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CFF" w:rsidRDefault="00512CFF" w:rsidP="00512CFF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29.04.2025 для гражданских служащих Комитета проведена лекция на тему: "</w:t>
      </w:r>
      <w:r>
        <w:rPr>
          <w:rFonts w:ascii="Times New Roman" w:hAnsi="Times New Roman" w:cs="Times New Roman"/>
          <w:bCs/>
        </w:rPr>
        <w:t xml:space="preserve"> Коррупция без сроков давности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 ходе лекции рассматривались вопросы неприменения сроков давности к антикоррупционным искам прокуратуры на основании Постановления № 49-П от 31.10.2024, изданного Конституционным судом Российской Федерации.</w:t>
      </w:r>
    </w:p>
    <w:p w:rsidR="00B35015" w:rsidRPr="007F2FA5" w:rsidRDefault="00512CFF" w:rsidP="007F2FA5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35015" w:rsidRPr="007F2FA5" w:rsidSect="00CA5BC6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227"/>
      </w:pPr>
      <w:rPr>
        <w:rFonts w:ascii="Symbol" w:hAnsi="Symbol" w:cs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3BF"/>
    <w:rsid w:val="001C32B7"/>
    <w:rsid w:val="00512CFF"/>
    <w:rsid w:val="00675CB2"/>
    <w:rsid w:val="006A13BF"/>
    <w:rsid w:val="007F2FA5"/>
    <w:rsid w:val="00E11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BC1D24-91F6-4E5C-A037-2CFAE68DB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2CFF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CB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75C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5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Демяненко Галина Дмитриевна</dc:creator>
  <cp:keywords/>
  <dc:description/>
  <cp:lastModifiedBy>Демяненко Галина Дмитриевна</cp:lastModifiedBy>
  <cp:revision>3</cp:revision>
  <cp:lastPrinted>2025-03-05T14:32:00Z</cp:lastPrinted>
  <dcterms:created xsi:type="dcterms:W3CDTF">2025-03-05T14:20:00Z</dcterms:created>
  <dcterms:modified xsi:type="dcterms:W3CDTF">2025-04-29T14:42:00Z</dcterms:modified>
</cp:coreProperties>
</file>