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22A84">
        <w:rPr>
          <w:rFonts w:ascii="Times New Roman" w:hAnsi="Times New Roman" w:cs="Times New Roman"/>
          <w:b/>
          <w:sz w:val="28"/>
          <w:szCs w:val="28"/>
        </w:rPr>
        <w:t>5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222A84">
        <w:rPr>
          <w:rFonts w:ascii="Times New Roman" w:hAnsi="Times New Roman" w:cs="Times New Roman"/>
          <w:sz w:val="28"/>
          <w:szCs w:val="28"/>
        </w:rPr>
        <w:t>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9E19D8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Санкт</w:t>
      </w:r>
      <w:proofErr w:type="gramEnd"/>
      <w:r w:rsidR="00F80E14" w:rsidRPr="0056310F">
        <w:rPr>
          <w:rFonts w:ascii="Times New Roman" w:hAnsi="Times New Roman" w:cs="Times New Roman"/>
          <w:sz w:val="28"/>
          <w:szCs w:val="28"/>
        </w:rPr>
        <w:t xml:space="preserve">-Петербурга (далее – Комитет) зарегистрировано </w:t>
      </w:r>
      <w:r w:rsidR="00222A84">
        <w:rPr>
          <w:rFonts w:ascii="Times New Roman" w:hAnsi="Times New Roman" w:cs="Times New Roman"/>
          <w:sz w:val="28"/>
          <w:szCs w:val="28"/>
        </w:rPr>
        <w:t>48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525A24" w:rsidRPr="005F15E6" w:rsidRDefault="00F80E14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611F48">
        <w:rPr>
          <w:rFonts w:ascii="Times New Roman" w:hAnsi="Times New Roman" w:cs="Times New Roman"/>
          <w:sz w:val="28"/>
          <w:szCs w:val="28"/>
        </w:rPr>
        <w:t>Так, из 49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A74832" w:rsidRPr="00A74832">
        <w:rPr>
          <w:rFonts w:ascii="Times New Roman" w:hAnsi="Times New Roman" w:cs="Times New Roman"/>
          <w:sz w:val="28"/>
          <w:szCs w:val="28"/>
        </w:rPr>
        <w:t xml:space="preserve"> </w:t>
      </w:r>
      <w:r w:rsidR="00222A84">
        <w:rPr>
          <w:rFonts w:ascii="Times New Roman" w:hAnsi="Times New Roman" w:cs="Times New Roman"/>
          <w:sz w:val="28"/>
          <w:szCs w:val="28"/>
        </w:rPr>
        <w:t>3</w:t>
      </w:r>
      <w:r w:rsidR="004A5BE6">
        <w:rPr>
          <w:rFonts w:ascii="Times New Roman" w:hAnsi="Times New Roman" w:cs="Times New Roman"/>
          <w:sz w:val="28"/>
          <w:szCs w:val="28"/>
        </w:rPr>
        <w:t>5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A5BE6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64B1A">
        <w:rPr>
          <w:rFonts w:ascii="Times New Roman" w:hAnsi="Times New Roman" w:cs="Times New Roman"/>
          <w:sz w:val="28"/>
          <w:szCs w:val="28"/>
        </w:rPr>
        <w:t xml:space="preserve"> </w:t>
      </w:r>
      <w:r w:rsidR="004B53E7" w:rsidRPr="0056310F">
        <w:rPr>
          <w:rFonts w:ascii="Times New Roman" w:hAnsi="Times New Roman" w:cs="Times New Roman"/>
          <w:sz w:val="28"/>
          <w:szCs w:val="28"/>
        </w:rPr>
        <w:t>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</w:t>
      </w:r>
      <w:r w:rsidR="00222A84">
        <w:rPr>
          <w:rFonts w:ascii="Times New Roman" w:hAnsi="Times New Roman" w:cs="Times New Roman"/>
          <w:sz w:val="28"/>
          <w:szCs w:val="28"/>
        </w:rPr>
        <w:t>1</w:t>
      </w:r>
      <w:r w:rsidR="00611F48">
        <w:rPr>
          <w:rFonts w:ascii="Times New Roman" w:hAnsi="Times New Roman" w:cs="Times New Roman"/>
          <w:sz w:val="28"/>
          <w:szCs w:val="28"/>
        </w:rPr>
        <w:t>3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 xml:space="preserve">.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</w:t>
      </w:r>
      <w:r w:rsidR="00B47D3D">
        <w:rPr>
          <w:rFonts w:ascii="Times New Roman" w:hAnsi="Times New Roman" w:cs="Times New Roman"/>
          <w:sz w:val="28"/>
          <w:szCs w:val="28"/>
        </w:rPr>
        <w:t>по вопросам</w:t>
      </w:r>
      <w:r w:rsidR="00924DBD">
        <w:rPr>
          <w:rFonts w:ascii="Times New Roman" w:hAnsi="Times New Roman" w:cs="Times New Roman"/>
          <w:sz w:val="28"/>
          <w:szCs w:val="28"/>
        </w:rPr>
        <w:t xml:space="preserve"> и</w:t>
      </w:r>
      <w:r w:rsidR="00495AE3">
        <w:rPr>
          <w:rFonts w:ascii="Times New Roman" w:hAnsi="Times New Roman" w:cs="Times New Roman"/>
          <w:sz w:val="28"/>
          <w:szCs w:val="28"/>
        </w:rPr>
        <w:t>спользования М</w:t>
      </w:r>
      <w:r w:rsidR="00495AE3" w:rsidRPr="00495AE3">
        <w:rPr>
          <w:rFonts w:ascii="Times New Roman" w:hAnsi="Times New Roman" w:cs="Times New Roman"/>
          <w:sz w:val="28"/>
          <w:szCs w:val="28"/>
        </w:rPr>
        <w:t>етодик</w:t>
      </w:r>
      <w:r w:rsidR="00495AE3">
        <w:rPr>
          <w:rFonts w:ascii="Times New Roman" w:hAnsi="Times New Roman" w:cs="Times New Roman"/>
          <w:sz w:val="28"/>
          <w:szCs w:val="28"/>
        </w:rPr>
        <w:t xml:space="preserve">и </w:t>
      </w:r>
      <w:r w:rsidR="00495AE3" w:rsidRPr="00495AE3">
        <w:rPr>
          <w:rFonts w:ascii="Times New Roman" w:hAnsi="Times New Roman" w:cs="Times New Roman"/>
          <w:sz w:val="28"/>
          <w:szCs w:val="28"/>
        </w:rPr>
        <w:t>определения сметной стоимости строительства, реконструкции, капитального</w:t>
      </w:r>
      <w:r w:rsidR="00495AE3">
        <w:rPr>
          <w:rFonts w:ascii="Times New Roman" w:hAnsi="Times New Roman" w:cs="Times New Roman"/>
          <w:sz w:val="28"/>
          <w:szCs w:val="28"/>
        </w:rPr>
        <w:t xml:space="preserve"> </w:t>
      </w:r>
      <w:r w:rsidR="00495AE3" w:rsidRPr="00495AE3">
        <w:rPr>
          <w:rFonts w:ascii="Times New Roman" w:hAnsi="Times New Roman" w:cs="Times New Roman"/>
          <w:sz w:val="28"/>
          <w:szCs w:val="28"/>
        </w:rPr>
        <w:t>ремонта, сноса объектов капитального строительства, работ по сохранению</w:t>
      </w:r>
      <w:r w:rsidR="00495AE3">
        <w:rPr>
          <w:rFonts w:ascii="Times New Roman" w:hAnsi="Times New Roman" w:cs="Times New Roman"/>
          <w:sz w:val="28"/>
          <w:szCs w:val="28"/>
        </w:rPr>
        <w:t xml:space="preserve"> </w:t>
      </w:r>
      <w:r w:rsidR="00495AE3" w:rsidRPr="00495AE3">
        <w:rPr>
          <w:rFonts w:ascii="Times New Roman" w:hAnsi="Times New Roman" w:cs="Times New Roman"/>
          <w:sz w:val="28"/>
          <w:szCs w:val="28"/>
        </w:rPr>
        <w:t>объектов культурного наследия (памятников истории и культуры) народов</w:t>
      </w:r>
      <w:r w:rsidR="00495AE3">
        <w:rPr>
          <w:rFonts w:ascii="Times New Roman" w:hAnsi="Times New Roman" w:cs="Times New Roman"/>
          <w:sz w:val="28"/>
          <w:szCs w:val="28"/>
        </w:rPr>
        <w:t xml:space="preserve"> </w:t>
      </w:r>
      <w:r w:rsidR="00495AE3" w:rsidRPr="00495AE3">
        <w:rPr>
          <w:rFonts w:ascii="Times New Roman" w:hAnsi="Times New Roman" w:cs="Times New Roman"/>
          <w:sz w:val="28"/>
          <w:szCs w:val="28"/>
        </w:rPr>
        <w:t>Российской Федерации на территории Российской Федерации, утвержденной</w:t>
      </w:r>
      <w:r w:rsidR="00495AE3">
        <w:rPr>
          <w:rFonts w:ascii="Times New Roman" w:hAnsi="Times New Roman" w:cs="Times New Roman"/>
          <w:sz w:val="28"/>
          <w:szCs w:val="28"/>
        </w:rPr>
        <w:t xml:space="preserve"> </w:t>
      </w:r>
      <w:r w:rsidR="00495AE3" w:rsidRPr="00495AE3">
        <w:rPr>
          <w:rFonts w:ascii="Times New Roman" w:hAnsi="Times New Roman" w:cs="Times New Roman"/>
          <w:sz w:val="28"/>
          <w:szCs w:val="28"/>
        </w:rPr>
        <w:t>приказом Минстроя России от 04.08.2020 № 421/</w:t>
      </w:r>
      <w:proofErr w:type="spellStart"/>
      <w:r w:rsidR="00495AE3" w:rsidRPr="00495AE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495AE3">
        <w:rPr>
          <w:rFonts w:ascii="Times New Roman" w:hAnsi="Times New Roman" w:cs="Times New Roman"/>
          <w:sz w:val="28"/>
          <w:szCs w:val="28"/>
        </w:rPr>
        <w:t xml:space="preserve">, размещения индексов перерасчета сметной стоимости строительства объекта на сайте Комитета, </w:t>
      </w:r>
      <w:r w:rsidR="00B47D3D">
        <w:rPr>
          <w:rFonts w:ascii="Times New Roman" w:hAnsi="Times New Roman" w:cs="Times New Roman"/>
          <w:sz w:val="28"/>
          <w:szCs w:val="28"/>
        </w:rPr>
        <w:t>работы</w:t>
      </w:r>
      <w:r w:rsidR="00924DBD">
        <w:rPr>
          <w:rFonts w:ascii="Times New Roman" w:hAnsi="Times New Roman" w:cs="Times New Roman"/>
          <w:sz w:val="28"/>
          <w:szCs w:val="28"/>
        </w:rPr>
        <w:t xml:space="preserve"> подсистемы «Электронный магазин» </w:t>
      </w:r>
      <w:r w:rsidR="00B47D3D">
        <w:rPr>
          <w:rFonts w:ascii="Times New Roman" w:hAnsi="Times New Roman" w:cs="Times New Roman"/>
          <w:sz w:val="28"/>
          <w:szCs w:val="28"/>
        </w:rPr>
        <w:t xml:space="preserve"> </w:t>
      </w:r>
      <w:r w:rsidR="00924DBD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«Автоматизированная информационная система государственных закупок Санкт-Петербурга» </w:t>
      </w:r>
      <w:r w:rsidR="00482E55">
        <w:rPr>
          <w:rFonts w:ascii="Times New Roman" w:hAnsi="Times New Roman" w:cs="Times New Roman"/>
          <w:sz w:val="28"/>
          <w:szCs w:val="28"/>
        </w:rPr>
        <w:t xml:space="preserve">и по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положениям Федерального закона от 06.04.2013 </w:t>
      </w:r>
      <w:r w:rsidR="007D14A2">
        <w:rPr>
          <w:rFonts w:ascii="Times New Roman" w:hAnsi="Times New Roman" w:cs="Times New Roman"/>
          <w:sz w:val="28"/>
          <w:szCs w:val="28"/>
        </w:rPr>
        <w:t xml:space="preserve"> </w:t>
      </w:r>
      <w:r w:rsidR="00525A24" w:rsidRPr="005F15E6">
        <w:rPr>
          <w:rFonts w:ascii="Times New Roman" w:hAnsi="Times New Roman" w:cs="Times New Roman"/>
          <w:sz w:val="28"/>
          <w:szCs w:val="28"/>
        </w:rPr>
        <w:t>№ 44-ФЗ</w:t>
      </w:r>
      <w:r w:rsidR="00B47D3D">
        <w:rPr>
          <w:rFonts w:ascii="Times New Roman" w:hAnsi="Times New Roman" w:cs="Times New Roman"/>
          <w:sz w:val="28"/>
          <w:szCs w:val="28"/>
        </w:rPr>
        <w:t xml:space="preserve">  </w:t>
      </w:r>
      <w:r w:rsidR="00525A24" w:rsidRPr="005F15E6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</w:t>
      </w:r>
      <w:r w:rsidR="00525A24">
        <w:rPr>
          <w:rFonts w:ascii="Times New Roman" w:hAnsi="Times New Roman" w:cs="Times New Roman"/>
          <w:sz w:val="28"/>
          <w:szCs w:val="28"/>
        </w:rPr>
        <w:t>арственных и муниципальных нужд</w:t>
      </w:r>
      <w:r w:rsidR="00482E55">
        <w:rPr>
          <w:rFonts w:ascii="Times New Roman" w:hAnsi="Times New Roman" w:cs="Times New Roman"/>
          <w:sz w:val="28"/>
          <w:szCs w:val="28"/>
        </w:rPr>
        <w:t>»</w:t>
      </w:r>
      <w:r w:rsidR="00525A2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24DBD" w:rsidRPr="005F15E6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Комитете на рассмотрении находятся </w:t>
      </w:r>
      <w:r w:rsidR="007D27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D27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D3D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3014F"/>
    <w:rsid w:val="003612CC"/>
    <w:rsid w:val="0038249F"/>
    <w:rsid w:val="003B48FD"/>
    <w:rsid w:val="003C0EF5"/>
    <w:rsid w:val="003F0826"/>
    <w:rsid w:val="00401B44"/>
    <w:rsid w:val="00464B1A"/>
    <w:rsid w:val="004660E2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11F48"/>
    <w:rsid w:val="006809DF"/>
    <w:rsid w:val="00684A8B"/>
    <w:rsid w:val="006C611C"/>
    <w:rsid w:val="006D1A0D"/>
    <w:rsid w:val="006D773A"/>
    <w:rsid w:val="007142CA"/>
    <w:rsid w:val="007176DC"/>
    <w:rsid w:val="0074636F"/>
    <w:rsid w:val="007A7E85"/>
    <w:rsid w:val="007D14A2"/>
    <w:rsid w:val="007D27C0"/>
    <w:rsid w:val="007E71BC"/>
    <w:rsid w:val="00841149"/>
    <w:rsid w:val="008860E0"/>
    <w:rsid w:val="008867AD"/>
    <w:rsid w:val="008F1F17"/>
    <w:rsid w:val="00907A80"/>
    <w:rsid w:val="00924DBD"/>
    <w:rsid w:val="00950C05"/>
    <w:rsid w:val="00962B3C"/>
    <w:rsid w:val="009956CF"/>
    <w:rsid w:val="009A0CE2"/>
    <w:rsid w:val="009A4B52"/>
    <w:rsid w:val="009B1829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41780"/>
    <w:rsid w:val="00D81AED"/>
    <w:rsid w:val="00DC0FCC"/>
    <w:rsid w:val="00DD13CA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Бояркин Николай Викторович</cp:lastModifiedBy>
  <cp:revision>2</cp:revision>
  <cp:lastPrinted>2024-10-02T11:50:00Z</cp:lastPrinted>
  <dcterms:created xsi:type="dcterms:W3CDTF">2025-04-01T08:07:00Z</dcterms:created>
  <dcterms:modified xsi:type="dcterms:W3CDTF">2025-04-01T08:07:00Z</dcterms:modified>
</cp:coreProperties>
</file>