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BF0" w:rsidRPr="00655944" w:rsidRDefault="00F90BF0" w:rsidP="00F90BF0">
      <w:pPr>
        <w:pStyle w:val="a4"/>
        <w:ind w:left="5670"/>
        <w:rPr>
          <w:rFonts w:ascii="Times New Roman" w:hAnsi="Times New Roman"/>
          <w:bCs/>
          <w:sz w:val="24"/>
          <w:szCs w:val="28"/>
        </w:rPr>
      </w:pPr>
      <w:r w:rsidRPr="00655944">
        <w:rPr>
          <w:rFonts w:ascii="Times New Roman" w:hAnsi="Times New Roman"/>
          <w:bCs/>
          <w:sz w:val="24"/>
          <w:szCs w:val="28"/>
        </w:rPr>
        <w:t>Приложение к постановлению</w:t>
      </w:r>
    </w:p>
    <w:p w:rsidR="00F90BF0" w:rsidRPr="00655944" w:rsidRDefault="00F90BF0" w:rsidP="00F90BF0">
      <w:pPr>
        <w:pStyle w:val="a4"/>
        <w:ind w:left="5670"/>
        <w:rPr>
          <w:rFonts w:ascii="Times New Roman" w:hAnsi="Times New Roman"/>
          <w:bCs/>
          <w:sz w:val="24"/>
          <w:szCs w:val="28"/>
        </w:rPr>
      </w:pPr>
      <w:r w:rsidRPr="00655944">
        <w:rPr>
          <w:rFonts w:ascii="Times New Roman" w:hAnsi="Times New Roman"/>
          <w:bCs/>
          <w:sz w:val="24"/>
          <w:szCs w:val="28"/>
        </w:rPr>
        <w:t xml:space="preserve">Правительства Санкт-Петербурга </w:t>
      </w:r>
    </w:p>
    <w:p w:rsidR="00F90BF0" w:rsidRPr="00655944" w:rsidRDefault="00F90BF0" w:rsidP="00F90BF0">
      <w:pPr>
        <w:pStyle w:val="a4"/>
        <w:ind w:left="5670"/>
        <w:rPr>
          <w:rFonts w:ascii="Times New Roman" w:hAnsi="Times New Roman"/>
          <w:bCs/>
          <w:sz w:val="24"/>
          <w:szCs w:val="28"/>
        </w:rPr>
      </w:pPr>
      <w:r w:rsidRPr="00655944">
        <w:rPr>
          <w:rFonts w:ascii="Times New Roman" w:hAnsi="Times New Roman"/>
          <w:bCs/>
          <w:sz w:val="24"/>
          <w:szCs w:val="28"/>
        </w:rPr>
        <w:t>от _______</w:t>
      </w:r>
      <w:r w:rsidR="00655944">
        <w:rPr>
          <w:rFonts w:ascii="Times New Roman" w:hAnsi="Times New Roman"/>
          <w:bCs/>
          <w:sz w:val="24"/>
          <w:szCs w:val="28"/>
        </w:rPr>
        <w:t>_</w:t>
      </w:r>
      <w:r w:rsidRPr="00655944">
        <w:rPr>
          <w:rFonts w:ascii="Times New Roman" w:hAnsi="Times New Roman"/>
          <w:bCs/>
          <w:sz w:val="24"/>
          <w:szCs w:val="28"/>
        </w:rPr>
        <w:t>___ № ____________</w:t>
      </w:r>
    </w:p>
    <w:p w:rsidR="00F90BF0" w:rsidRDefault="00F90BF0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D08D5" w:rsidRPr="00F90BF0" w:rsidRDefault="003D54B5">
      <w:pPr>
        <w:pStyle w:val="a4"/>
        <w:jc w:val="center"/>
        <w:rPr>
          <w:rFonts w:ascii="Times New Roman" w:hAnsi="Times New Roman"/>
          <w:b/>
          <w:bCs/>
          <w:sz w:val="24"/>
          <w:szCs w:val="28"/>
        </w:rPr>
      </w:pPr>
      <w:r w:rsidRPr="00F90BF0">
        <w:rPr>
          <w:rFonts w:ascii="Times New Roman" w:hAnsi="Times New Roman"/>
          <w:b/>
          <w:bCs/>
          <w:sz w:val="24"/>
          <w:szCs w:val="28"/>
        </w:rPr>
        <w:t>Дополнительное соглашение</w:t>
      </w:r>
    </w:p>
    <w:p w:rsidR="00BD08D5" w:rsidRPr="00F90BF0" w:rsidRDefault="003D54B5">
      <w:pPr>
        <w:pStyle w:val="a4"/>
        <w:jc w:val="center"/>
        <w:rPr>
          <w:rFonts w:ascii="Times New Roman" w:hAnsi="Times New Roman"/>
          <w:b/>
          <w:sz w:val="24"/>
          <w:szCs w:val="28"/>
        </w:rPr>
      </w:pPr>
      <w:r w:rsidRPr="00F90BF0">
        <w:rPr>
          <w:rFonts w:ascii="Times New Roman" w:hAnsi="Times New Roman"/>
          <w:b/>
          <w:color w:val="000000"/>
          <w:sz w:val="24"/>
          <w:szCs w:val="28"/>
        </w:rPr>
        <w:t xml:space="preserve">к Соглашению о торгово-экономическом, научно-техническом, социальном </w:t>
      </w:r>
      <w:r w:rsidR="00F90BF0">
        <w:rPr>
          <w:rFonts w:ascii="Times New Roman" w:hAnsi="Times New Roman"/>
          <w:b/>
          <w:color w:val="000000"/>
          <w:sz w:val="24"/>
          <w:szCs w:val="28"/>
        </w:rPr>
        <w:br/>
      </w:r>
      <w:r w:rsidRPr="00F90BF0">
        <w:rPr>
          <w:rFonts w:ascii="Times New Roman" w:hAnsi="Times New Roman"/>
          <w:b/>
          <w:color w:val="000000"/>
          <w:sz w:val="24"/>
          <w:szCs w:val="28"/>
        </w:rPr>
        <w:t xml:space="preserve">и культурном сотрудничестве </w:t>
      </w:r>
      <w:r w:rsidRPr="00F90BF0">
        <w:rPr>
          <w:rFonts w:ascii="Times New Roman" w:hAnsi="Times New Roman"/>
          <w:b/>
          <w:sz w:val="24"/>
          <w:szCs w:val="28"/>
        </w:rPr>
        <w:t>между</w:t>
      </w:r>
      <w:r w:rsidR="00CB246F" w:rsidRPr="00F90BF0">
        <w:rPr>
          <w:rFonts w:ascii="Times New Roman" w:hAnsi="Times New Roman"/>
          <w:b/>
          <w:sz w:val="24"/>
          <w:szCs w:val="28"/>
        </w:rPr>
        <w:t xml:space="preserve"> Правительством Санкт-Петербурга</w:t>
      </w:r>
      <w:r w:rsidRPr="00F90BF0">
        <w:rPr>
          <w:rFonts w:ascii="Times New Roman" w:hAnsi="Times New Roman"/>
          <w:b/>
          <w:sz w:val="24"/>
          <w:szCs w:val="28"/>
        </w:rPr>
        <w:t xml:space="preserve"> </w:t>
      </w:r>
      <w:r w:rsidR="00F90BF0">
        <w:rPr>
          <w:rFonts w:ascii="Times New Roman" w:hAnsi="Times New Roman"/>
          <w:b/>
          <w:sz w:val="24"/>
          <w:szCs w:val="28"/>
        </w:rPr>
        <w:br/>
      </w:r>
      <w:r w:rsidR="00CB246F" w:rsidRPr="00F90BF0">
        <w:rPr>
          <w:rFonts w:ascii="Times New Roman" w:hAnsi="Times New Roman"/>
          <w:b/>
          <w:sz w:val="24"/>
          <w:szCs w:val="28"/>
        </w:rPr>
        <w:t xml:space="preserve">и </w:t>
      </w:r>
      <w:r w:rsidRPr="00F90BF0">
        <w:rPr>
          <w:rFonts w:ascii="Times New Roman" w:hAnsi="Times New Roman"/>
          <w:b/>
          <w:sz w:val="24"/>
          <w:szCs w:val="28"/>
        </w:rPr>
        <w:t>администрацией Костромской области</w:t>
      </w:r>
      <w:r w:rsidR="00CB246F" w:rsidRPr="00F90BF0">
        <w:rPr>
          <w:rFonts w:ascii="Times New Roman" w:hAnsi="Times New Roman"/>
          <w:b/>
          <w:sz w:val="24"/>
          <w:szCs w:val="28"/>
        </w:rPr>
        <w:t xml:space="preserve"> </w:t>
      </w:r>
      <w:r w:rsidR="008755D7" w:rsidRPr="00F90BF0">
        <w:rPr>
          <w:rFonts w:ascii="Times New Roman" w:hAnsi="Times New Roman"/>
          <w:b/>
          <w:sz w:val="24"/>
          <w:szCs w:val="28"/>
        </w:rPr>
        <w:t>от 14.03.2012</w:t>
      </w:r>
    </w:p>
    <w:p w:rsidR="00BD08D5" w:rsidRPr="00F90BF0" w:rsidRDefault="00BD08D5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</w:rPr>
      </w:pPr>
    </w:p>
    <w:p w:rsidR="00655944" w:rsidRDefault="00D40C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F90BF0">
        <w:rPr>
          <w:rFonts w:ascii="Times New Roman" w:hAnsi="Times New Roman"/>
          <w:sz w:val="24"/>
          <w:szCs w:val="28"/>
        </w:rPr>
        <w:t xml:space="preserve">Правительство Санкт-Петербурга в лице Губернатора Санкт-Петербурга </w:t>
      </w:r>
      <w:proofErr w:type="spellStart"/>
      <w:r w:rsidRPr="00F90BF0">
        <w:rPr>
          <w:rFonts w:ascii="Times New Roman" w:hAnsi="Times New Roman"/>
          <w:sz w:val="24"/>
          <w:szCs w:val="28"/>
        </w:rPr>
        <w:t>Беглова</w:t>
      </w:r>
      <w:proofErr w:type="spellEnd"/>
      <w:r w:rsidRPr="00F90BF0">
        <w:rPr>
          <w:rFonts w:ascii="Times New Roman" w:hAnsi="Times New Roman"/>
          <w:sz w:val="24"/>
          <w:szCs w:val="28"/>
        </w:rPr>
        <w:t xml:space="preserve"> Александра Дмитриевича, действующего на основании Устава Санкт-Петербурга, с одной стороны, и </w:t>
      </w:r>
      <w:r w:rsidR="003D54B5" w:rsidRPr="00F90BF0">
        <w:rPr>
          <w:rFonts w:ascii="Times New Roman" w:hAnsi="Times New Roman"/>
          <w:sz w:val="24"/>
          <w:szCs w:val="28"/>
        </w:rPr>
        <w:t xml:space="preserve">Администрация Костромской области в лице губернатора Костромской области </w:t>
      </w:r>
      <w:proofErr w:type="spellStart"/>
      <w:r w:rsidR="003D54B5" w:rsidRPr="00F90BF0">
        <w:rPr>
          <w:rFonts w:ascii="Times New Roman" w:hAnsi="Times New Roman"/>
          <w:sz w:val="24"/>
          <w:szCs w:val="28"/>
        </w:rPr>
        <w:t>Ситникова</w:t>
      </w:r>
      <w:proofErr w:type="spellEnd"/>
      <w:r w:rsidR="003D54B5" w:rsidRPr="00F90BF0">
        <w:rPr>
          <w:rFonts w:ascii="Times New Roman" w:hAnsi="Times New Roman"/>
          <w:sz w:val="24"/>
          <w:szCs w:val="28"/>
        </w:rPr>
        <w:t xml:space="preserve"> Сергея Константиновича, действующего на основании Устава Костромской области, именуемые в дальнейшем «Стороны», </w:t>
      </w:r>
    </w:p>
    <w:p w:rsidR="00BD08D5" w:rsidRPr="00F90BF0" w:rsidRDefault="003D54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F90BF0">
        <w:rPr>
          <w:rFonts w:ascii="Times New Roman" w:hAnsi="Times New Roman"/>
          <w:bCs/>
          <w:sz w:val="24"/>
          <w:szCs w:val="28"/>
        </w:rPr>
        <w:t xml:space="preserve">подтверждая дальнейшую заинтересованность в развитии двусторонних связей </w:t>
      </w:r>
      <w:r w:rsidR="00852224">
        <w:rPr>
          <w:rFonts w:ascii="Times New Roman" w:hAnsi="Times New Roman"/>
          <w:bCs/>
          <w:sz w:val="24"/>
          <w:szCs w:val="28"/>
        </w:rPr>
        <w:br/>
      </w:r>
      <w:bookmarkStart w:id="0" w:name="_GoBack"/>
      <w:bookmarkEnd w:id="0"/>
      <w:r w:rsidRPr="00F90BF0">
        <w:rPr>
          <w:rFonts w:ascii="Times New Roman" w:hAnsi="Times New Roman"/>
          <w:bCs/>
          <w:sz w:val="24"/>
          <w:szCs w:val="28"/>
        </w:rPr>
        <w:t xml:space="preserve">на стабильной и долгосрочной основе, </w:t>
      </w:r>
      <w:r w:rsidR="00655944">
        <w:rPr>
          <w:rFonts w:ascii="Times New Roman" w:hAnsi="Times New Roman"/>
          <w:sz w:val="24"/>
          <w:szCs w:val="28"/>
        </w:rPr>
        <w:t xml:space="preserve">согласились </w:t>
      </w:r>
      <w:r w:rsidRPr="00F90BF0">
        <w:rPr>
          <w:rFonts w:ascii="Times New Roman" w:hAnsi="Times New Roman"/>
          <w:sz w:val="24"/>
          <w:szCs w:val="28"/>
        </w:rPr>
        <w:t>о нижеследующем</w:t>
      </w:r>
      <w:r w:rsidR="00235178" w:rsidRPr="00F90BF0">
        <w:rPr>
          <w:rFonts w:ascii="Times New Roman" w:hAnsi="Times New Roman"/>
          <w:sz w:val="24"/>
          <w:szCs w:val="28"/>
        </w:rPr>
        <w:t>:</w:t>
      </w:r>
    </w:p>
    <w:p w:rsidR="00BD08D5" w:rsidRPr="00F90BF0" w:rsidRDefault="003D54B5">
      <w:pPr>
        <w:pStyle w:val="afe"/>
        <w:ind w:firstLine="708"/>
        <w:jc w:val="both"/>
        <w:rPr>
          <w:sz w:val="22"/>
        </w:rPr>
      </w:pPr>
      <w:r w:rsidRPr="00F90BF0">
        <w:rPr>
          <w:szCs w:val="28"/>
        </w:rPr>
        <w:t xml:space="preserve">Утвердить </w:t>
      </w:r>
      <w:r w:rsidR="00655944">
        <w:rPr>
          <w:szCs w:val="28"/>
        </w:rPr>
        <w:t>п</w:t>
      </w:r>
      <w:r w:rsidRPr="00F90BF0">
        <w:rPr>
          <w:szCs w:val="28"/>
        </w:rPr>
        <w:t>лан мероприятий («</w:t>
      </w:r>
      <w:r w:rsidR="00655944">
        <w:rPr>
          <w:szCs w:val="28"/>
        </w:rPr>
        <w:t>д</w:t>
      </w:r>
      <w:r w:rsidRPr="00F90BF0">
        <w:rPr>
          <w:szCs w:val="28"/>
        </w:rPr>
        <w:t>орожную карту») по развитию сотрудничества между</w:t>
      </w:r>
      <w:r w:rsidR="00D40CA3" w:rsidRPr="00F90BF0">
        <w:rPr>
          <w:szCs w:val="28"/>
        </w:rPr>
        <w:t xml:space="preserve"> Правительством Санкт-Петербурга и</w:t>
      </w:r>
      <w:r w:rsidRPr="00F90BF0">
        <w:rPr>
          <w:szCs w:val="28"/>
        </w:rPr>
        <w:t xml:space="preserve"> администрацией Костромской области </w:t>
      </w:r>
      <w:r w:rsidR="00F90BF0">
        <w:rPr>
          <w:szCs w:val="28"/>
        </w:rPr>
        <w:br/>
      </w:r>
      <w:r w:rsidRPr="00F90BF0">
        <w:rPr>
          <w:szCs w:val="28"/>
        </w:rPr>
        <w:t>на 2025-2029 годы согласно приложению к настоящему Дополнительному соглашению.</w:t>
      </w:r>
      <w:r w:rsidRPr="00F90BF0">
        <w:rPr>
          <w:sz w:val="22"/>
        </w:rPr>
        <w:t xml:space="preserve"> </w:t>
      </w:r>
    </w:p>
    <w:p w:rsidR="00235178" w:rsidRPr="00F90BF0" w:rsidRDefault="003D54B5" w:rsidP="00235178">
      <w:pPr>
        <w:pStyle w:val="afe"/>
        <w:ind w:firstLine="708"/>
        <w:jc w:val="both"/>
        <w:rPr>
          <w:szCs w:val="28"/>
        </w:rPr>
      </w:pPr>
      <w:r w:rsidRPr="00F90BF0">
        <w:rPr>
          <w:bCs/>
          <w:szCs w:val="28"/>
        </w:rPr>
        <w:t xml:space="preserve">Настоящее Дополнительное соглашение является неотъемлемой частью Соглашения </w:t>
      </w:r>
      <w:r w:rsidR="00F90BF0">
        <w:rPr>
          <w:bCs/>
          <w:szCs w:val="28"/>
        </w:rPr>
        <w:br/>
      </w:r>
      <w:r w:rsidRPr="00F90BF0">
        <w:rPr>
          <w:bCs/>
          <w:szCs w:val="28"/>
        </w:rPr>
        <w:t>и вступает в силу с момента его подписания Сторонами.</w:t>
      </w:r>
      <w:r w:rsidRPr="00F90BF0">
        <w:rPr>
          <w:szCs w:val="28"/>
        </w:rPr>
        <w:t xml:space="preserve"> </w:t>
      </w:r>
    </w:p>
    <w:p w:rsidR="00BD08D5" w:rsidRPr="00F90BF0" w:rsidRDefault="003D54B5" w:rsidP="00235178">
      <w:pPr>
        <w:pStyle w:val="afe"/>
        <w:ind w:firstLine="708"/>
        <w:jc w:val="both"/>
        <w:rPr>
          <w:szCs w:val="28"/>
        </w:rPr>
      </w:pPr>
      <w:r w:rsidRPr="00F90BF0">
        <w:rPr>
          <w:szCs w:val="28"/>
        </w:rPr>
        <w:t xml:space="preserve">Настоящее Дополнительное соглашение </w:t>
      </w:r>
      <w:r w:rsidRPr="00F90BF0">
        <w:rPr>
          <w:bCs/>
          <w:szCs w:val="28"/>
        </w:rPr>
        <w:t>совершено в двух экземплярах, имеющих одинаковую силу, по одному для каждой из Сторон.</w:t>
      </w:r>
    </w:p>
    <w:p w:rsidR="00BD08D5" w:rsidRPr="00F90BF0" w:rsidRDefault="00BD08D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8"/>
        </w:rPr>
      </w:pPr>
    </w:p>
    <w:p w:rsidR="00235178" w:rsidRPr="00F90BF0" w:rsidRDefault="0023517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8"/>
        </w:rPr>
      </w:pPr>
    </w:p>
    <w:p w:rsidR="00235178" w:rsidRPr="00F90BF0" w:rsidRDefault="0023517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8"/>
        </w:rPr>
      </w:pPr>
    </w:p>
    <w:p w:rsidR="00BD08D5" w:rsidRPr="00F90BF0" w:rsidRDefault="00BD08D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5"/>
        <w:gridCol w:w="4862"/>
      </w:tblGrid>
      <w:tr w:rsidR="00BD08D5" w:rsidRPr="00F90BF0"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5178" w:rsidRPr="00F90BF0" w:rsidRDefault="00655944" w:rsidP="002351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 </w:t>
            </w:r>
            <w:r w:rsidR="00235178" w:rsidRPr="00F90BF0">
              <w:rPr>
                <w:rFonts w:ascii="Times New Roman" w:hAnsi="Times New Roman"/>
                <w:b/>
                <w:sz w:val="24"/>
                <w:szCs w:val="28"/>
              </w:rPr>
              <w:t>Правительство</w:t>
            </w:r>
          </w:p>
          <w:p w:rsidR="00BD08D5" w:rsidRPr="00F90BF0" w:rsidRDefault="00235178" w:rsidP="002351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90BF0">
              <w:rPr>
                <w:rFonts w:ascii="Times New Roman" w:hAnsi="Times New Roman"/>
                <w:b/>
                <w:sz w:val="24"/>
                <w:szCs w:val="28"/>
              </w:rPr>
              <w:t>Санкт-Петербурга</w:t>
            </w:r>
          </w:p>
        </w:tc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5178" w:rsidRPr="00F90BF0" w:rsidRDefault="00655944" w:rsidP="00235178">
            <w:pPr>
              <w:pStyle w:val="afa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  <w:t>За а</w:t>
            </w:r>
            <w:r w:rsidR="00235178" w:rsidRPr="00F90BF0"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  <w:t>дминистраци</w:t>
            </w:r>
            <w:r>
              <w:rPr>
                <w:rFonts w:ascii="Times New Roman" w:hAnsi="Times New Roman"/>
                <w:b/>
                <w:sz w:val="24"/>
                <w:szCs w:val="28"/>
                <w:lang w:val="ru-RU" w:eastAsia="ru-RU"/>
              </w:rPr>
              <w:t>ю</w:t>
            </w:r>
          </w:p>
          <w:p w:rsidR="00235178" w:rsidRPr="00F90BF0" w:rsidRDefault="00235178" w:rsidP="002351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90BF0">
              <w:rPr>
                <w:rFonts w:ascii="Times New Roman" w:hAnsi="Times New Roman"/>
                <w:b/>
                <w:sz w:val="24"/>
                <w:szCs w:val="28"/>
              </w:rPr>
              <w:t>Костромской области</w:t>
            </w:r>
          </w:p>
        </w:tc>
      </w:tr>
      <w:tr w:rsidR="00BD08D5" w:rsidRPr="00F90BF0"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D08D5" w:rsidRPr="00F90BF0" w:rsidRDefault="00BD08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235178" w:rsidRPr="00F90BF0" w:rsidRDefault="003D54B5" w:rsidP="002351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90BF0">
              <w:rPr>
                <w:rFonts w:ascii="Times New Roman" w:hAnsi="Times New Roman"/>
                <w:b/>
                <w:sz w:val="24"/>
                <w:szCs w:val="28"/>
              </w:rPr>
              <w:t>Губернатор</w:t>
            </w:r>
            <w:r w:rsidR="00235178" w:rsidRPr="00F90BF0">
              <w:rPr>
                <w:rFonts w:ascii="Times New Roman" w:hAnsi="Times New Roman"/>
                <w:b/>
                <w:sz w:val="24"/>
                <w:szCs w:val="28"/>
              </w:rPr>
              <w:t xml:space="preserve"> Санкт-Петербурга</w:t>
            </w:r>
          </w:p>
          <w:p w:rsidR="00BD08D5" w:rsidRPr="00F90BF0" w:rsidRDefault="00BD08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BD08D5" w:rsidRPr="00F90BF0" w:rsidRDefault="00BD08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235178" w:rsidRPr="00F90BF0" w:rsidRDefault="002351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BD08D5" w:rsidRPr="00F90BF0" w:rsidRDefault="002351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90BF0">
              <w:rPr>
                <w:rFonts w:ascii="Times New Roman" w:hAnsi="Times New Roman"/>
                <w:b/>
                <w:sz w:val="24"/>
                <w:szCs w:val="28"/>
              </w:rPr>
              <w:t xml:space="preserve">__________________ </w:t>
            </w:r>
            <w:proofErr w:type="spellStart"/>
            <w:r w:rsidRPr="00F90BF0">
              <w:rPr>
                <w:rFonts w:ascii="Times New Roman" w:hAnsi="Times New Roman"/>
                <w:b/>
                <w:sz w:val="24"/>
                <w:szCs w:val="28"/>
              </w:rPr>
              <w:t>А.Д.Беглов</w:t>
            </w:r>
            <w:proofErr w:type="spellEnd"/>
          </w:p>
          <w:p w:rsidR="00BD08D5" w:rsidRPr="00F90BF0" w:rsidRDefault="003D54B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90BF0">
              <w:rPr>
                <w:rFonts w:ascii="Times New Roman" w:hAnsi="Times New Roman"/>
                <w:sz w:val="24"/>
                <w:szCs w:val="28"/>
              </w:rPr>
              <w:t xml:space="preserve">   </w:t>
            </w:r>
          </w:p>
          <w:p w:rsidR="00BD08D5" w:rsidRPr="00F90BF0" w:rsidRDefault="00BD08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BD08D5" w:rsidRPr="00F90BF0" w:rsidRDefault="00BD08D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D08D5" w:rsidRPr="00F90BF0" w:rsidRDefault="00BD08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235178" w:rsidRPr="00F90BF0" w:rsidRDefault="003D54B5" w:rsidP="002351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90BF0">
              <w:rPr>
                <w:rFonts w:ascii="Times New Roman" w:hAnsi="Times New Roman"/>
                <w:b/>
                <w:sz w:val="24"/>
                <w:szCs w:val="28"/>
              </w:rPr>
              <w:t xml:space="preserve">Губернатор </w:t>
            </w:r>
            <w:r w:rsidR="00235178" w:rsidRPr="00F90BF0">
              <w:rPr>
                <w:rFonts w:ascii="Times New Roman" w:hAnsi="Times New Roman"/>
                <w:b/>
                <w:sz w:val="24"/>
                <w:szCs w:val="28"/>
              </w:rPr>
              <w:t>Костромской области</w:t>
            </w:r>
          </w:p>
          <w:p w:rsidR="00BD08D5" w:rsidRPr="00F90BF0" w:rsidRDefault="00BD08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BD08D5" w:rsidRPr="00F90BF0" w:rsidRDefault="00BD08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BD08D5" w:rsidRPr="00F90BF0" w:rsidRDefault="00BD08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BD08D5" w:rsidRPr="00F90BF0" w:rsidRDefault="003D54B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F90BF0">
              <w:rPr>
                <w:rFonts w:ascii="Times New Roman" w:hAnsi="Times New Roman"/>
                <w:b/>
                <w:sz w:val="24"/>
                <w:szCs w:val="28"/>
              </w:rPr>
              <w:t xml:space="preserve">   _________________</w:t>
            </w:r>
            <w:proofErr w:type="spellStart"/>
            <w:r w:rsidR="00235178" w:rsidRPr="00F90BF0">
              <w:rPr>
                <w:rFonts w:ascii="Times New Roman" w:hAnsi="Times New Roman"/>
                <w:b/>
                <w:sz w:val="24"/>
                <w:szCs w:val="28"/>
              </w:rPr>
              <w:t>С.К.Ситников</w:t>
            </w:r>
            <w:proofErr w:type="spellEnd"/>
          </w:p>
          <w:p w:rsidR="00BD08D5" w:rsidRPr="00F90BF0" w:rsidRDefault="00BD08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BD08D5" w:rsidRPr="00F90BF0" w:rsidRDefault="00BD08D5">
      <w:pPr>
        <w:rPr>
          <w:sz w:val="20"/>
        </w:rPr>
      </w:pPr>
    </w:p>
    <w:sectPr w:rsidR="00BD08D5" w:rsidRPr="00F90BF0">
      <w:pgSz w:w="11906" w:h="16838"/>
      <w:pgMar w:top="993" w:right="851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8D5" w:rsidRDefault="003D54B5">
      <w:pPr>
        <w:spacing w:after="0" w:line="240" w:lineRule="auto"/>
      </w:pPr>
      <w:r>
        <w:separator/>
      </w:r>
    </w:p>
  </w:endnote>
  <w:endnote w:type="continuationSeparator" w:id="0">
    <w:p w:rsidR="00BD08D5" w:rsidRDefault="003D5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8D5" w:rsidRDefault="003D54B5">
      <w:pPr>
        <w:spacing w:after="0" w:line="240" w:lineRule="auto"/>
      </w:pPr>
      <w:r>
        <w:separator/>
      </w:r>
    </w:p>
  </w:footnote>
  <w:footnote w:type="continuationSeparator" w:id="0">
    <w:p w:rsidR="00BD08D5" w:rsidRDefault="003D5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6187"/>
    <w:multiLevelType w:val="hybridMultilevel"/>
    <w:tmpl w:val="6926727A"/>
    <w:lvl w:ilvl="0" w:tplc="1878F2A8">
      <w:start w:val="1"/>
      <w:numFmt w:val="decimal"/>
      <w:lvlText w:val="%1."/>
      <w:lvlJc w:val="left"/>
      <w:pPr>
        <w:ind w:left="1418" w:hanging="360"/>
      </w:pPr>
    </w:lvl>
    <w:lvl w:ilvl="1" w:tplc="B9AEEDE0">
      <w:start w:val="1"/>
      <w:numFmt w:val="lowerLetter"/>
      <w:lvlText w:val="%2."/>
      <w:lvlJc w:val="left"/>
      <w:pPr>
        <w:ind w:left="2138" w:hanging="360"/>
      </w:pPr>
    </w:lvl>
    <w:lvl w:ilvl="2" w:tplc="66B6CDBA">
      <w:start w:val="1"/>
      <w:numFmt w:val="lowerRoman"/>
      <w:lvlText w:val="%3."/>
      <w:lvlJc w:val="right"/>
      <w:pPr>
        <w:ind w:left="2858" w:hanging="180"/>
      </w:pPr>
    </w:lvl>
    <w:lvl w:ilvl="3" w:tplc="E84AF682">
      <w:start w:val="1"/>
      <w:numFmt w:val="decimal"/>
      <w:lvlText w:val="%4."/>
      <w:lvlJc w:val="left"/>
      <w:pPr>
        <w:ind w:left="3578" w:hanging="360"/>
      </w:pPr>
    </w:lvl>
    <w:lvl w:ilvl="4" w:tplc="67AEEFD8">
      <w:start w:val="1"/>
      <w:numFmt w:val="lowerLetter"/>
      <w:lvlText w:val="%5."/>
      <w:lvlJc w:val="left"/>
      <w:pPr>
        <w:ind w:left="4298" w:hanging="360"/>
      </w:pPr>
    </w:lvl>
    <w:lvl w:ilvl="5" w:tplc="C6EA8C14">
      <w:start w:val="1"/>
      <w:numFmt w:val="lowerRoman"/>
      <w:lvlText w:val="%6."/>
      <w:lvlJc w:val="right"/>
      <w:pPr>
        <w:ind w:left="5018" w:hanging="180"/>
      </w:pPr>
    </w:lvl>
    <w:lvl w:ilvl="6" w:tplc="5CE64A48">
      <w:start w:val="1"/>
      <w:numFmt w:val="decimal"/>
      <w:lvlText w:val="%7."/>
      <w:lvlJc w:val="left"/>
      <w:pPr>
        <w:ind w:left="5738" w:hanging="360"/>
      </w:pPr>
    </w:lvl>
    <w:lvl w:ilvl="7" w:tplc="1996141A">
      <w:start w:val="1"/>
      <w:numFmt w:val="lowerLetter"/>
      <w:lvlText w:val="%8."/>
      <w:lvlJc w:val="left"/>
      <w:pPr>
        <w:ind w:left="6458" w:hanging="360"/>
      </w:pPr>
    </w:lvl>
    <w:lvl w:ilvl="8" w:tplc="70A6FC30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0AA922BE"/>
    <w:multiLevelType w:val="hybridMultilevel"/>
    <w:tmpl w:val="F8BE1656"/>
    <w:lvl w:ilvl="0" w:tplc="38F43AC4">
      <w:start w:val="1"/>
      <w:numFmt w:val="decimal"/>
      <w:lvlText w:val="%1."/>
      <w:lvlJc w:val="left"/>
      <w:pPr>
        <w:ind w:left="1429" w:hanging="360"/>
      </w:pPr>
    </w:lvl>
    <w:lvl w:ilvl="1" w:tplc="BA8635CA">
      <w:start w:val="1"/>
      <w:numFmt w:val="lowerLetter"/>
      <w:lvlText w:val="%2."/>
      <w:lvlJc w:val="left"/>
      <w:pPr>
        <w:ind w:left="2149" w:hanging="360"/>
      </w:pPr>
    </w:lvl>
    <w:lvl w:ilvl="2" w:tplc="0274840A">
      <w:start w:val="1"/>
      <w:numFmt w:val="lowerRoman"/>
      <w:lvlText w:val="%3."/>
      <w:lvlJc w:val="right"/>
      <w:pPr>
        <w:ind w:left="2869" w:hanging="180"/>
      </w:pPr>
    </w:lvl>
    <w:lvl w:ilvl="3" w:tplc="1B2A5F16">
      <w:start w:val="1"/>
      <w:numFmt w:val="decimal"/>
      <w:lvlText w:val="%4."/>
      <w:lvlJc w:val="left"/>
      <w:pPr>
        <w:ind w:left="3589" w:hanging="360"/>
      </w:pPr>
    </w:lvl>
    <w:lvl w:ilvl="4" w:tplc="6CAED46E">
      <w:start w:val="1"/>
      <w:numFmt w:val="lowerLetter"/>
      <w:lvlText w:val="%5."/>
      <w:lvlJc w:val="left"/>
      <w:pPr>
        <w:ind w:left="4309" w:hanging="360"/>
      </w:pPr>
    </w:lvl>
    <w:lvl w:ilvl="5" w:tplc="3B405FCE">
      <w:start w:val="1"/>
      <w:numFmt w:val="lowerRoman"/>
      <w:lvlText w:val="%6."/>
      <w:lvlJc w:val="right"/>
      <w:pPr>
        <w:ind w:left="5029" w:hanging="180"/>
      </w:pPr>
    </w:lvl>
    <w:lvl w:ilvl="6" w:tplc="CB7E5466">
      <w:start w:val="1"/>
      <w:numFmt w:val="decimal"/>
      <w:lvlText w:val="%7."/>
      <w:lvlJc w:val="left"/>
      <w:pPr>
        <w:ind w:left="5749" w:hanging="360"/>
      </w:pPr>
    </w:lvl>
    <w:lvl w:ilvl="7" w:tplc="687E4108">
      <w:start w:val="1"/>
      <w:numFmt w:val="lowerLetter"/>
      <w:lvlText w:val="%8."/>
      <w:lvlJc w:val="left"/>
      <w:pPr>
        <w:ind w:left="6469" w:hanging="360"/>
      </w:pPr>
    </w:lvl>
    <w:lvl w:ilvl="8" w:tplc="392EE1C0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820D3B"/>
    <w:multiLevelType w:val="hybridMultilevel"/>
    <w:tmpl w:val="6C86AD56"/>
    <w:lvl w:ilvl="0" w:tplc="59DCE2B4">
      <w:start w:val="1"/>
      <w:numFmt w:val="decimal"/>
      <w:lvlText w:val="%1."/>
      <w:lvlJc w:val="left"/>
      <w:pPr>
        <w:ind w:left="1069" w:hanging="360"/>
      </w:pPr>
    </w:lvl>
    <w:lvl w:ilvl="1" w:tplc="B4B2B4F8">
      <w:start w:val="1"/>
      <w:numFmt w:val="lowerLetter"/>
      <w:lvlText w:val="%2."/>
      <w:lvlJc w:val="left"/>
      <w:pPr>
        <w:ind w:left="1789" w:hanging="360"/>
      </w:pPr>
    </w:lvl>
    <w:lvl w:ilvl="2" w:tplc="1C8A48AA">
      <w:start w:val="1"/>
      <w:numFmt w:val="lowerRoman"/>
      <w:lvlText w:val="%3."/>
      <w:lvlJc w:val="right"/>
      <w:pPr>
        <w:ind w:left="2509" w:hanging="180"/>
      </w:pPr>
    </w:lvl>
    <w:lvl w:ilvl="3" w:tplc="F7900E62">
      <w:start w:val="1"/>
      <w:numFmt w:val="decimal"/>
      <w:lvlText w:val="%4."/>
      <w:lvlJc w:val="left"/>
      <w:pPr>
        <w:ind w:left="3229" w:hanging="360"/>
      </w:pPr>
    </w:lvl>
    <w:lvl w:ilvl="4" w:tplc="3A6EEE6A">
      <w:start w:val="1"/>
      <w:numFmt w:val="lowerLetter"/>
      <w:lvlText w:val="%5."/>
      <w:lvlJc w:val="left"/>
      <w:pPr>
        <w:ind w:left="3949" w:hanging="360"/>
      </w:pPr>
    </w:lvl>
    <w:lvl w:ilvl="5" w:tplc="0CB4C760">
      <w:start w:val="1"/>
      <w:numFmt w:val="lowerRoman"/>
      <w:lvlText w:val="%6."/>
      <w:lvlJc w:val="right"/>
      <w:pPr>
        <w:ind w:left="4669" w:hanging="180"/>
      </w:pPr>
    </w:lvl>
    <w:lvl w:ilvl="6" w:tplc="53566EA6">
      <w:start w:val="1"/>
      <w:numFmt w:val="decimal"/>
      <w:lvlText w:val="%7."/>
      <w:lvlJc w:val="left"/>
      <w:pPr>
        <w:ind w:left="5389" w:hanging="360"/>
      </w:pPr>
    </w:lvl>
    <w:lvl w:ilvl="7" w:tplc="617AF306">
      <w:start w:val="1"/>
      <w:numFmt w:val="lowerLetter"/>
      <w:lvlText w:val="%8."/>
      <w:lvlJc w:val="left"/>
      <w:pPr>
        <w:ind w:left="6109" w:hanging="360"/>
      </w:pPr>
    </w:lvl>
    <w:lvl w:ilvl="8" w:tplc="DFDCAFBA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0B31E3"/>
    <w:multiLevelType w:val="hybridMultilevel"/>
    <w:tmpl w:val="011A90D8"/>
    <w:lvl w:ilvl="0" w:tplc="5C56EAD8">
      <w:start w:val="1"/>
      <w:numFmt w:val="decimal"/>
      <w:lvlText w:val="%1."/>
      <w:lvlJc w:val="left"/>
      <w:pPr>
        <w:ind w:left="1069" w:hanging="360"/>
      </w:pPr>
    </w:lvl>
    <w:lvl w:ilvl="1" w:tplc="1C24E22C">
      <w:start w:val="1"/>
      <w:numFmt w:val="lowerLetter"/>
      <w:lvlText w:val="%2."/>
      <w:lvlJc w:val="left"/>
      <w:pPr>
        <w:ind w:left="1789" w:hanging="360"/>
      </w:pPr>
    </w:lvl>
    <w:lvl w:ilvl="2" w:tplc="67BC148E">
      <w:start w:val="1"/>
      <w:numFmt w:val="lowerRoman"/>
      <w:lvlText w:val="%3."/>
      <w:lvlJc w:val="right"/>
      <w:pPr>
        <w:ind w:left="2509" w:hanging="180"/>
      </w:pPr>
    </w:lvl>
    <w:lvl w:ilvl="3" w:tplc="C960F068">
      <w:start w:val="1"/>
      <w:numFmt w:val="decimal"/>
      <w:lvlText w:val="%4."/>
      <w:lvlJc w:val="left"/>
      <w:pPr>
        <w:ind w:left="3229" w:hanging="360"/>
      </w:pPr>
    </w:lvl>
    <w:lvl w:ilvl="4" w:tplc="48EAA13A">
      <w:start w:val="1"/>
      <w:numFmt w:val="lowerLetter"/>
      <w:lvlText w:val="%5."/>
      <w:lvlJc w:val="left"/>
      <w:pPr>
        <w:ind w:left="3949" w:hanging="360"/>
      </w:pPr>
    </w:lvl>
    <w:lvl w:ilvl="5" w:tplc="DAD0EE7C">
      <w:start w:val="1"/>
      <w:numFmt w:val="lowerRoman"/>
      <w:lvlText w:val="%6."/>
      <w:lvlJc w:val="right"/>
      <w:pPr>
        <w:ind w:left="4669" w:hanging="180"/>
      </w:pPr>
    </w:lvl>
    <w:lvl w:ilvl="6" w:tplc="C5DACCFE">
      <w:start w:val="1"/>
      <w:numFmt w:val="decimal"/>
      <w:lvlText w:val="%7."/>
      <w:lvlJc w:val="left"/>
      <w:pPr>
        <w:ind w:left="5389" w:hanging="360"/>
      </w:pPr>
    </w:lvl>
    <w:lvl w:ilvl="7" w:tplc="DA8A6916">
      <w:start w:val="1"/>
      <w:numFmt w:val="lowerLetter"/>
      <w:lvlText w:val="%8."/>
      <w:lvlJc w:val="left"/>
      <w:pPr>
        <w:ind w:left="6109" w:hanging="360"/>
      </w:pPr>
    </w:lvl>
    <w:lvl w:ilvl="8" w:tplc="FAB6C54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D5"/>
    <w:rsid w:val="00235178"/>
    <w:rsid w:val="003D54B5"/>
    <w:rsid w:val="00655944"/>
    <w:rsid w:val="00852224"/>
    <w:rsid w:val="008755D7"/>
    <w:rsid w:val="00BD08D5"/>
    <w:rsid w:val="00CB246F"/>
    <w:rsid w:val="00D40CA3"/>
    <w:rsid w:val="00F9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4E9A"/>
  <w15:docId w15:val="{ADCA7F0D-5722-49DD-96FA-1DDB0A0C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Plain Text"/>
    <w:basedOn w:val="a"/>
    <w:link w:val="afb"/>
    <w:uiPriority w:val="99"/>
    <w:pPr>
      <w:spacing w:after="0" w:line="240" w:lineRule="auto"/>
    </w:pPr>
    <w:rPr>
      <w:rFonts w:ascii="Courier New" w:eastAsia="MS Mincho" w:hAnsi="Courier New"/>
      <w:sz w:val="20"/>
      <w:szCs w:val="20"/>
      <w:lang w:val="en-US" w:eastAsia="en-US"/>
    </w:rPr>
  </w:style>
  <w:style w:type="character" w:customStyle="1" w:styleId="afb">
    <w:name w:val="Текст Знак"/>
    <w:link w:val="afa"/>
    <w:uiPriority w:val="99"/>
    <w:rPr>
      <w:rFonts w:ascii="Courier New" w:eastAsia="MS Mincho" w:hAnsi="Courier New" w:cs="Times New Roman"/>
      <w:sz w:val="20"/>
      <w:szCs w:val="20"/>
    </w:rPr>
  </w:style>
  <w:style w:type="paragraph" w:styleId="25">
    <w:name w:val="Body Text Indent 2"/>
    <w:basedOn w:val="a"/>
    <w:link w:val="26"/>
    <w:uiPriority w:val="99"/>
    <w:pPr>
      <w:spacing w:after="0" w:line="240" w:lineRule="auto"/>
      <w:ind w:firstLine="709"/>
      <w:jc w:val="both"/>
      <w:outlineLvl w:val="2"/>
    </w:pPr>
    <w:rPr>
      <w:rFonts w:ascii="Times New Roman" w:hAnsi="Times New Roman"/>
      <w:sz w:val="28"/>
      <w:szCs w:val="28"/>
      <w:lang w:val="en-US" w:eastAsia="en-US"/>
    </w:rPr>
  </w:style>
  <w:style w:type="character" w:customStyle="1" w:styleId="26">
    <w:name w:val="Основной текст с отступом 2 Знак"/>
    <w:link w:val="25"/>
    <w:uiPriority w:val="99"/>
    <w:rPr>
      <w:rFonts w:ascii="Times New Roman" w:hAnsi="Times New Roman" w:cs="Times New Roman"/>
      <w:sz w:val="28"/>
      <w:szCs w:val="28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semiHidden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rPr>
      <w:rFonts w:ascii="Times New Roman" w:hAnsi="Times New Roman"/>
      <w:sz w:val="24"/>
      <w:szCs w:val="24"/>
    </w:rPr>
  </w:style>
  <w:style w:type="paragraph" w:customStyle="1" w:styleId="afe">
    <w:name w:val="Стиль"/>
    <w:uiPriority w:val="99"/>
    <w:pPr>
      <w:widowControl w:val="0"/>
    </w:pPr>
    <w:rPr>
      <w:rFonts w:ascii="Times New Roman" w:hAnsi="Times New Roman"/>
      <w:sz w:val="24"/>
      <w:szCs w:val="24"/>
      <w:lang w:eastAsia="ru-RU"/>
    </w:rPr>
  </w:style>
  <w:style w:type="character" w:customStyle="1" w:styleId="Bodytext2">
    <w:name w:val="Body text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</vt:lpstr>
    </vt:vector>
  </TitlesOfParts>
  <Company>org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creator>sevostyanov</dc:creator>
  <cp:lastModifiedBy>Попова Мария Васильевна</cp:lastModifiedBy>
  <cp:revision>9</cp:revision>
  <cp:lastPrinted>2025-02-17T08:55:00Z</cp:lastPrinted>
  <dcterms:created xsi:type="dcterms:W3CDTF">2025-02-17T09:02:00Z</dcterms:created>
  <dcterms:modified xsi:type="dcterms:W3CDTF">2025-03-20T12:24:00Z</dcterms:modified>
  <cp:version>786432</cp:version>
</cp:coreProperties>
</file>