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BA" w:rsidRPr="009F1DAF" w:rsidRDefault="00F638D5" w:rsidP="00F6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DA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638D5" w:rsidRPr="009F1DAF" w:rsidRDefault="00F638D5" w:rsidP="00E62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DAF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  <w:r w:rsidRPr="009F1DAF">
        <w:rPr>
          <w:rFonts w:ascii="Times New Roman" w:hAnsi="Times New Roman" w:cs="Times New Roman"/>
          <w:b/>
          <w:sz w:val="28"/>
          <w:szCs w:val="28"/>
        </w:rPr>
        <w:br/>
      </w:r>
      <w:r w:rsidR="00CE2427" w:rsidRPr="00CE2427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E62415" w:rsidRPr="00E62415">
        <w:rPr>
          <w:rFonts w:ascii="Times New Roman" w:hAnsi="Times New Roman" w:cs="Times New Roman"/>
          <w:b/>
          <w:sz w:val="28"/>
          <w:szCs w:val="28"/>
        </w:rPr>
        <w:t xml:space="preserve">признании утратившими силу </w:t>
      </w:r>
      <w:r w:rsidR="00FB05C8">
        <w:rPr>
          <w:rFonts w:ascii="Times New Roman" w:hAnsi="Times New Roman" w:cs="Times New Roman"/>
          <w:b/>
          <w:sz w:val="28"/>
          <w:szCs w:val="28"/>
        </w:rPr>
        <w:t>отдельных</w:t>
      </w:r>
      <w:r w:rsidR="00E62415" w:rsidRPr="00E62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5C8">
        <w:rPr>
          <w:rFonts w:ascii="Times New Roman" w:hAnsi="Times New Roman" w:cs="Times New Roman"/>
          <w:b/>
          <w:sz w:val="28"/>
          <w:szCs w:val="28"/>
        </w:rPr>
        <w:br/>
      </w:r>
      <w:r w:rsidR="00E62415" w:rsidRPr="00E62415">
        <w:rPr>
          <w:rFonts w:ascii="Times New Roman" w:hAnsi="Times New Roman" w:cs="Times New Roman"/>
          <w:b/>
          <w:sz w:val="28"/>
          <w:szCs w:val="28"/>
        </w:rPr>
        <w:t xml:space="preserve">постановлений </w:t>
      </w:r>
      <w:r w:rsidR="00E62415">
        <w:rPr>
          <w:rFonts w:ascii="Times New Roman" w:hAnsi="Times New Roman" w:cs="Times New Roman"/>
          <w:b/>
          <w:sz w:val="28"/>
          <w:szCs w:val="28"/>
        </w:rPr>
        <w:t>Правительства Санкт-Петербурга</w:t>
      </w:r>
      <w:r w:rsidR="00CE2427" w:rsidRPr="00CE2427">
        <w:rPr>
          <w:rFonts w:ascii="Times New Roman" w:hAnsi="Times New Roman" w:cs="Times New Roman"/>
          <w:b/>
          <w:sz w:val="28"/>
          <w:szCs w:val="28"/>
        </w:rPr>
        <w:t>»</w:t>
      </w:r>
    </w:p>
    <w:p w:rsidR="00F638D5" w:rsidRPr="009F1DAF" w:rsidRDefault="00F638D5" w:rsidP="00F638D5">
      <w:pPr>
        <w:rPr>
          <w:rFonts w:ascii="Times New Roman" w:hAnsi="Times New Roman" w:cs="Times New Roman"/>
          <w:sz w:val="28"/>
          <w:szCs w:val="28"/>
        </w:rPr>
      </w:pPr>
    </w:p>
    <w:p w:rsidR="00F638D5" w:rsidRPr="00E62415" w:rsidRDefault="00F638D5" w:rsidP="00E0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DAF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CE2427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CE2427" w:rsidRPr="00CE2427">
        <w:rPr>
          <w:rFonts w:ascii="Times New Roman" w:hAnsi="Times New Roman" w:cs="Times New Roman"/>
          <w:sz w:val="28"/>
          <w:szCs w:val="28"/>
        </w:rPr>
        <w:t>«</w:t>
      </w:r>
      <w:r w:rsidR="00D976CA" w:rsidRPr="00D976CA">
        <w:rPr>
          <w:rFonts w:ascii="Times New Roman" w:hAnsi="Times New Roman" w:cs="Times New Roman"/>
          <w:sz w:val="28"/>
          <w:szCs w:val="28"/>
        </w:rPr>
        <w:t>О признании утратив</w:t>
      </w:r>
      <w:r w:rsidR="00D976CA">
        <w:rPr>
          <w:rFonts w:ascii="Times New Roman" w:hAnsi="Times New Roman" w:cs="Times New Roman"/>
          <w:sz w:val="28"/>
          <w:szCs w:val="28"/>
        </w:rPr>
        <w:t xml:space="preserve">шими силу отдельных </w:t>
      </w:r>
      <w:r w:rsidR="00D976CA" w:rsidRPr="00D976CA">
        <w:rPr>
          <w:rFonts w:ascii="Times New Roman" w:hAnsi="Times New Roman" w:cs="Times New Roman"/>
          <w:sz w:val="28"/>
          <w:szCs w:val="28"/>
        </w:rPr>
        <w:t xml:space="preserve">постановлений Правительства </w:t>
      </w:r>
      <w:r w:rsidR="00193D98">
        <w:rPr>
          <w:rFonts w:ascii="Times New Roman" w:hAnsi="Times New Roman" w:cs="Times New Roman"/>
          <w:sz w:val="28"/>
          <w:szCs w:val="28"/>
        </w:rPr>
        <w:br/>
      </w:r>
      <w:r w:rsidR="00D976CA" w:rsidRPr="00D976CA">
        <w:rPr>
          <w:rFonts w:ascii="Times New Roman" w:hAnsi="Times New Roman" w:cs="Times New Roman"/>
          <w:sz w:val="28"/>
          <w:szCs w:val="28"/>
        </w:rPr>
        <w:t>Санкт-Петербурга</w:t>
      </w:r>
      <w:r w:rsidR="00CE2427" w:rsidRPr="00CE2427">
        <w:rPr>
          <w:rFonts w:ascii="Times New Roman" w:hAnsi="Times New Roman" w:cs="Times New Roman"/>
          <w:sz w:val="28"/>
          <w:szCs w:val="28"/>
        </w:rPr>
        <w:t>»</w:t>
      </w:r>
      <w:r w:rsidRPr="009F1DAF">
        <w:rPr>
          <w:rFonts w:ascii="Times New Roman" w:hAnsi="Times New Roman" w:cs="Times New Roman"/>
          <w:sz w:val="28"/>
          <w:szCs w:val="28"/>
        </w:rPr>
        <w:t xml:space="preserve"> (далее – Проект) подготовлен</w:t>
      </w:r>
      <w:r w:rsidR="00E00C79" w:rsidRPr="00E00C79">
        <w:rPr>
          <w:rFonts w:ascii="Times New Roman" w:hAnsi="Times New Roman" w:cs="Times New Roman"/>
          <w:sz w:val="28"/>
          <w:szCs w:val="28"/>
        </w:rPr>
        <w:t xml:space="preserve"> </w:t>
      </w:r>
      <w:r w:rsidR="00E00C79" w:rsidRPr="009F1DAF">
        <w:rPr>
          <w:rFonts w:ascii="Times New Roman" w:hAnsi="Times New Roman" w:cs="Times New Roman"/>
          <w:sz w:val="28"/>
          <w:szCs w:val="28"/>
        </w:rPr>
        <w:t>Комитетом по инвестициям Санкт-Петербурга</w:t>
      </w:r>
      <w:r w:rsidR="00E00C79">
        <w:rPr>
          <w:rFonts w:ascii="Times New Roman" w:hAnsi="Times New Roman" w:cs="Times New Roman"/>
          <w:sz w:val="28"/>
          <w:szCs w:val="28"/>
        </w:rPr>
        <w:t xml:space="preserve"> в соответствии с распоряжением Правительства </w:t>
      </w:r>
      <w:r w:rsidR="00E00C79">
        <w:rPr>
          <w:rFonts w:ascii="Times New Roman" w:hAnsi="Times New Roman" w:cs="Times New Roman"/>
          <w:sz w:val="28"/>
          <w:szCs w:val="28"/>
        </w:rPr>
        <w:br/>
        <w:t>Санкт-Петербурга от 31.01.2025 № 2-рп «О Плане нормотворческих работ исполнительных органов государственной власти Санкт-Петербурга на 2025 год»</w:t>
      </w:r>
      <w:r w:rsidRPr="009F1DAF">
        <w:rPr>
          <w:rFonts w:ascii="Times New Roman" w:hAnsi="Times New Roman" w:cs="Times New Roman"/>
          <w:sz w:val="28"/>
          <w:szCs w:val="28"/>
        </w:rPr>
        <w:t xml:space="preserve"> в</w:t>
      </w:r>
      <w:r w:rsidR="00E62415">
        <w:rPr>
          <w:rFonts w:ascii="Times New Roman" w:hAnsi="Times New Roman" w:cs="Times New Roman"/>
          <w:sz w:val="28"/>
          <w:szCs w:val="28"/>
        </w:rPr>
        <w:t xml:space="preserve"> связи с</w:t>
      </w:r>
      <w:r w:rsidR="00E00C79">
        <w:rPr>
          <w:rFonts w:ascii="Times New Roman" w:hAnsi="Times New Roman" w:cs="Times New Roman"/>
          <w:sz w:val="28"/>
          <w:szCs w:val="28"/>
        </w:rPr>
        <w:t xml:space="preserve"> утратой силы </w:t>
      </w:r>
      <w:r w:rsidR="00E00C79" w:rsidRPr="00E00C79">
        <w:rPr>
          <w:rFonts w:ascii="Times New Roman" w:hAnsi="Times New Roman" w:cs="Times New Roman"/>
          <w:sz w:val="28"/>
          <w:szCs w:val="28"/>
        </w:rPr>
        <w:t>Закон</w:t>
      </w:r>
      <w:r w:rsidR="00E00C79">
        <w:rPr>
          <w:rFonts w:ascii="Times New Roman" w:hAnsi="Times New Roman" w:cs="Times New Roman"/>
          <w:sz w:val="28"/>
          <w:szCs w:val="28"/>
        </w:rPr>
        <w:t>а</w:t>
      </w:r>
      <w:r w:rsidR="00E00C79" w:rsidRPr="00E00C79">
        <w:rPr>
          <w:rFonts w:ascii="Times New Roman" w:hAnsi="Times New Roman" w:cs="Times New Roman"/>
          <w:sz w:val="28"/>
          <w:szCs w:val="28"/>
        </w:rPr>
        <w:t xml:space="preserve"> Санкт-Петербурга от 25.12.2006</w:t>
      </w:r>
      <w:r w:rsidR="00E00C79">
        <w:rPr>
          <w:rFonts w:ascii="Times New Roman" w:hAnsi="Times New Roman" w:cs="Times New Roman"/>
          <w:sz w:val="28"/>
          <w:szCs w:val="28"/>
        </w:rPr>
        <w:t xml:space="preserve"> </w:t>
      </w:r>
      <w:r w:rsidR="00E00C79" w:rsidRPr="00E00C79">
        <w:rPr>
          <w:rFonts w:ascii="Times New Roman" w:hAnsi="Times New Roman" w:cs="Times New Roman"/>
          <w:sz w:val="28"/>
          <w:szCs w:val="28"/>
        </w:rPr>
        <w:t>№ 627-100 «Об участии Санкт-Петербурга в государственно-частных партнерствах»</w:t>
      </w:r>
      <w:r w:rsidR="00E00C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76CA" w:rsidRDefault="00FB05C8" w:rsidP="00693E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Необходимость разработки Проекта связана с тем, что </w:t>
      </w:r>
      <w:r w:rsidR="00D976CA">
        <w:rPr>
          <w:rFonts w:ascii="Times New Roman" w:eastAsia="Calibri" w:hAnsi="Times New Roman" w:cs="Times New Roman"/>
          <w:sz w:val="28"/>
          <w:szCs w:val="28"/>
        </w:rPr>
        <w:t xml:space="preserve">отдельные </w:t>
      </w:r>
      <w:r w:rsidRPr="00FB05C8">
        <w:rPr>
          <w:rFonts w:ascii="Times New Roman" w:eastAsia="Calibri" w:hAnsi="Times New Roman" w:cs="Times New Roman"/>
          <w:sz w:val="28"/>
          <w:szCs w:val="28"/>
        </w:rPr>
        <w:t>постановления Правительства Санкт-Петербурга</w:t>
      </w:r>
      <w:r w:rsidR="00D976CA">
        <w:rPr>
          <w:rFonts w:ascii="Times New Roman" w:eastAsia="Calibri" w:hAnsi="Times New Roman" w:cs="Times New Roman"/>
          <w:sz w:val="28"/>
          <w:szCs w:val="28"/>
        </w:rPr>
        <w:t xml:space="preserve"> и их положения, принятые, </w:t>
      </w:r>
      <w:r w:rsidR="00D976CA">
        <w:rPr>
          <w:rFonts w:ascii="Times New Roman" w:eastAsia="Calibri" w:hAnsi="Times New Roman" w:cs="Times New Roman"/>
          <w:sz w:val="28"/>
          <w:szCs w:val="28"/>
        </w:rPr>
        <w:br/>
        <w:t>в</w:t>
      </w:r>
      <w:r w:rsidR="00E00C79">
        <w:rPr>
          <w:rFonts w:ascii="Times New Roman" w:eastAsia="Calibri" w:hAnsi="Times New Roman" w:cs="Times New Roman"/>
          <w:sz w:val="28"/>
          <w:szCs w:val="28"/>
        </w:rPr>
        <w:t xml:space="preserve"> том числе, в развитие указанного</w:t>
      </w:r>
      <w:r w:rsidR="00D976CA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E00C79">
        <w:rPr>
          <w:rFonts w:ascii="Times New Roman" w:eastAsia="Calibri" w:hAnsi="Times New Roman" w:cs="Times New Roman"/>
          <w:sz w:val="28"/>
          <w:szCs w:val="28"/>
        </w:rPr>
        <w:t>а</w:t>
      </w:r>
      <w:r w:rsidR="00D976CA">
        <w:rPr>
          <w:rFonts w:ascii="Times New Roman" w:eastAsia="Calibri" w:hAnsi="Times New Roman" w:cs="Times New Roman"/>
          <w:sz w:val="28"/>
          <w:szCs w:val="28"/>
        </w:rPr>
        <w:t>, утратили свою актуальность.</w:t>
      </w:r>
    </w:p>
    <w:p w:rsidR="00D976CA" w:rsidRDefault="00D976CA" w:rsidP="00693E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Проектом предлагается признать утратившими силу следующие </w:t>
      </w:r>
      <w:r w:rsidRPr="00D976CA">
        <w:rPr>
          <w:rFonts w:ascii="Times New Roman" w:eastAsia="Calibri" w:hAnsi="Times New Roman" w:cs="Times New Roman"/>
          <w:sz w:val="28"/>
          <w:szCs w:val="28"/>
        </w:rPr>
        <w:t>постановления Правительства Санкт-Петербурга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их отдельные положения: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31.03.2009 № 346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«О мерах </w:t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 развитию государственно-частных партнерств </w:t>
      </w:r>
      <w:r w:rsidR="00193D98"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в Санкт-Петербурге»;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31.03.2009 № 347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мерах по реализации Закона Санкт-Петербурга «Об участии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Санкт-Петербурга в государственно-частных партнерствах»;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24.09.2009 № 1084 «О внесении изменения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от 31.03.2009 № 347»;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Санкт-П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етербурга от 06.11.2009 № 1241 </w:t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Межведомственной комиссии по отбору концепций проектов в целях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их реализации путем участия Санкт-Петербурга в государственно-частных партнерствах при Правительстве Санкт-Петербурга»;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>пункт 1 постановления Правительства Санкт-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Петербурга от 05.05.2010 № 542 </w:t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некоторые постановления Правительства Санкт-Петербурга»; 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>пункт 2 постановления Правительства Санкт-П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етербурга от 25.10.2010 № 1440 </w:t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постановления Правительства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Санкт-Петербурга от 11.11.2009 № 1264, от 31.03.2009 № 347»; 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Санкт-Петербурга от 27</w:t>
      </w:r>
      <w:r>
        <w:rPr>
          <w:rFonts w:ascii="Times New Roman" w:eastAsia="Calibri" w:hAnsi="Times New Roman" w:cs="Times New Roman"/>
          <w:sz w:val="28"/>
          <w:szCs w:val="28"/>
        </w:rPr>
        <w:t xml:space="preserve">.01.2011 № 81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«О форме участия </w:t>
      </w:r>
      <w:r w:rsidRPr="00D976CA">
        <w:rPr>
          <w:rFonts w:ascii="Times New Roman" w:eastAsia="Calibri" w:hAnsi="Times New Roman" w:cs="Times New Roman"/>
          <w:sz w:val="28"/>
          <w:szCs w:val="28"/>
        </w:rPr>
        <w:t>Санкт-Петербурга в государственно-частном партнерстве»;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28.01.2011 № 82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«О форме участия </w:t>
      </w:r>
      <w:r w:rsidRPr="00D976CA">
        <w:rPr>
          <w:rFonts w:ascii="Times New Roman" w:eastAsia="Calibri" w:hAnsi="Times New Roman" w:cs="Times New Roman"/>
          <w:sz w:val="28"/>
          <w:szCs w:val="28"/>
        </w:rPr>
        <w:t>Санкт-Петербурга в государственно-частном партнерстве»;</w:t>
      </w:r>
    </w:p>
    <w:p w:rsidR="00D976CA" w:rsidRPr="00D976CA" w:rsidRDefault="00193D98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</w:t>
      </w:r>
      <w:r w:rsidR="00D976CA">
        <w:rPr>
          <w:rFonts w:ascii="Times New Roman" w:eastAsia="Calibri" w:hAnsi="Times New Roman" w:cs="Times New Roman"/>
          <w:sz w:val="28"/>
          <w:szCs w:val="28"/>
        </w:rPr>
        <w:t xml:space="preserve">Петербурга от 01.02.2011 № 107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«О заключении соглашения о создании, реконструкции и эксплуатации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на основе государственно-частного партнерства объектов недвижимого </w:t>
      </w:r>
      <w:r w:rsidR="00D976CA">
        <w:rPr>
          <w:rFonts w:ascii="Times New Roman" w:eastAsia="Calibri" w:hAnsi="Times New Roman" w:cs="Times New Roman"/>
          <w:sz w:val="28"/>
          <w:szCs w:val="28"/>
        </w:rPr>
        <w:br/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и движимого имущества, входящего в состав Северной водопроводной </w:t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станции Санкт-Петербурга, с внедрением двухступенчатой технологии очистки воды»; 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04.04.2011 № 407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от 06.11.2009 № 1241»;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15.02.2012 № 133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изменения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от 31.03.2009 № 346»; </w:t>
      </w:r>
    </w:p>
    <w:p w:rsidR="00D976CA" w:rsidRPr="00D976CA" w:rsidRDefault="00193D98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</w:t>
      </w:r>
      <w:r w:rsidR="00D976CA">
        <w:rPr>
          <w:rFonts w:ascii="Times New Roman" w:eastAsia="Calibri" w:hAnsi="Times New Roman" w:cs="Times New Roman"/>
          <w:sz w:val="28"/>
          <w:szCs w:val="28"/>
        </w:rPr>
        <w:t xml:space="preserve">Петербурга от 15.05.2012 № 476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постановления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D976CA" w:rsidRPr="00D976CA">
        <w:rPr>
          <w:rFonts w:ascii="Times New Roman" w:eastAsia="Calibri" w:hAnsi="Times New Roman" w:cs="Times New Roman"/>
          <w:sz w:val="28"/>
          <w:szCs w:val="28"/>
        </w:rPr>
        <w:t xml:space="preserve">от 31.03.2009 № 347, от 01.02.2011 № 107»; 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02.07.2012 № 672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«О форме участия Санкт-Петербурга в государственно-частных партнерствах»;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11.03.2014 № 136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от 06.11.2009 № 1241»;</w:t>
      </w:r>
    </w:p>
    <w:p w:rsidR="00D976CA" w:rsidRP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23.06.2015 № 543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от 06.11.2009 № 1241»; </w:t>
      </w:r>
    </w:p>
    <w:p w:rsidR="00D976CA" w:rsidRPr="00D976CA" w:rsidRDefault="00D976CA" w:rsidP="00E00C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>пункт 5 постановления Правительства Санкт-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Петербурга от 24.08.2015 № 736 </w:t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некоторые постановления Правительства Санкт-Петербурга»; </w:t>
      </w:r>
    </w:p>
    <w:p w:rsidR="00D976CA" w:rsidRDefault="00D976CA" w:rsidP="00D97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от 22.04.2019 № 223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76CA">
        <w:rPr>
          <w:rFonts w:ascii="Times New Roman" w:eastAsia="Calibri" w:hAnsi="Times New Roman" w:cs="Times New Roman"/>
          <w:sz w:val="28"/>
          <w:szCs w:val="28"/>
        </w:rPr>
        <w:t>от 06.11.2009 № 1241».</w:t>
      </w:r>
    </w:p>
    <w:p w:rsidR="00F70671" w:rsidRPr="00F70671" w:rsidRDefault="00F70671" w:rsidP="00F7067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70671">
        <w:rPr>
          <w:rFonts w:ascii="Times New Roman" w:eastAsia="Calibri" w:hAnsi="Times New Roman" w:cs="Times New Roman"/>
          <w:bCs/>
          <w:sz w:val="28"/>
          <w:szCs w:val="28"/>
        </w:rPr>
        <w:t>Принятие Проекта не повлечет расходования средств бюджета</w:t>
      </w:r>
      <w:r w:rsidRPr="00F70671">
        <w:rPr>
          <w:rFonts w:ascii="Times New Roman" w:eastAsia="Calibri" w:hAnsi="Times New Roman" w:cs="Times New Roman"/>
          <w:bCs/>
          <w:sz w:val="28"/>
          <w:szCs w:val="28"/>
        </w:rPr>
        <w:br/>
        <w:t>Санкт-Петербурга, а также признания утратившими силу, приостановления, изменения, дополнения или разработки правовых актов Санкт-Петербурга.</w:t>
      </w:r>
    </w:p>
    <w:p w:rsidR="00F70671" w:rsidRPr="00F70671" w:rsidRDefault="00F70671" w:rsidP="009A32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70671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не относится к правовым актам, указанным в пункте 1 статьи 2 Закона Санкт-Петербурга от 09.11.2022 № 621-99 «Об оценке регулирующего воздействия проектов нормативных правовых актов Санкт-Петербурга </w:t>
      </w:r>
      <w:r w:rsidR="009A320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F70671">
        <w:rPr>
          <w:rFonts w:ascii="Times New Roman" w:eastAsia="Calibri" w:hAnsi="Times New Roman" w:cs="Times New Roman"/>
          <w:bCs/>
          <w:sz w:val="28"/>
          <w:szCs w:val="28"/>
        </w:rPr>
        <w:t xml:space="preserve">и экспертизе нормативных правовых актов Санкт-Петербурга», в связи </w:t>
      </w:r>
      <w:r w:rsidR="004466EB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F70671">
        <w:rPr>
          <w:rFonts w:ascii="Times New Roman" w:eastAsia="Calibri" w:hAnsi="Times New Roman" w:cs="Times New Roman"/>
          <w:bCs/>
          <w:sz w:val="28"/>
          <w:szCs w:val="28"/>
        </w:rPr>
        <w:t>с чем не подлежит процедуре оценки регулирующего воздействия.</w:t>
      </w:r>
    </w:p>
    <w:p w:rsidR="00F70671" w:rsidRPr="00F70671" w:rsidRDefault="00F70671" w:rsidP="00F706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70671">
        <w:rPr>
          <w:rFonts w:ascii="Times New Roman" w:eastAsia="Calibri" w:hAnsi="Times New Roman" w:cs="Times New Roman"/>
          <w:bCs/>
          <w:sz w:val="28"/>
          <w:szCs w:val="28"/>
        </w:rPr>
        <w:t>Проект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(медиа-плана) отсутствует.</w:t>
      </w:r>
    </w:p>
    <w:p w:rsidR="00BC6B3A" w:rsidRDefault="00BC6B3A" w:rsidP="009F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F64" w:rsidRDefault="00183F64" w:rsidP="009F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203" w:rsidRDefault="009A3203" w:rsidP="009F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6EB" w:rsidRDefault="004466EB" w:rsidP="004466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4466EB" w:rsidRDefault="004466EB" w:rsidP="004466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Комитета по инвестициям </w:t>
      </w:r>
    </w:p>
    <w:p w:rsidR="004466EB" w:rsidRPr="005B2913" w:rsidRDefault="004466EB" w:rsidP="004466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</w:t>
      </w:r>
      <w:r w:rsidRPr="009F1DA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03F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bookmarkStart w:id="0" w:name="_GoBack"/>
      <w:bookmarkEnd w:id="0"/>
      <w:proofErr w:type="spellStart"/>
      <w:r w:rsidR="008703F5">
        <w:rPr>
          <w:rFonts w:ascii="Times New Roman" w:hAnsi="Times New Roman" w:cs="Times New Roman"/>
          <w:b/>
          <w:sz w:val="28"/>
          <w:szCs w:val="28"/>
        </w:rPr>
        <w:t>И.В.</w:t>
      </w:r>
      <w:r>
        <w:rPr>
          <w:rFonts w:ascii="Times New Roman" w:hAnsi="Times New Roman" w:cs="Times New Roman"/>
          <w:b/>
          <w:sz w:val="28"/>
          <w:szCs w:val="28"/>
        </w:rPr>
        <w:t>Складчиков</w:t>
      </w:r>
      <w:proofErr w:type="spellEnd"/>
      <w:r w:rsidRPr="009F1D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29C8" w:rsidRPr="004629C8" w:rsidRDefault="004629C8" w:rsidP="00462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50BC" w:rsidRPr="00F638D5" w:rsidRDefault="009B50BC" w:rsidP="00F63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9B50BC" w:rsidRPr="00F638D5" w:rsidSect="005319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B0"/>
    <w:rsid w:val="0003101A"/>
    <w:rsid w:val="000735E5"/>
    <w:rsid w:val="000B6ECB"/>
    <w:rsid w:val="000D5B6E"/>
    <w:rsid w:val="00142983"/>
    <w:rsid w:val="0014712D"/>
    <w:rsid w:val="001759AD"/>
    <w:rsid w:val="0017778A"/>
    <w:rsid w:val="00183F64"/>
    <w:rsid w:val="00193D98"/>
    <w:rsid w:val="00201C6F"/>
    <w:rsid w:val="002849BA"/>
    <w:rsid w:val="00305E74"/>
    <w:rsid w:val="003342A2"/>
    <w:rsid w:val="00337313"/>
    <w:rsid w:val="00341878"/>
    <w:rsid w:val="003A43C1"/>
    <w:rsid w:val="0041057A"/>
    <w:rsid w:val="00415A0C"/>
    <w:rsid w:val="0043546D"/>
    <w:rsid w:val="004466EB"/>
    <w:rsid w:val="004508D3"/>
    <w:rsid w:val="004629C8"/>
    <w:rsid w:val="004E1305"/>
    <w:rsid w:val="004E2931"/>
    <w:rsid w:val="00507D71"/>
    <w:rsid w:val="0053192C"/>
    <w:rsid w:val="00584ECC"/>
    <w:rsid w:val="0059192A"/>
    <w:rsid w:val="005D7AD0"/>
    <w:rsid w:val="005F7894"/>
    <w:rsid w:val="00611C22"/>
    <w:rsid w:val="00645F57"/>
    <w:rsid w:val="00646646"/>
    <w:rsid w:val="006558A8"/>
    <w:rsid w:val="00673398"/>
    <w:rsid w:val="006914B0"/>
    <w:rsid w:val="00693EEE"/>
    <w:rsid w:val="006E2FAE"/>
    <w:rsid w:val="00726883"/>
    <w:rsid w:val="00727BB0"/>
    <w:rsid w:val="007448BD"/>
    <w:rsid w:val="0076583B"/>
    <w:rsid w:val="00771F46"/>
    <w:rsid w:val="00780B2D"/>
    <w:rsid w:val="007D29FC"/>
    <w:rsid w:val="007D50F2"/>
    <w:rsid w:val="007F6195"/>
    <w:rsid w:val="00800C12"/>
    <w:rsid w:val="00804F6F"/>
    <w:rsid w:val="00823A13"/>
    <w:rsid w:val="00830F04"/>
    <w:rsid w:val="008703F5"/>
    <w:rsid w:val="00947433"/>
    <w:rsid w:val="009672EF"/>
    <w:rsid w:val="00981D59"/>
    <w:rsid w:val="009962A4"/>
    <w:rsid w:val="009A3203"/>
    <w:rsid w:val="009B50BC"/>
    <w:rsid w:val="009C56EA"/>
    <w:rsid w:val="009D161C"/>
    <w:rsid w:val="009F1DAF"/>
    <w:rsid w:val="00A72338"/>
    <w:rsid w:val="00AD5196"/>
    <w:rsid w:val="00AE4C33"/>
    <w:rsid w:val="00AE7D6F"/>
    <w:rsid w:val="00B054E0"/>
    <w:rsid w:val="00B15206"/>
    <w:rsid w:val="00B2007F"/>
    <w:rsid w:val="00B21F72"/>
    <w:rsid w:val="00B9021B"/>
    <w:rsid w:val="00BC6B3A"/>
    <w:rsid w:val="00C50D09"/>
    <w:rsid w:val="00CA1D2C"/>
    <w:rsid w:val="00CE2427"/>
    <w:rsid w:val="00D10F4B"/>
    <w:rsid w:val="00D46A6D"/>
    <w:rsid w:val="00D976CA"/>
    <w:rsid w:val="00DB27FE"/>
    <w:rsid w:val="00DC1905"/>
    <w:rsid w:val="00E00C79"/>
    <w:rsid w:val="00E23854"/>
    <w:rsid w:val="00E62415"/>
    <w:rsid w:val="00E66F49"/>
    <w:rsid w:val="00E7704D"/>
    <w:rsid w:val="00E80B82"/>
    <w:rsid w:val="00E96E36"/>
    <w:rsid w:val="00ED45D7"/>
    <w:rsid w:val="00F06D17"/>
    <w:rsid w:val="00F42432"/>
    <w:rsid w:val="00F638D5"/>
    <w:rsid w:val="00F70671"/>
    <w:rsid w:val="00F72E20"/>
    <w:rsid w:val="00F85F8A"/>
    <w:rsid w:val="00F9315E"/>
    <w:rsid w:val="00FA287B"/>
    <w:rsid w:val="00FB05C8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1F5C"/>
  <w15:chartTrackingRefBased/>
  <w15:docId w15:val="{20137788-4341-45E7-9DFA-0F5B17C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93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 Андрей Андреевич</dc:creator>
  <cp:keywords/>
  <dc:description/>
  <cp:lastModifiedBy>Билюков Денис Александрович</cp:lastModifiedBy>
  <cp:revision>18</cp:revision>
  <cp:lastPrinted>2025-03-05T12:12:00Z</cp:lastPrinted>
  <dcterms:created xsi:type="dcterms:W3CDTF">2024-05-31T10:52:00Z</dcterms:created>
  <dcterms:modified xsi:type="dcterms:W3CDTF">2025-03-05T12:12:00Z</dcterms:modified>
</cp:coreProperties>
</file>