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385900628"/>
    <w:bookmarkEnd w:id="0"/>
    <w:p w:rsidR="00D723B1" w:rsidRPr="00204279" w:rsidRDefault="00D723B1" w:rsidP="009B4D6A">
      <w:pPr>
        <w:pStyle w:val="ConsPlusTitle"/>
        <w:widowControl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4279">
        <w:rPr>
          <w:rFonts w:ascii="Times New Roman" w:hAnsi="Times New Roman" w:cs="Times New Roman"/>
          <w:noProof/>
          <w:sz w:val="24"/>
          <w:szCs w:val="24"/>
        </w:rPr>
        <w:object w:dxaOrig="2835" w:dyaOrig="28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47.25pt" o:ole="" filled="t">
            <v:fill color2="black"/>
            <v:imagedata r:id="rId7" o:title=""/>
          </v:shape>
          <o:OLEObject Type="Embed" ProgID="Word.Picture.8" ShapeID="_x0000_i1025" DrawAspect="Content" ObjectID="_1800430145" r:id="rId8"/>
        </w:object>
      </w:r>
    </w:p>
    <w:p w:rsidR="00D723B1" w:rsidRPr="00204279" w:rsidRDefault="00D723B1" w:rsidP="009B4D6A">
      <w:pPr>
        <w:pStyle w:val="ConsPlusTitle"/>
        <w:widowControl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723B1" w:rsidRPr="00204279" w:rsidRDefault="00D723B1" w:rsidP="009B4D6A">
      <w:pPr>
        <w:pStyle w:val="ConsPlusTitle"/>
        <w:widowControl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4279">
        <w:rPr>
          <w:rFonts w:ascii="Times New Roman" w:hAnsi="Times New Roman" w:cs="Times New Roman"/>
          <w:bCs/>
          <w:sz w:val="24"/>
          <w:szCs w:val="24"/>
        </w:rPr>
        <w:t>ПРАВИТЕЛЬСТВО САНКТ-ПЕТЕРБУРГА</w:t>
      </w:r>
    </w:p>
    <w:p w:rsidR="00D723B1" w:rsidRPr="00204279" w:rsidRDefault="00D723B1" w:rsidP="009B4D6A">
      <w:pPr>
        <w:pStyle w:val="ConsPlusTitle"/>
        <w:widowControl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723B1" w:rsidRPr="00204279" w:rsidRDefault="00D723B1" w:rsidP="009B4D6A">
      <w:pPr>
        <w:pStyle w:val="ConsPlusTitle"/>
        <w:widowControl/>
        <w:spacing w:line="24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204279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D723B1" w:rsidRPr="00204279" w:rsidRDefault="00D723B1" w:rsidP="009B4D6A">
      <w:pPr>
        <w:pStyle w:val="ConsPlusTitle"/>
        <w:widowControl/>
        <w:spacing w:line="24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D723B1" w:rsidRPr="00204279" w:rsidRDefault="00D723B1" w:rsidP="009B4D6A">
      <w:pPr>
        <w:autoSpaceDE w:val="0"/>
        <w:autoSpaceDN w:val="0"/>
        <w:adjustRightInd w:val="0"/>
        <w:spacing w:after="0" w:line="240" w:lineRule="auto"/>
        <w:rPr>
          <w:b/>
          <w:szCs w:val="24"/>
        </w:rPr>
      </w:pPr>
    </w:p>
    <w:p w:rsidR="00D723B1" w:rsidRPr="00204279" w:rsidRDefault="00D723B1" w:rsidP="009B4D6A">
      <w:pPr>
        <w:spacing w:after="0" w:line="240" w:lineRule="auto"/>
        <w:rPr>
          <w:szCs w:val="24"/>
        </w:rPr>
      </w:pPr>
      <w:r w:rsidRPr="00204279">
        <w:rPr>
          <w:szCs w:val="24"/>
        </w:rPr>
        <w:t>_________________</w:t>
      </w:r>
      <w:r w:rsidRPr="00204279">
        <w:rPr>
          <w:szCs w:val="24"/>
        </w:rPr>
        <w:tab/>
      </w:r>
      <w:r w:rsidRPr="00204279">
        <w:rPr>
          <w:szCs w:val="24"/>
        </w:rPr>
        <w:tab/>
      </w:r>
      <w:r w:rsidRPr="00204279">
        <w:rPr>
          <w:szCs w:val="24"/>
        </w:rPr>
        <w:tab/>
      </w:r>
      <w:r w:rsidRPr="00204279">
        <w:rPr>
          <w:szCs w:val="24"/>
        </w:rPr>
        <w:tab/>
      </w:r>
      <w:r w:rsidRPr="00204279">
        <w:rPr>
          <w:szCs w:val="24"/>
        </w:rPr>
        <w:tab/>
      </w:r>
      <w:r w:rsidRPr="00204279">
        <w:rPr>
          <w:szCs w:val="24"/>
        </w:rPr>
        <w:tab/>
      </w:r>
      <w:r w:rsidRPr="00204279">
        <w:rPr>
          <w:szCs w:val="24"/>
        </w:rPr>
        <w:tab/>
        <w:t xml:space="preserve">   № ______________</w:t>
      </w:r>
    </w:p>
    <w:p w:rsidR="00D723B1" w:rsidRPr="00204279" w:rsidRDefault="00D723B1" w:rsidP="009B4D6A">
      <w:pPr>
        <w:autoSpaceDE w:val="0"/>
        <w:autoSpaceDN w:val="0"/>
        <w:adjustRightInd w:val="0"/>
        <w:spacing w:after="0" w:line="240" w:lineRule="auto"/>
        <w:rPr>
          <w:b/>
          <w:szCs w:val="24"/>
        </w:rPr>
      </w:pPr>
    </w:p>
    <w:p w:rsidR="00B86E8E" w:rsidRPr="00EB477C" w:rsidRDefault="00B86E8E" w:rsidP="009B4D6A">
      <w:pPr>
        <w:spacing w:after="0" w:line="240" w:lineRule="auto"/>
        <w:ind w:firstLine="0"/>
        <w:jc w:val="left"/>
        <w:rPr>
          <w:b/>
          <w:color w:val="auto"/>
          <w:szCs w:val="24"/>
        </w:rPr>
      </w:pPr>
      <w:r w:rsidRPr="00EB477C">
        <w:rPr>
          <w:b/>
          <w:color w:val="auto"/>
          <w:szCs w:val="24"/>
        </w:rPr>
        <w:t>О внесении изменений в постановления</w:t>
      </w:r>
    </w:p>
    <w:p w:rsidR="00B86E8E" w:rsidRPr="00EB477C" w:rsidRDefault="00B86E8E" w:rsidP="009B4D6A">
      <w:pPr>
        <w:spacing w:after="0" w:line="240" w:lineRule="auto"/>
        <w:ind w:firstLine="0"/>
        <w:jc w:val="left"/>
        <w:rPr>
          <w:b/>
          <w:bCs/>
          <w:color w:val="auto"/>
          <w:szCs w:val="24"/>
        </w:rPr>
      </w:pPr>
      <w:r w:rsidRPr="00EB477C">
        <w:rPr>
          <w:b/>
          <w:color w:val="auto"/>
          <w:szCs w:val="24"/>
        </w:rPr>
        <w:t>Правительства Санкт-Петербурга</w:t>
      </w:r>
      <w:r w:rsidRPr="00EB477C">
        <w:rPr>
          <w:rFonts w:eastAsia="Calibri"/>
          <w:b/>
          <w:bCs/>
          <w:color w:val="auto"/>
          <w:szCs w:val="24"/>
          <w:lang w:eastAsia="en-US"/>
        </w:rPr>
        <w:t xml:space="preserve"> </w:t>
      </w:r>
      <w:r w:rsidRPr="00EB477C">
        <w:rPr>
          <w:rFonts w:eastAsia="Calibri"/>
          <w:b/>
          <w:bCs/>
          <w:color w:val="auto"/>
          <w:szCs w:val="24"/>
          <w:lang w:eastAsia="en-US"/>
        </w:rPr>
        <w:br/>
      </w:r>
      <w:r w:rsidRPr="00EB477C">
        <w:rPr>
          <w:b/>
          <w:bCs/>
          <w:color w:val="auto"/>
          <w:szCs w:val="24"/>
        </w:rPr>
        <w:t>от 09.03.2017 № 127, от 14.12.2021 № 983</w:t>
      </w:r>
    </w:p>
    <w:p w:rsidR="00D723B1" w:rsidRPr="00EB477C" w:rsidRDefault="00D723B1" w:rsidP="00C944CD">
      <w:pPr>
        <w:autoSpaceDE w:val="0"/>
        <w:autoSpaceDN w:val="0"/>
        <w:adjustRightInd w:val="0"/>
        <w:spacing w:after="0" w:line="240" w:lineRule="auto"/>
        <w:ind w:firstLine="709"/>
        <w:rPr>
          <w:szCs w:val="24"/>
        </w:rPr>
      </w:pPr>
    </w:p>
    <w:p w:rsidR="00D723B1" w:rsidRPr="00EB477C" w:rsidRDefault="00D723B1" w:rsidP="00C944CD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szCs w:val="24"/>
        </w:rPr>
      </w:pPr>
      <w:r w:rsidRPr="00EB477C">
        <w:rPr>
          <w:szCs w:val="24"/>
        </w:rPr>
        <w:t>Правительство Санкт-Петербурга</w:t>
      </w:r>
    </w:p>
    <w:p w:rsidR="00D723B1" w:rsidRPr="00EB477C" w:rsidRDefault="00D723B1" w:rsidP="00C944CD">
      <w:pPr>
        <w:autoSpaceDE w:val="0"/>
        <w:autoSpaceDN w:val="0"/>
        <w:adjustRightInd w:val="0"/>
        <w:spacing w:after="0" w:line="240" w:lineRule="auto"/>
        <w:ind w:firstLine="709"/>
        <w:rPr>
          <w:szCs w:val="24"/>
        </w:rPr>
      </w:pPr>
    </w:p>
    <w:p w:rsidR="00D723B1" w:rsidRPr="00EB477C" w:rsidRDefault="00D723B1" w:rsidP="009B4D6A">
      <w:pPr>
        <w:autoSpaceDE w:val="0"/>
        <w:autoSpaceDN w:val="0"/>
        <w:adjustRightInd w:val="0"/>
        <w:spacing w:after="0" w:line="240" w:lineRule="auto"/>
        <w:ind w:firstLine="0"/>
        <w:rPr>
          <w:szCs w:val="24"/>
        </w:rPr>
      </w:pPr>
      <w:r w:rsidRPr="00EB477C">
        <w:rPr>
          <w:b/>
          <w:szCs w:val="24"/>
        </w:rPr>
        <w:t>П О С Т А Н О В Л Я Е Т:</w:t>
      </w:r>
    </w:p>
    <w:p w:rsidR="00D723B1" w:rsidRPr="00EB477C" w:rsidRDefault="00D723B1" w:rsidP="009B4D6A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szCs w:val="24"/>
        </w:rPr>
      </w:pPr>
    </w:p>
    <w:p w:rsidR="00B86E8E" w:rsidRPr="00EB477C" w:rsidRDefault="00B86E8E" w:rsidP="009B4D6A">
      <w:pPr>
        <w:spacing w:after="0" w:line="240" w:lineRule="auto"/>
        <w:ind w:firstLine="709"/>
        <w:rPr>
          <w:szCs w:val="24"/>
        </w:rPr>
      </w:pPr>
      <w:r w:rsidRPr="00EB477C">
        <w:rPr>
          <w:szCs w:val="24"/>
        </w:rPr>
        <w:t>1. </w:t>
      </w:r>
      <w:r w:rsidRPr="00EB477C">
        <w:rPr>
          <w:color w:val="auto"/>
          <w:szCs w:val="24"/>
        </w:rPr>
        <w:t>Внести изменение в Положение о Комитете по природопользованию, охране окружающей среды и обеспечению экологической безопасности, утвержденное постановлением Правительства Санкт-Петербург</w:t>
      </w:r>
      <w:r w:rsidR="005A3B62" w:rsidRPr="00EB477C">
        <w:rPr>
          <w:color w:val="auto"/>
          <w:szCs w:val="24"/>
        </w:rPr>
        <w:t xml:space="preserve">а от 09.03.2017 № 127 «О мерах </w:t>
      </w:r>
      <w:r w:rsidR="00EB477C">
        <w:rPr>
          <w:color w:val="auto"/>
          <w:szCs w:val="24"/>
        </w:rPr>
        <w:br/>
      </w:r>
      <w:r w:rsidRPr="00EB477C">
        <w:rPr>
          <w:color w:val="auto"/>
          <w:szCs w:val="24"/>
        </w:rPr>
        <w:t>по совершенствованию государственного управления в сферах благоустройства, природопользования и охраны окружаю</w:t>
      </w:r>
      <w:r w:rsidR="005A3B62" w:rsidRPr="00EB477C">
        <w:rPr>
          <w:color w:val="auto"/>
          <w:szCs w:val="24"/>
        </w:rPr>
        <w:t xml:space="preserve">щей среды и внесении изменений </w:t>
      </w:r>
      <w:r w:rsidRPr="00EB477C">
        <w:rPr>
          <w:color w:val="auto"/>
          <w:szCs w:val="24"/>
        </w:rPr>
        <w:t>в некоторые постановления Правительства Санкт-Петербурга», дополнив пункт 3.8 после слов «на территории Санкт-Петербурга» словами «на особо охраняемых природных территориях регионального значения и в границах их охранных зон, которые не находятся под управлением государственных учреждений».</w:t>
      </w:r>
    </w:p>
    <w:p w:rsidR="00EE7A4D" w:rsidRPr="00EB477C" w:rsidRDefault="00381CBD" w:rsidP="009B4D6A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szCs w:val="24"/>
        </w:rPr>
      </w:pPr>
      <w:r w:rsidRPr="00EB477C">
        <w:rPr>
          <w:szCs w:val="24"/>
        </w:rPr>
        <w:t>2. </w:t>
      </w:r>
      <w:r w:rsidR="00EE7A4D" w:rsidRPr="00EB477C">
        <w:rPr>
          <w:szCs w:val="24"/>
        </w:rPr>
        <w:t xml:space="preserve">Внести в постановление Правительства Санкт-Петербурга от 14.12.2021 </w:t>
      </w:r>
      <w:r w:rsidR="00EE7A4D" w:rsidRPr="00EB477C">
        <w:rPr>
          <w:szCs w:val="24"/>
        </w:rPr>
        <w:br/>
      </w:r>
      <w:r w:rsidRPr="00EB477C">
        <w:rPr>
          <w:szCs w:val="24"/>
        </w:rPr>
        <w:t>№ </w:t>
      </w:r>
      <w:r w:rsidR="00EE7A4D" w:rsidRPr="00EB477C">
        <w:rPr>
          <w:szCs w:val="24"/>
        </w:rPr>
        <w:t xml:space="preserve">983 «О региональном государственном контроле (надзоре) в области охраны </w:t>
      </w:r>
      <w:r w:rsidR="0055133B" w:rsidRPr="00EB477C">
        <w:rPr>
          <w:szCs w:val="24"/>
        </w:rPr>
        <w:br/>
      </w:r>
      <w:r w:rsidR="00EE7A4D" w:rsidRPr="00EB477C">
        <w:rPr>
          <w:szCs w:val="24"/>
        </w:rPr>
        <w:t xml:space="preserve">и использования особо охраняемых природных территорий на территории </w:t>
      </w:r>
      <w:r w:rsidR="0055133B" w:rsidRPr="00EB477C">
        <w:rPr>
          <w:szCs w:val="24"/>
        </w:rPr>
        <w:br/>
      </w:r>
      <w:r w:rsidR="00901E1F" w:rsidRPr="00EB477C">
        <w:rPr>
          <w:szCs w:val="24"/>
        </w:rPr>
        <w:t>Санкт- Петербурга» (далее </w:t>
      </w:r>
      <w:r w:rsidR="00EE7A4D" w:rsidRPr="00EB477C">
        <w:rPr>
          <w:szCs w:val="24"/>
        </w:rPr>
        <w:t>–</w:t>
      </w:r>
      <w:r w:rsidR="00901E1F" w:rsidRPr="00EB477C">
        <w:rPr>
          <w:szCs w:val="24"/>
        </w:rPr>
        <w:t> </w:t>
      </w:r>
      <w:r w:rsidR="00002838" w:rsidRPr="00EB477C">
        <w:rPr>
          <w:szCs w:val="24"/>
        </w:rPr>
        <w:t>П</w:t>
      </w:r>
      <w:r w:rsidR="00EE7A4D" w:rsidRPr="00EB477C">
        <w:rPr>
          <w:szCs w:val="24"/>
        </w:rPr>
        <w:t>остановление) следующие изменения:</w:t>
      </w:r>
    </w:p>
    <w:p w:rsidR="00EE7A4D" w:rsidRPr="00EB477C" w:rsidRDefault="00EE7A4D" w:rsidP="009B4D6A">
      <w:pPr>
        <w:pStyle w:val="a3"/>
        <w:spacing w:after="0" w:line="240" w:lineRule="auto"/>
        <w:ind w:left="0" w:firstLine="709"/>
        <w:rPr>
          <w:szCs w:val="24"/>
        </w:rPr>
      </w:pPr>
      <w:r w:rsidRPr="00EB477C">
        <w:rPr>
          <w:szCs w:val="24"/>
        </w:rPr>
        <w:t>2</w:t>
      </w:r>
      <w:r w:rsidR="00901E1F" w:rsidRPr="00EB477C">
        <w:rPr>
          <w:szCs w:val="24"/>
        </w:rPr>
        <w:t>.1. </w:t>
      </w:r>
      <w:r w:rsidRPr="00EB477C">
        <w:rPr>
          <w:szCs w:val="24"/>
        </w:rPr>
        <w:t>В п</w:t>
      </w:r>
      <w:r w:rsidR="009A7BF7" w:rsidRPr="00EB477C">
        <w:rPr>
          <w:szCs w:val="24"/>
        </w:rPr>
        <w:t>ункте 4 П</w:t>
      </w:r>
      <w:r w:rsidR="00901E1F" w:rsidRPr="00EB477C">
        <w:rPr>
          <w:szCs w:val="24"/>
        </w:rPr>
        <w:t>остановления слова «</w:t>
      </w:r>
      <w:r w:rsidR="00901E1F" w:rsidRPr="00EB477C">
        <w:rPr>
          <w:rFonts w:eastAsiaTheme="minorEastAsia"/>
          <w:color w:val="auto"/>
          <w:szCs w:val="24"/>
        </w:rPr>
        <w:t>–</w:t>
      </w:r>
      <w:r w:rsidR="009A7BF7" w:rsidRPr="00EB477C">
        <w:rPr>
          <w:szCs w:val="24"/>
        </w:rPr>
        <w:t> </w:t>
      </w:r>
      <w:r w:rsidRPr="00EB477C">
        <w:rPr>
          <w:szCs w:val="24"/>
        </w:rPr>
        <w:t xml:space="preserve">руководителя Администрации Губернатора Санкт-Петербурга </w:t>
      </w:r>
      <w:proofErr w:type="spellStart"/>
      <w:r w:rsidRPr="00EB477C">
        <w:rPr>
          <w:szCs w:val="24"/>
        </w:rPr>
        <w:t>Пика</w:t>
      </w:r>
      <w:r w:rsidR="00901E1F" w:rsidRPr="00EB477C">
        <w:rPr>
          <w:szCs w:val="24"/>
        </w:rPr>
        <w:t>лёва</w:t>
      </w:r>
      <w:proofErr w:type="spellEnd"/>
      <w:r w:rsidR="00901E1F" w:rsidRPr="00EB477C">
        <w:rPr>
          <w:szCs w:val="24"/>
        </w:rPr>
        <w:t xml:space="preserve"> В.И.» заменить словами «</w:t>
      </w:r>
      <w:r w:rsidRPr="00EB477C">
        <w:rPr>
          <w:szCs w:val="24"/>
        </w:rPr>
        <w:t>Корабельникова А.А.»</w:t>
      </w:r>
      <w:r w:rsidR="00750419" w:rsidRPr="00EB477C">
        <w:rPr>
          <w:szCs w:val="24"/>
        </w:rPr>
        <w:t>.</w:t>
      </w:r>
    </w:p>
    <w:p w:rsidR="00CE2836" w:rsidRPr="00EB477C" w:rsidRDefault="00002838" w:rsidP="009B4D6A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szCs w:val="24"/>
        </w:rPr>
      </w:pPr>
      <w:r w:rsidRPr="00EB477C">
        <w:rPr>
          <w:color w:val="auto"/>
          <w:szCs w:val="24"/>
        </w:rPr>
        <w:t>2.2. </w:t>
      </w:r>
      <w:r w:rsidR="00CE2836" w:rsidRPr="00EB477C">
        <w:rPr>
          <w:szCs w:val="24"/>
        </w:rPr>
        <w:t xml:space="preserve">Пункт 1.2 </w:t>
      </w:r>
      <w:r w:rsidRPr="00EB477C">
        <w:rPr>
          <w:rFonts w:eastAsiaTheme="minorEastAsia"/>
          <w:color w:val="auto"/>
          <w:szCs w:val="24"/>
        </w:rPr>
        <w:t xml:space="preserve">Положения о региональном государственном контроле (надзоре) </w:t>
      </w:r>
      <w:r w:rsidR="00EB477C">
        <w:rPr>
          <w:rFonts w:eastAsiaTheme="minorEastAsia"/>
          <w:color w:val="auto"/>
          <w:szCs w:val="24"/>
        </w:rPr>
        <w:br/>
      </w:r>
      <w:r w:rsidRPr="00EB477C">
        <w:rPr>
          <w:rFonts w:eastAsiaTheme="minorEastAsia"/>
          <w:color w:val="auto"/>
          <w:szCs w:val="24"/>
        </w:rPr>
        <w:t>в области охраны и использования особо охраняемых природных территорий на территории Санкт-Петербурга, утвержденного Постановлением (далее – Положение)</w:t>
      </w:r>
      <w:r w:rsidR="009A7BF7" w:rsidRPr="00EB477C">
        <w:rPr>
          <w:rFonts w:eastAsiaTheme="minorEastAsia"/>
          <w:color w:val="auto"/>
          <w:szCs w:val="24"/>
        </w:rPr>
        <w:t>,</w:t>
      </w:r>
      <w:r w:rsidRPr="00EB477C">
        <w:rPr>
          <w:rFonts w:eastAsiaTheme="minorEastAsia"/>
          <w:color w:val="auto"/>
          <w:szCs w:val="24"/>
        </w:rPr>
        <w:t xml:space="preserve"> </w:t>
      </w:r>
      <w:r w:rsidR="00CE2836" w:rsidRPr="00EB477C">
        <w:rPr>
          <w:szCs w:val="24"/>
        </w:rPr>
        <w:t xml:space="preserve">после абзаца пятого дополнить абзацем следующего содержания: </w:t>
      </w:r>
    </w:p>
    <w:p w:rsidR="0055133B" w:rsidRPr="00EB477C" w:rsidRDefault="00587CCE" w:rsidP="009B4D6A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szCs w:val="24"/>
        </w:rPr>
      </w:pPr>
      <w:r w:rsidRPr="00EB477C">
        <w:rPr>
          <w:szCs w:val="24"/>
        </w:rPr>
        <w:t>«соблюдения</w:t>
      </w:r>
      <w:r w:rsidR="00CE2836" w:rsidRPr="00EB477C">
        <w:rPr>
          <w:szCs w:val="24"/>
        </w:rPr>
        <w:t xml:space="preserve"> юридическими лицами, индивидуальными предпринимателями </w:t>
      </w:r>
      <w:r w:rsidR="00CE2836" w:rsidRPr="00EB477C">
        <w:rPr>
          <w:szCs w:val="24"/>
        </w:rPr>
        <w:br/>
        <w:t>и гражданами, предоставляющими услуги экскурсоводов (гидов), ги</w:t>
      </w:r>
      <w:r w:rsidRPr="00EB477C">
        <w:rPr>
          <w:szCs w:val="24"/>
        </w:rPr>
        <w:t xml:space="preserve">дов-переводчиков </w:t>
      </w:r>
      <w:r w:rsidR="00EB477C">
        <w:rPr>
          <w:szCs w:val="24"/>
        </w:rPr>
        <w:br/>
      </w:r>
      <w:r w:rsidRPr="00EB477C">
        <w:rPr>
          <w:szCs w:val="24"/>
        </w:rPr>
        <w:t>и инструкторов-</w:t>
      </w:r>
      <w:r w:rsidR="00CE2836" w:rsidRPr="00EB477C">
        <w:rPr>
          <w:szCs w:val="24"/>
        </w:rPr>
        <w:t>проводников на территории особо охраняемой природной территории</w:t>
      </w:r>
      <w:r w:rsidR="00664043" w:rsidRPr="00EB477C">
        <w:rPr>
          <w:szCs w:val="24"/>
        </w:rPr>
        <w:t xml:space="preserve"> (далее также – контролируемые лица)</w:t>
      </w:r>
      <w:r w:rsidR="00CE2836" w:rsidRPr="00EB477C">
        <w:rPr>
          <w:szCs w:val="24"/>
        </w:rPr>
        <w:t xml:space="preserve">, требований в части наличия соответствующей аттестации экскурсоводов (гидов), гидов-переводчиков и (или) инструкторов-проводников при сопровождении ими туристов (экскурсантов), сопровождения туристов (экскурсантов) инструктором-проводником при посещении (прохождении) туристских маршрутов, требующих специального сопровождения, указанных в части первой статьи 19.3 Федерального </w:t>
      </w:r>
      <w:r w:rsidR="00750419" w:rsidRPr="00EB477C">
        <w:rPr>
          <w:color w:val="auto"/>
          <w:szCs w:val="24"/>
        </w:rPr>
        <w:t xml:space="preserve">закона </w:t>
      </w:r>
      <w:r w:rsidR="00CE2836" w:rsidRPr="00EB477C">
        <w:rPr>
          <w:szCs w:val="24"/>
        </w:rPr>
        <w:t xml:space="preserve">«Об основах туристской деятельности в Российской </w:t>
      </w:r>
      <w:r w:rsidR="0051182C" w:rsidRPr="00EB477C">
        <w:rPr>
          <w:szCs w:val="24"/>
        </w:rPr>
        <w:t>Федерации</w:t>
      </w:r>
      <w:r w:rsidR="00750419" w:rsidRPr="00EB477C">
        <w:rPr>
          <w:szCs w:val="24"/>
        </w:rPr>
        <w:t>»</w:t>
      </w:r>
      <w:r w:rsidR="00664043" w:rsidRPr="00EB477C">
        <w:rPr>
          <w:szCs w:val="24"/>
        </w:rPr>
        <w:t xml:space="preserve"> (далее также – обязательные требования)</w:t>
      </w:r>
      <w:r w:rsidR="00750419" w:rsidRPr="00EB477C">
        <w:rPr>
          <w:szCs w:val="24"/>
        </w:rPr>
        <w:t>.</w:t>
      </w:r>
    </w:p>
    <w:p w:rsidR="00CE2836" w:rsidRPr="00EB477C" w:rsidRDefault="00AB5D70" w:rsidP="009B4D6A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szCs w:val="24"/>
        </w:rPr>
      </w:pPr>
      <w:r w:rsidRPr="00EB477C">
        <w:rPr>
          <w:szCs w:val="24"/>
        </w:rPr>
        <w:t>2.3. </w:t>
      </w:r>
      <w:r w:rsidR="00CE2836" w:rsidRPr="00EB477C">
        <w:rPr>
          <w:szCs w:val="24"/>
        </w:rPr>
        <w:t>Пункт</w:t>
      </w:r>
      <w:r w:rsidR="00A16177" w:rsidRPr="00EB477C">
        <w:rPr>
          <w:szCs w:val="24"/>
        </w:rPr>
        <w:t xml:space="preserve"> 1.3</w:t>
      </w:r>
      <w:r w:rsidRPr="00EB477C">
        <w:rPr>
          <w:szCs w:val="24"/>
        </w:rPr>
        <w:t xml:space="preserve"> П</w:t>
      </w:r>
      <w:r w:rsidR="00CE2836" w:rsidRPr="00EB477C">
        <w:rPr>
          <w:szCs w:val="24"/>
        </w:rPr>
        <w:t>оложения изложить в следующей редакции:</w:t>
      </w:r>
    </w:p>
    <w:p w:rsidR="00CE2836" w:rsidRPr="00EB477C" w:rsidRDefault="00CE2836" w:rsidP="009B4D6A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color w:val="000000" w:themeColor="text1"/>
          <w:szCs w:val="24"/>
        </w:rPr>
      </w:pPr>
      <w:r w:rsidRPr="00EB477C">
        <w:rPr>
          <w:color w:val="000000" w:themeColor="text1"/>
          <w:szCs w:val="24"/>
        </w:rPr>
        <w:t>«1.3. Государственный контроль осуществляется:</w:t>
      </w:r>
    </w:p>
    <w:p w:rsidR="00CE2836" w:rsidRPr="00EB477C" w:rsidRDefault="00B82CF5" w:rsidP="009B4D6A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color w:val="000000" w:themeColor="text1"/>
          <w:szCs w:val="24"/>
        </w:rPr>
      </w:pPr>
      <w:r w:rsidRPr="00EB477C">
        <w:rPr>
          <w:color w:val="000000" w:themeColor="text1"/>
          <w:szCs w:val="24"/>
        </w:rPr>
        <w:t>г</w:t>
      </w:r>
      <w:r w:rsidR="00CE2836" w:rsidRPr="00EB477C">
        <w:rPr>
          <w:color w:val="000000" w:themeColor="text1"/>
          <w:szCs w:val="24"/>
        </w:rPr>
        <w:t>осударственным казенным учреждением «Дирекция особо охраняемых природных территорий Санкт-Петербурга» (далее – </w:t>
      </w:r>
      <w:r w:rsidR="00CA4A80" w:rsidRPr="00EB477C">
        <w:rPr>
          <w:color w:val="000000" w:themeColor="text1"/>
          <w:szCs w:val="24"/>
        </w:rPr>
        <w:t>ГКУ «</w:t>
      </w:r>
      <w:r w:rsidR="00CE2836" w:rsidRPr="00EB477C">
        <w:rPr>
          <w:color w:val="000000" w:themeColor="text1"/>
          <w:szCs w:val="24"/>
        </w:rPr>
        <w:t>Д</w:t>
      </w:r>
      <w:r w:rsidR="00CA4A80" w:rsidRPr="00EB477C">
        <w:rPr>
          <w:color w:val="000000" w:themeColor="text1"/>
          <w:szCs w:val="24"/>
        </w:rPr>
        <w:t xml:space="preserve">ирекция </w:t>
      </w:r>
      <w:r w:rsidR="00CE2836" w:rsidRPr="00EB477C">
        <w:rPr>
          <w:color w:val="000000" w:themeColor="text1"/>
          <w:szCs w:val="24"/>
        </w:rPr>
        <w:t>ООПТ</w:t>
      </w:r>
      <w:r w:rsidR="00CA4A80" w:rsidRPr="00EB477C">
        <w:rPr>
          <w:color w:val="000000" w:themeColor="text1"/>
          <w:szCs w:val="24"/>
        </w:rPr>
        <w:t xml:space="preserve"> Санкт-Петербурга»</w:t>
      </w:r>
      <w:r w:rsidR="00CE2836" w:rsidRPr="00EB477C">
        <w:rPr>
          <w:color w:val="000000" w:themeColor="text1"/>
          <w:szCs w:val="24"/>
        </w:rPr>
        <w:t>) – </w:t>
      </w:r>
      <w:r w:rsidR="00EB477C">
        <w:rPr>
          <w:color w:val="000000" w:themeColor="text1"/>
          <w:szCs w:val="24"/>
        </w:rPr>
        <w:br/>
      </w:r>
      <w:r w:rsidR="00CE2836" w:rsidRPr="00EB477C">
        <w:rPr>
          <w:color w:val="000000" w:themeColor="text1"/>
          <w:szCs w:val="24"/>
        </w:rPr>
        <w:lastRenderedPageBreak/>
        <w:t>в отношении управляемых им особо охраняемых природных территорий регионального значения и их охранных зон;</w:t>
      </w:r>
    </w:p>
    <w:p w:rsidR="00CE2836" w:rsidRPr="00EB477C" w:rsidRDefault="00CE2836" w:rsidP="009B4D6A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color w:val="000000" w:themeColor="text1"/>
          <w:szCs w:val="24"/>
        </w:rPr>
      </w:pPr>
      <w:r w:rsidRPr="00EB477C">
        <w:rPr>
          <w:color w:val="000000" w:themeColor="text1"/>
          <w:szCs w:val="24"/>
        </w:rPr>
        <w:t xml:space="preserve">Комитетом по природопользованию, охране окружающей среды </w:t>
      </w:r>
      <w:r w:rsidR="00CA4A80" w:rsidRPr="00EB477C">
        <w:rPr>
          <w:color w:val="000000" w:themeColor="text1"/>
          <w:szCs w:val="24"/>
        </w:rPr>
        <w:br/>
      </w:r>
      <w:r w:rsidRPr="00EB477C">
        <w:rPr>
          <w:color w:val="000000" w:themeColor="text1"/>
          <w:szCs w:val="24"/>
        </w:rPr>
        <w:t>и обеспечению экологической</w:t>
      </w:r>
      <w:r w:rsidR="00EB477C">
        <w:rPr>
          <w:color w:val="000000" w:themeColor="text1"/>
          <w:szCs w:val="24"/>
        </w:rPr>
        <w:t xml:space="preserve"> безопасности (далее – Комитет) </w:t>
      </w:r>
      <w:r w:rsidRPr="00EB477C">
        <w:rPr>
          <w:color w:val="000000" w:themeColor="text1"/>
          <w:szCs w:val="24"/>
        </w:rPr>
        <w:t xml:space="preserve">– на особо охраняемых природных территориях регионального значения и в границах их охранных зон, которые </w:t>
      </w:r>
      <w:r w:rsidR="00EB477C">
        <w:rPr>
          <w:color w:val="000000" w:themeColor="text1"/>
          <w:szCs w:val="24"/>
        </w:rPr>
        <w:br/>
      </w:r>
      <w:r w:rsidRPr="00EB477C">
        <w:rPr>
          <w:color w:val="000000" w:themeColor="text1"/>
          <w:szCs w:val="24"/>
        </w:rPr>
        <w:t xml:space="preserve">не находятся под управлением </w:t>
      </w:r>
      <w:r w:rsidR="00CA4A80" w:rsidRPr="00EB477C">
        <w:rPr>
          <w:color w:val="000000" w:themeColor="text1"/>
          <w:szCs w:val="24"/>
        </w:rPr>
        <w:t>ГКУ «Дирекция ООПТ Санкт-Петербурга»</w:t>
      </w:r>
      <w:r w:rsidR="00733200" w:rsidRPr="00EB477C">
        <w:rPr>
          <w:color w:val="000000" w:themeColor="text1"/>
          <w:szCs w:val="24"/>
        </w:rPr>
        <w:t>.</w:t>
      </w:r>
    </w:p>
    <w:p w:rsidR="00507CF4" w:rsidRPr="00EB477C" w:rsidRDefault="00554B44" w:rsidP="009B4D6A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color w:val="000000" w:themeColor="text1"/>
          <w:szCs w:val="24"/>
        </w:rPr>
      </w:pPr>
      <w:r w:rsidRPr="00EB477C">
        <w:rPr>
          <w:color w:val="000000" w:themeColor="text1"/>
          <w:szCs w:val="24"/>
        </w:rPr>
        <w:t>2.</w:t>
      </w:r>
      <w:r w:rsidR="00EA078B" w:rsidRPr="00EB477C">
        <w:rPr>
          <w:color w:val="000000" w:themeColor="text1"/>
          <w:szCs w:val="24"/>
        </w:rPr>
        <w:t>4</w:t>
      </w:r>
      <w:r w:rsidRPr="00EB477C">
        <w:rPr>
          <w:color w:val="000000" w:themeColor="text1"/>
          <w:szCs w:val="24"/>
        </w:rPr>
        <w:t>. Дополнить Положение пунктом 1.4-1 следующего содержания:</w:t>
      </w:r>
    </w:p>
    <w:p w:rsidR="00CE2836" w:rsidRPr="00EB477C" w:rsidRDefault="00554B44" w:rsidP="009B4D6A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color w:val="000000" w:themeColor="text1"/>
          <w:szCs w:val="24"/>
        </w:rPr>
      </w:pPr>
      <w:r w:rsidRPr="00EB477C">
        <w:rPr>
          <w:color w:val="000000" w:themeColor="text1"/>
          <w:szCs w:val="24"/>
        </w:rPr>
        <w:t>«</w:t>
      </w:r>
      <w:r w:rsidR="00EA078B" w:rsidRPr="00EB477C">
        <w:rPr>
          <w:color w:val="000000" w:themeColor="text1"/>
          <w:szCs w:val="24"/>
        </w:rPr>
        <w:t xml:space="preserve">1.4-1. От имени ГКУ «Дирекция ООПТ Санкт-Петербурга» государственный контроль вправе осуществлять следующие должностные лица (далее </w:t>
      </w:r>
      <w:r w:rsidR="00D94880" w:rsidRPr="00EB477C">
        <w:rPr>
          <w:color w:val="000000" w:themeColor="text1"/>
          <w:szCs w:val="24"/>
        </w:rPr>
        <w:t>также – инспекторы):</w:t>
      </w:r>
    </w:p>
    <w:p w:rsidR="00CE2836" w:rsidRPr="00EB477C" w:rsidRDefault="00CE2836" w:rsidP="009B4D6A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color w:val="000000" w:themeColor="text1"/>
          <w:szCs w:val="24"/>
        </w:rPr>
      </w:pPr>
      <w:r w:rsidRPr="00EB477C">
        <w:rPr>
          <w:color w:val="000000" w:themeColor="text1"/>
          <w:szCs w:val="24"/>
        </w:rPr>
        <w:t xml:space="preserve">директор </w:t>
      </w:r>
      <w:r w:rsidR="002F5542" w:rsidRPr="00EB477C">
        <w:rPr>
          <w:color w:val="000000" w:themeColor="text1"/>
          <w:szCs w:val="24"/>
        </w:rPr>
        <w:t>ГКУ «Дирекция ООПТ Санкт-Петербурга»</w:t>
      </w:r>
      <w:r w:rsidRPr="00EB477C">
        <w:rPr>
          <w:color w:val="000000" w:themeColor="text1"/>
          <w:szCs w:val="24"/>
        </w:rPr>
        <w:t> – главный государственный инспектор в области охраны окружающей среды на особо охраняемых природных территориях регионального значения;</w:t>
      </w:r>
    </w:p>
    <w:p w:rsidR="00CE2836" w:rsidRPr="00EB477C" w:rsidRDefault="00CE2836" w:rsidP="009B4D6A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color w:val="000000" w:themeColor="text1"/>
          <w:szCs w:val="24"/>
        </w:rPr>
      </w:pPr>
      <w:r w:rsidRPr="00EB477C">
        <w:rPr>
          <w:color w:val="000000" w:themeColor="text1"/>
          <w:szCs w:val="24"/>
        </w:rPr>
        <w:t xml:space="preserve">заместитель директора </w:t>
      </w:r>
      <w:r w:rsidR="002F5542" w:rsidRPr="00EB477C">
        <w:rPr>
          <w:color w:val="000000" w:themeColor="text1"/>
          <w:szCs w:val="24"/>
        </w:rPr>
        <w:t>ГКУ «Дирекция ООПТ</w:t>
      </w:r>
      <w:r w:rsidR="0045170D" w:rsidRPr="00EB477C">
        <w:rPr>
          <w:color w:val="000000" w:themeColor="text1"/>
          <w:szCs w:val="24"/>
        </w:rPr>
        <w:t xml:space="preserve"> </w:t>
      </w:r>
      <w:r w:rsidR="002F5542" w:rsidRPr="00EB477C">
        <w:rPr>
          <w:color w:val="000000" w:themeColor="text1"/>
          <w:szCs w:val="24"/>
        </w:rPr>
        <w:t>Санкт-Петербурга» </w:t>
      </w:r>
      <w:r w:rsidRPr="00EB477C">
        <w:rPr>
          <w:color w:val="000000" w:themeColor="text1"/>
          <w:szCs w:val="24"/>
        </w:rPr>
        <w:t>– заместитель главного государственного инспектора в области охраны окружающей среды на особо охраняемых природных территориях регионального значения;</w:t>
      </w:r>
    </w:p>
    <w:p w:rsidR="00CE2836" w:rsidRPr="00EB477C" w:rsidRDefault="006B2A12" w:rsidP="009B4D6A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color w:val="000000" w:themeColor="text1"/>
          <w:szCs w:val="24"/>
        </w:rPr>
      </w:pPr>
      <w:r w:rsidRPr="00EB477C">
        <w:rPr>
          <w:color w:val="000000" w:themeColor="text1"/>
          <w:szCs w:val="24"/>
        </w:rPr>
        <w:t>начальник</w:t>
      </w:r>
      <w:r w:rsidR="00CE2836" w:rsidRPr="00EB477C">
        <w:rPr>
          <w:color w:val="000000" w:themeColor="text1"/>
          <w:szCs w:val="24"/>
        </w:rPr>
        <w:t xml:space="preserve">, главные специалисты, ведущие специалисты отдела охраны особо охраняемых природных территорий </w:t>
      </w:r>
      <w:r w:rsidR="00EB477C">
        <w:rPr>
          <w:color w:val="000000" w:themeColor="text1"/>
          <w:szCs w:val="24"/>
        </w:rPr>
        <w:t xml:space="preserve">ГКУ «Дирекция ООПТ </w:t>
      </w:r>
      <w:r w:rsidR="00EB477C">
        <w:rPr>
          <w:color w:val="000000" w:themeColor="text1"/>
          <w:szCs w:val="24"/>
        </w:rPr>
        <w:br/>
      </w:r>
      <w:r w:rsidR="002F5542" w:rsidRPr="00EB477C">
        <w:rPr>
          <w:color w:val="000000" w:themeColor="text1"/>
          <w:szCs w:val="24"/>
        </w:rPr>
        <w:t>Санкт-</w:t>
      </w:r>
      <w:r w:rsidR="00EB477C">
        <w:rPr>
          <w:color w:val="000000" w:themeColor="text1"/>
          <w:szCs w:val="24"/>
        </w:rPr>
        <w:t>П</w:t>
      </w:r>
      <w:r w:rsidR="002F5542" w:rsidRPr="00EB477C">
        <w:rPr>
          <w:color w:val="000000" w:themeColor="text1"/>
          <w:szCs w:val="24"/>
        </w:rPr>
        <w:t>етербурга»</w:t>
      </w:r>
      <w:r w:rsidR="00CE2836" w:rsidRPr="00EB477C">
        <w:rPr>
          <w:color w:val="000000" w:themeColor="text1"/>
          <w:szCs w:val="24"/>
        </w:rPr>
        <w:t> – государственные инспекторы в области охраны окружающей среды на особо охраняемых природных тер</w:t>
      </w:r>
      <w:r w:rsidR="00D83E47" w:rsidRPr="00EB477C">
        <w:rPr>
          <w:color w:val="000000" w:themeColor="text1"/>
          <w:szCs w:val="24"/>
        </w:rPr>
        <w:t>риториях регионального значения</w:t>
      </w:r>
      <w:r w:rsidR="004F6F75" w:rsidRPr="00EB477C">
        <w:rPr>
          <w:color w:val="000000" w:themeColor="text1"/>
          <w:szCs w:val="24"/>
        </w:rPr>
        <w:t>»</w:t>
      </w:r>
      <w:r w:rsidR="00D83E47" w:rsidRPr="00EB477C">
        <w:rPr>
          <w:color w:val="000000" w:themeColor="text1"/>
          <w:szCs w:val="24"/>
        </w:rPr>
        <w:t>.</w:t>
      </w:r>
    </w:p>
    <w:p w:rsidR="004F6F75" w:rsidRPr="00EB477C" w:rsidRDefault="00EA2590" w:rsidP="009B4D6A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color w:val="000000" w:themeColor="text1"/>
          <w:szCs w:val="24"/>
        </w:rPr>
      </w:pPr>
      <w:r w:rsidRPr="00EB477C">
        <w:rPr>
          <w:color w:val="000000" w:themeColor="text1"/>
          <w:szCs w:val="24"/>
        </w:rPr>
        <w:t>2.5</w:t>
      </w:r>
      <w:r w:rsidR="004F6F75" w:rsidRPr="00EB477C">
        <w:rPr>
          <w:color w:val="000000" w:themeColor="text1"/>
          <w:szCs w:val="24"/>
        </w:rPr>
        <w:t>.</w:t>
      </w:r>
      <w:r w:rsidR="003B3BAC" w:rsidRPr="00EB477C">
        <w:rPr>
          <w:color w:val="000000" w:themeColor="text1"/>
          <w:szCs w:val="24"/>
        </w:rPr>
        <w:t> Дополнить Положение пунктом 1.5</w:t>
      </w:r>
      <w:r w:rsidR="004F6F75" w:rsidRPr="00EB477C">
        <w:rPr>
          <w:color w:val="000000" w:themeColor="text1"/>
          <w:szCs w:val="24"/>
        </w:rPr>
        <w:t>-1 следующего содержания:</w:t>
      </w:r>
    </w:p>
    <w:p w:rsidR="00092738" w:rsidRPr="00EB477C" w:rsidRDefault="003B3BAC" w:rsidP="009B4D6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«1.5-</w:t>
      </w:r>
      <w:r w:rsidR="00F547D5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 Должностными лицами </w:t>
      </w:r>
      <w:r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ГКУ «Дирекция ООПТ Санкт-Петербурга»</w:t>
      </w:r>
      <w:r w:rsidR="00F547D5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, уполномоченными принимать</w:t>
      </w:r>
      <w:r w:rsidR="00F547D5" w:rsidRPr="00EB477C">
        <w:rPr>
          <w:rFonts w:ascii="Times New Roman" w:hAnsi="Times New Roman" w:cs="Times New Roman"/>
          <w:sz w:val="24"/>
          <w:szCs w:val="24"/>
        </w:rPr>
        <w:t xml:space="preserve"> решения о проведении контрольных (надзорных) мероприятий, являются:</w:t>
      </w:r>
    </w:p>
    <w:p w:rsidR="00F547D5" w:rsidRPr="00EB477C" w:rsidRDefault="00F547D5" w:rsidP="009B4D6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директор </w:t>
      </w:r>
      <w:r w:rsidR="003B3BAC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ГКУ «Дирекция ООПТ Санкт-Петербурга» </w:t>
      </w:r>
      <w:r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3B3BAC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главный государственный инспектор в области охраны окружающей среды на особо охраняемых природных территориях регионального значения;</w:t>
      </w:r>
    </w:p>
    <w:p w:rsidR="00092738" w:rsidRPr="00EB477C" w:rsidRDefault="00F547D5" w:rsidP="009B4D6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заместитель директора </w:t>
      </w:r>
      <w:r w:rsidR="003B3BAC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ГКУ «Дирекция ООПТ Санкт-Петербурга» –</w:t>
      </w:r>
      <w:r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заместитель главного государственного инспектора в области охраны окружающей среды на особо охраняемых природных тер</w:t>
      </w:r>
      <w:r w:rsidR="00D83E47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риториях регионального значения</w:t>
      </w:r>
      <w:r w:rsidR="00D94880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:rsidR="00A16177" w:rsidRPr="00EB477C" w:rsidRDefault="00EA2590" w:rsidP="009B4D6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2.6</w:t>
      </w:r>
      <w:r w:rsidR="003B3BAC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. Абзац первый пункта 1.6 Положения изложить в следующей редакции:</w:t>
      </w:r>
    </w:p>
    <w:p w:rsidR="003B3BAC" w:rsidRPr="00EB477C" w:rsidRDefault="003B3BAC" w:rsidP="009B4D6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«1.6. При проведении профилактических мероприятий и контрольных (надзорных) мероприятий полномочия по осуществлению государственного контроля осуществляют должностные лица</w:t>
      </w:r>
      <w:r w:rsidR="00664101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, указанные в пунктах 1.4 и 1.4-1 настоящего Положения</w:t>
      </w:r>
      <w:r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, которые уполномочены на проведение соответствующего мероприятия решением Комитета</w:t>
      </w:r>
      <w:r w:rsidR="00664101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2075C6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ГКУ «Дирекция ООПТ Санкт-Петербурга» </w:t>
      </w:r>
      <w:r w:rsidR="00664101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(далее – контролирующие органы)</w:t>
      </w:r>
      <w:r w:rsidR="002075C6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26A37" w:rsidRPr="00EB477C" w:rsidRDefault="00EA2590" w:rsidP="009B4D6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2.7</w:t>
      </w:r>
      <w:r w:rsidR="00C9390F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075C6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 В пункте 1.8 П</w:t>
      </w:r>
      <w:r w:rsidR="00526A37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оложения:</w:t>
      </w:r>
    </w:p>
    <w:p w:rsidR="00DC61E1" w:rsidRPr="00EB477C" w:rsidRDefault="002075C6" w:rsidP="009B4D6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C9390F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26A37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абзаце </w:t>
      </w:r>
      <w:r w:rsidR="00C9390F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первом </w:t>
      </w:r>
      <w:r w:rsidR="00F90C09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слова</w:t>
      </w:r>
      <w:r w:rsidR="00C9390F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«Комитет</w:t>
      </w:r>
      <w:r w:rsidR="00F90C09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использует</w:t>
      </w:r>
      <w:r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информацию, представляемую ему</w:t>
      </w:r>
      <w:r w:rsidR="00C9390F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заменить словами </w:t>
      </w:r>
      <w:r w:rsidR="00F90C09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«контролирующие органы используют</w:t>
      </w:r>
      <w:r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информацию, представляемую им</w:t>
      </w:r>
      <w:r w:rsidR="00F90C09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D94880" w:rsidRPr="00EB477C" w:rsidRDefault="00526A37" w:rsidP="009B4D6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абзац </w:t>
      </w:r>
      <w:r w:rsidR="002F529E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второ</w:t>
      </w:r>
      <w:r w:rsidR="00D94880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й изложить в следующей редакции:</w:t>
      </w:r>
    </w:p>
    <w:p w:rsidR="002F529E" w:rsidRPr="00EB477C" w:rsidRDefault="00D94880" w:rsidP="009B4D6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«Учет объектов государственного контроля обеспечивается контролирующими органами путем использования государственной информационной системы «Типовое облачное решение по автоматизации контрольной (надзорной) деятельности» (далее – ГИС ТОР КНД)».</w:t>
      </w:r>
    </w:p>
    <w:p w:rsidR="002F529E" w:rsidRPr="00EB477C" w:rsidRDefault="00EA2590" w:rsidP="009B4D6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2.8</w:t>
      </w:r>
      <w:r w:rsidR="00526A37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4327E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526A37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В пункте 2.1</w:t>
      </w:r>
      <w:r w:rsidR="002F3E8C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</w:t>
      </w:r>
      <w:r w:rsidR="002F529E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оложения </w:t>
      </w:r>
      <w:r w:rsidR="00AF3533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слово «Комитетом» заменить словами «контролирующими органами». </w:t>
      </w:r>
    </w:p>
    <w:p w:rsidR="00AF3533" w:rsidRPr="00EB477C" w:rsidRDefault="00EA2590" w:rsidP="009B4D6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2.9</w:t>
      </w:r>
      <w:r w:rsidR="00526A37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F3E8C" w:rsidRPr="00EB477C">
        <w:rPr>
          <w:rFonts w:ascii="Times New Roman" w:hAnsi="Times New Roman" w:cs="Times New Roman"/>
          <w:sz w:val="24"/>
          <w:szCs w:val="24"/>
        </w:rPr>
        <w:t> </w:t>
      </w:r>
      <w:r w:rsidR="00526A37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9A7BF7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абзаце первом </w:t>
      </w:r>
      <w:r w:rsidR="00526A37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пункт</w:t>
      </w:r>
      <w:r w:rsidR="009A7BF7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526A37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2.2</w:t>
      </w:r>
      <w:r w:rsidR="002F3E8C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</w:t>
      </w:r>
      <w:r w:rsidR="00AF3533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оложения слова «Комитет относит» заменить словами «Контролирующие органы относят».</w:t>
      </w:r>
    </w:p>
    <w:p w:rsidR="00302F88" w:rsidRPr="00EB477C" w:rsidRDefault="00EA2590" w:rsidP="009B4D6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2.10</w:t>
      </w:r>
      <w:r w:rsidR="00526A37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F3E8C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526A37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В пункте 3.1</w:t>
      </w:r>
      <w:r w:rsidR="002F3E8C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</w:t>
      </w:r>
      <w:r w:rsidR="00302F88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оложения слова «Комитет проводит» заменить словами «контролирующие органы проводят»</w:t>
      </w:r>
      <w:r w:rsidR="00664043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D51E6E" w:rsidRPr="00EB477C" w:rsidRDefault="00EA2590" w:rsidP="009B4D6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2.11</w:t>
      </w:r>
      <w:r w:rsidR="00D51E6E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F3E8C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D51E6E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Пункт 3.2 </w:t>
      </w:r>
      <w:r w:rsidR="002F3E8C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D51E6E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оложения изложить в следующей редакции:</w:t>
      </w:r>
    </w:p>
    <w:p w:rsidR="003B24C9" w:rsidRPr="00EB477C" w:rsidRDefault="003B24C9" w:rsidP="009B4D6A">
      <w:pPr>
        <w:tabs>
          <w:tab w:val="left" w:pos="0"/>
          <w:tab w:val="left" w:pos="567"/>
        </w:tabs>
        <w:spacing w:after="0" w:line="240" w:lineRule="auto"/>
        <w:ind w:firstLine="0"/>
        <w:jc w:val="center"/>
        <w:rPr>
          <w:b/>
          <w:color w:val="auto"/>
          <w:szCs w:val="24"/>
        </w:rPr>
      </w:pPr>
      <w:r w:rsidRPr="00EB477C">
        <w:rPr>
          <w:b/>
          <w:color w:val="auto"/>
          <w:szCs w:val="24"/>
        </w:rPr>
        <w:t>«3.2. Информирование</w:t>
      </w:r>
    </w:p>
    <w:p w:rsidR="003B24C9" w:rsidRPr="00EB477C" w:rsidRDefault="003B24C9" w:rsidP="00EC6DB1">
      <w:pPr>
        <w:widowControl w:val="0"/>
        <w:autoSpaceDE w:val="0"/>
        <w:autoSpaceDN w:val="0"/>
        <w:spacing w:after="0" w:line="240" w:lineRule="auto"/>
        <w:ind w:firstLine="709"/>
        <w:rPr>
          <w:rFonts w:eastAsiaTheme="minorEastAsia"/>
          <w:color w:val="auto"/>
          <w:szCs w:val="24"/>
        </w:rPr>
      </w:pPr>
      <w:r w:rsidRPr="00EB477C">
        <w:rPr>
          <w:rFonts w:eastAsiaTheme="minorEastAsia"/>
          <w:color w:val="000000" w:themeColor="text1"/>
          <w:szCs w:val="24"/>
        </w:rPr>
        <w:t xml:space="preserve">Информирование контролируемых лиц и иных заинтересованных лиц </w:t>
      </w:r>
      <w:r w:rsidRPr="00EB477C">
        <w:rPr>
          <w:rFonts w:eastAsiaTheme="minorEastAsia"/>
          <w:color w:val="000000" w:themeColor="text1"/>
          <w:szCs w:val="24"/>
        </w:rPr>
        <w:br/>
      </w:r>
      <w:r w:rsidRPr="00EB477C">
        <w:rPr>
          <w:rFonts w:eastAsiaTheme="minorEastAsia"/>
          <w:color w:val="000000" w:themeColor="text1"/>
          <w:szCs w:val="24"/>
        </w:rPr>
        <w:lastRenderedPageBreak/>
        <w:t xml:space="preserve">по вопросам соблюдения обязательных требований осуществляется контролирующими органами посредством размещения соответствующих сведений на веб-странице Комитета </w:t>
      </w:r>
      <w:r w:rsidRPr="00EB477C">
        <w:rPr>
          <w:rFonts w:eastAsiaTheme="minorEastAsia"/>
          <w:color w:val="auto"/>
          <w:szCs w:val="24"/>
        </w:rPr>
        <w:t xml:space="preserve">на официальном сайте Администрации Санкт-Петербурга (далее – официальный сайт Администрации Санкт-Петербурга), официальном сайте </w:t>
      </w:r>
      <w:r w:rsidR="002F3E8C" w:rsidRPr="00EB477C">
        <w:rPr>
          <w:rFonts w:eastAsiaTheme="minorEastAsia"/>
          <w:color w:val="auto"/>
          <w:szCs w:val="24"/>
        </w:rPr>
        <w:t xml:space="preserve">ГКУ «Дирекция ООПТ </w:t>
      </w:r>
      <w:r w:rsidR="00EC6DB1">
        <w:rPr>
          <w:rFonts w:eastAsiaTheme="minorEastAsia"/>
          <w:color w:val="auto"/>
          <w:szCs w:val="24"/>
        </w:rPr>
        <w:br/>
      </w:r>
      <w:r w:rsidR="002F3E8C" w:rsidRPr="00EB477C">
        <w:rPr>
          <w:rFonts w:eastAsiaTheme="minorEastAsia"/>
          <w:color w:val="auto"/>
          <w:szCs w:val="24"/>
        </w:rPr>
        <w:t>Санкт-Петербурга»</w:t>
      </w:r>
      <w:r w:rsidRPr="00EB477C">
        <w:rPr>
          <w:rFonts w:eastAsiaTheme="minorEastAsia"/>
          <w:color w:val="auto"/>
          <w:szCs w:val="24"/>
        </w:rPr>
        <w:t xml:space="preserve"> в информационно-телекоммуникационной сети «Интернет», </w:t>
      </w:r>
      <w:r w:rsidR="00EC6DB1">
        <w:rPr>
          <w:rFonts w:eastAsiaTheme="minorEastAsia"/>
          <w:color w:val="auto"/>
          <w:szCs w:val="24"/>
        </w:rPr>
        <w:br/>
      </w:r>
      <w:r w:rsidRPr="00EB477C">
        <w:rPr>
          <w:rFonts w:eastAsiaTheme="minorEastAsia"/>
          <w:color w:val="auto"/>
          <w:szCs w:val="24"/>
        </w:rPr>
        <w:t>в средствах массовой ин</w:t>
      </w:r>
      <w:r w:rsidR="00526A37" w:rsidRPr="00EB477C">
        <w:rPr>
          <w:rFonts w:eastAsiaTheme="minorEastAsia"/>
          <w:color w:val="auto"/>
          <w:szCs w:val="24"/>
        </w:rPr>
        <w:t>формации, а также в иных формах</w:t>
      </w:r>
      <w:r w:rsidRPr="00EB477C">
        <w:rPr>
          <w:rFonts w:eastAsiaTheme="minorEastAsia"/>
          <w:color w:val="auto"/>
          <w:szCs w:val="24"/>
        </w:rPr>
        <w:t xml:space="preserve">». </w:t>
      </w:r>
    </w:p>
    <w:p w:rsidR="003B24C9" w:rsidRPr="00EB477C" w:rsidRDefault="00EA2590" w:rsidP="009B4D6A">
      <w:pPr>
        <w:widowControl w:val="0"/>
        <w:autoSpaceDE w:val="0"/>
        <w:autoSpaceDN w:val="0"/>
        <w:spacing w:after="0" w:line="240" w:lineRule="auto"/>
        <w:ind w:firstLine="709"/>
        <w:rPr>
          <w:rFonts w:eastAsiaTheme="minorEastAsia"/>
          <w:color w:val="auto"/>
          <w:szCs w:val="24"/>
        </w:rPr>
      </w:pPr>
      <w:r w:rsidRPr="00EB477C">
        <w:rPr>
          <w:rFonts w:eastAsiaTheme="minorEastAsia"/>
          <w:color w:val="auto"/>
          <w:szCs w:val="24"/>
        </w:rPr>
        <w:t>2.12</w:t>
      </w:r>
      <w:r w:rsidR="003B24C9" w:rsidRPr="00EB477C">
        <w:rPr>
          <w:rFonts w:eastAsiaTheme="minorEastAsia"/>
          <w:color w:val="auto"/>
          <w:szCs w:val="24"/>
        </w:rPr>
        <w:t>.</w:t>
      </w:r>
      <w:r w:rsidR="00DF3BA8" w:rsidRPr="00EB477C">
        <w:rPr>
          <w:rFonts w:eastAsiaTheme="minorEastAsia"/>
          <w:color w:val="auto"/>
          <w:szCs w:val="24"/>
        </w:rPr>
        <w:t> </w:t>
      </w:r>
      <w:r w:rsidR="00526A37" w:rsidRPr="00EB477C">
        <w:rPr>
          <w:rFonts w:eastAsiaTheme="minorEastAsia"/>
          <w:color w:val="auto"/>
          <w:szCs w:val="24"/>
        </w:rPr>
        <w:t>В пункте 3.3</w:t>
      </w:r>
      <w:r w:rsidR="00DF3BA8" w:rsidRPr="00EB477C">
        <w:rPr>
          <w:rFonts w:eastAsiaTheme="minorEastAsia"/>
          <w:color w:val="auto"/>
          <w:szCs w:val="24"/>
        </w:rPr>
        <w:t xml:space="preserve"> П</w:t>
      </w:r>
      <w:r w:rsidR="007A1D15" w:rsidRPr="00EB477C">
        <w:rPr>
          <w:rFonts w:eastAsiaTheme="minorEastAsia"/>
          <w:color w:val="auto"/>
          <w:szCs w:val="24"/>
        </w:rPr>
        <w:t xml:space="preserve">оложения слово «Комитета» заменить словами «контролирующих органов». </w:t>
      </w:r>
    </w:p>
    <w:p w:rsidR="005A3B62" w:rsidRPr="00EB477C" w:rsidRDefault="00EA2590" w:rsidP="009B4D6A">
      <w:pPr>
        <w:widowControl w:val="0"/>
        <w:autoSpaceDE w:val="0"/>
        <w:autoSpaceDN w:val="0"/>
        <w:spacing w:after="0" w:line="240" w:lineRule="auto"/>
        <w:ind w:firstLine="709"/>
        <w:rPr>
          <w:rFonts w:eastAsiaTheme="minorEastAsia"/>
          <w:color w:val="auto"/>
          <w:szCs w:val="24"/>
        </w:rPr>
      </w:pPr>
      <w:r w:rsidRPr="00EB477C">
        <w:rPr>
          <w:rFonts w:eastAsiaTheme="minorEastAsia"/>
          <w:color w:val="auto"/>
          <w:szCs w:val="24"/>
        </w:rPr>
        <w:t>2.13</w:t>
      </w:r>
      <w:r w:rsidR="00526A37" w:rsidRPr="00EB477C">
        <w:rPr>
          <w:rFonts w:eastAsiaTheme="minorEastAsia"/>
          <w:color w:val="auto"/>
          <w:szCs w:val="24"/>
        </w:rPr>
        <w:t>.</w:t>
      </w:r>
      <w:r w:rsidR="00DF3BA8" w:rsidRPr="00EB477C">
        <w:rPr>
          <w:rFonts w:eastAsiaTheme="minorEastAsia"/>
          <w:color w:val="auto"/>
          <w:szCs w:val="24"/>
        </w:rPr>
        <w:t> </w:t>
      </w:r>
      <w:r w:rsidR="00526A37" w:rsidRPr="00EB477C">
        <w:rPr>
          <w:rFonts w:eastAsiaTheme="minorEastAsia"/>
          <w:color w:val="auto"/>
          <w:szCs w:val="24"/>
        </w:rPr>
        <w:t>В пункте 3.4.1</w:t>
      </w:r>
      <w:r w:rsidR="00DF3BA8" w:rsidRPr="00EB477C">
        <w:rPr>
          <w:rFonts w:eastAsiaTheme="minorEastAsia"/>
          <w:color w:val="auto"/>
          <w:szCs w:val="24"/>
        </w:rPr>
        <w:t xml:space="preserve"> П</w:t>
      </w:r>
      <w:r w:rsidR="00E12963" w:rsidRPr="00EB477C">
        <w:rPr>
          <w:rFonts w:eastAsiaTheme="minorEastAsia"/>
          <w:color w:val="auto"/>
          <w:szCs w:val="24"/>
        </w:rPr>
        <w:t>оложения слово «Комитетом» з</w:t>
      </w:r>
      <w:r w:rsidR="00334663" w:rsidRPr="00EB477C">
        <w:rPr>
          <w:rFonts w:eastAsiaTheme="minorEastAsia"/>
          <w:color w:val="auto"/>
          <w:szCs w:val="24"/>
        </w:rPr>
        <w:t>аменить словами «контролирующим</w:t>
      </w:r>
      <w:r w:rsidR="00E12963" w:rsidRPr="00EB477C">
        <w:rPr>
          <w:rFonts w:eastAsiaTheme="minorEastAsia"/>
          <w:color w:val="auto"/>
          <w:szCs w:val="24"/>
        </w:rPr>
        <w:t xml:space="preserve"> орган</w:t>
      </w:r>
      <w:r w:rsidR="00334663" w:rsidRPr="00EB477C">
        <w:rPr>
          <w:rFonts w:eastAsiaTheme="minorEastAsia"/>
          <w:color w:val="auto"/>
          <w:szCs w:val="24"/>
        </w:rPr>
        <w:t>ом</w:t>
      </w:r>
      <w:r w:rsidR="00E12963" w:rsidRPr="00EB477C">
        <w:rPr>
          <w:rFonts w:eastAsiaTheme="minorEastAsia"/>
          <w:color w:val="auto"/>
          <w:szCs w:val="24"/>
        </w:rPr>
        <w:t xml:space="preserve">». </w:t>
      </w:r>
    </w:p>
    <w:p w:rsidR="00E12963" w:rsidRPr="00EB477C" w:rsidRDefault="00EA2590" w:rsidP="009B4D6A">
      <w:pPr>
        <w:widowControl w:val="0"/>
        <w:autoSpaceDE w:val="0"/>
        <w:autoSpaceDN w:val="0"/>
        <w:spacing w:after="0" w:line="240" w:lineRule="auto"/>
        <w:ind w:firstLine="709"/>
        <w:rPr>
          <w:rFonts w:eastAsiaTheme="minorEastAsia"/>
          <w:color w:val="auto"/>
          <w:szCs w:val="24"/>
        </w:rPr>
      </w:pPr>
      <w:r w:rsidRPr="00EB477C">
        <w:rPr>
          <w:rFonts w:eastAsiaTheme="minorEastAsia"/>
          <w:color w:val="auto"/>
          <w:szCs w:val="24"/>
        </w:rPr>
        <w:t>2.14</w:t>
      </w:r>
      <w:r w:rsidR="00E12963" w:rsidRPr="00EB477C">
        <w:rPr>
          <w:rFonts w:eastAsiaTheme="minorEastAsia"/>
          <w:color w:val="auto"/>
          <w:szCs w:val="24"/>
        </w:rPr>
        <w:t>.</w:t>
      </w:r>
      <w:r w:rsidR="00DF3BA8" w:rsidRPr="00EB477C">
        <w:rPr>
          <w:rFonts w:eastAsiaTheme="minorEastAsia"/>
          <w:color w:val="auto"/>
          <w:szCs w:val="24"/>
        </w:rPr>
        <w:t> </w:t>
      </w:r>
      <w:r w:rsidR="00526A37" w:rsidRPr="00EB477C">
        <w:rPr>
          <w:rFonts w:eastAsiaTheme="minorEastAsia"/>
          <w:color w:val="auto"/>
          <w:szCs w:val="24"/>
        </w:rPr>
        <w:t>В пункте 3.4.2</w:t>
      </w:r>
      <w:r w:rsidR="00710E3E" w:rsidRPr="00EB477C">
        <w:rPr>
          <w:rFonts w:eastAsiaTheme="minorEastAsia"/>
          <w:color w:val="auto"/>
          <w:szCs w:val="24"/>
        </w:rPr>
        <w:t xml:space="preserve"> </w:t>
      </w:r>
      <w:r w:rsidR="00DF3BA8" w:rsidRPr="00EB477C">
        <w:rPr>
          <w:rFonts w:eastAsiaTheme="minorEastAsia"/>
          <w:color w:val="auto"/>
          <w:szCs w:val="24"/>
        </w:rPr>
        <w:t>П</w:t>
      </w:r>
      <w:r w:rsidR="00710E3E" w:rsidRPr="00EB477C">
        <w:rPr>
          <w:rFonts w:eastAsiaTheme="minorEastAsia"/>
          <w:color w:val="auto"/>
          <w:szCs w:val="24"/>
        </w:rPr>
        <w:t xml:space="preserve">оложения слово «Комитета» заменить словами «контролирующего органа». </w:t>
      </w:r>
    </w:p>
    <w:p w:rsidR="00526A37" w:rsidRPr="00EB477C" w:rsidRDefault="00EA2590" w:rsidP="009B4D6A">
      <w:pPr>
        <w:widowControl w:val="0"/>
        <w:autoSpaceDE w:val="0"/>
        <w:autoSpaceDN w:val="0"/>
        <w:spacing w:after="0" w:line="240" w:lineRule="auto"/>
        <w:ind w:firstLine="709"/>
        <w:rPr>
          <w:rFonts w:eastAsiaTheme="minorEastAsia"/>
          <w:color w:val="auto"/>
          <w:szCs w:val="24"/>
        </w:rPr>
      </w:pPr>
      <w:r w:rsidRPr="00EB477C">
        <w:rPr>
          <w:rFonts w:eastAsiaTheme="minorEastAsia"/>
          <w:color w:val="auto"/>
          <w:szCs w:val="24"/>
        </w:rPr>
        <w:t>2.15</w:t>
      </w:r>
      <w:r w:rsidR="00710E3E" w:rsidRPr="00EB477C">
        <w:rPr>
          <w:rFonts w:eastAsiaTheme="minorEastAsia"/>
          <w:color w:val="auto"/>
          <w:szCs w:val="24"/>
        </w:rPr>
        <w:t>.</w:t>
      </w:r>
      <w:r w:rsidR="00DF3BA8" w:rsidRPr="00EB477C">
        <w:rPr>
          <w:rFonts w:eastAsiaTheme="minorEastAsia"/>
          <w:color w:val="auto"/>
          <w:szCs w:val="24"/>
        </w:rPr>
        <w:t> </w:t>
      </w:r>
      <w:r w:rsidR="00526A37" w:rsidRPr="00EB477C">
        <w:rPr>
          <w:rFonts w:eastAsiaTheme="minorEastAsia"/>
          <w:color w:val="auto"/>
          <w:szCs w:val="24"/>
        </w:rPr>
        <w:t xml:space="preserve">В пункте 3.4.3 </w:t>
      </w:r>
      <w:r w:rsidR="00DF3BA8" w:rsidRPr="00EB477C">
        <w:rPr>
          <w:rFonts w:eastAsiaTheme="minorEastAsia"/>
          <w:color w:val="auto"/>
          <w:szCs w:val="24"/>
        </w:rPr>
        <w:t>П</w:t>
      </w:r>
      <w:r w:rsidR="00526A37" w:rsidRPr="00EB477C">
        <w:rPr>
          <w:rFonts w:eastAsiaTheme="minorEastAsia"/>
          <w:color w:val="auto"/>
          <w:szCs w:val="24"/>
        </w:rPr>
        <w:t>оложения:</w:t>
      </w:r>
    </w:p>
    <w:p w:rsidR="00710E3E" w:rsidRPr="00EB477C" w:rsidRDefault="00DF3BA8" w:rsidP="009B4D6A">
      <w:pPr>
        <w:widowControl w:val="0"/>
        <w:autoSpaceDE w:val="0"/>
        <w:autoSpaceDN w:val="0"/>
        <w:spacing w:after="0" w:line="240" w:lineRule="auto"/>
        <w:ind w:firstLine="709"/>
        <w:rPr>
          <w:rFonts w:eastAsiaTheme="minorEastAsia"/>
          <w:color w:val="auto"/>
          <w:szCs w:val="24"/>
        </w:rPr>
      </w:pPr>
      <w:r w:rsidRPr="00EB477C">
        <w:rPr>
          <w:rFonts w:eastAsiaTheme="minorEastAsia"/>
          <w:color w:val="auto"/>
          <w:szCs w:val="24"/>
        </w:rPr>
        <w:t>в</w:t>
      </w:r>
      <w:r w:rsidR="007245AF" w:rsidRPr="00EB477C">
        <w:rPr>
          <w:rFonts w:eastAsiaTheme="minorEastAsia"/>
          <w:color w:val="auto"/>
          <w:szCs w:val="24"/>
        </w:rPr>
        <w:t xml:space="preserve"> </w:t>
      </w:r>
      <w:r w:rsidR="00526A37" w:rsidRPr="00EB477C">
        <w:rPr>
          <w:rFonts w:eastAsiaTheme="minorEastAsia"/>
          <w:color w:val="auto"/>
          <w:szCs w:val="24"/>
        </w:rPr>
        <w:t xml:space="preserve">абзаце </w:t>
      </w:r>
      <w:r w:rsidR="007245AF" w:rsidRPr="00EB477C">
        <w:rPr>
          <w:rFonts w:eastAsiaTheme="minorEastAsia"/>
          <w:color w:val="auto"/>
          <w:szCs w:val="24"/>
        </w:rPr>
        <w:t xml:space="preserve">пятом </w:t>
      </w:r>
      <w:r w:rsidR="00526A37" w:rsidRPr="00EB477C">
        <w:rPr>
          <w:rFonts w:eastAsiaTheme="minorEastAsia"/>
          <w:color w:val="auto"/>
          <w:szCs w:val="24"/>
        </w:rPr>
        <w:t>слово «Комитета</w:t>
      </w:r>
      <w:r w:rsidR="007245AF" w:rsidRPr="00EB477C">
        <w:rPr>
          <w:rFonts w:eastAsiaTheme="minorEastAsia"/>
          <w:color w:val="auto"/>
          <w:szCs w:val="24"/>
        </w:rPr>
        <w:t xml:space="preserve">» заменить </w:t>
      </w:r>
      <w:r w:rsidR="00526A37" w:rsidRPr="00EB477C">
        <w:rPr>
          <w:rFonts w:eastAsiaTheme="minorEastAsia"/>
          <w:color w:val="auto"/>
          <w:szCs w:val="24"/>
        </w:rPr>
        <w:t>словами «контролирующего органа</w:t>
      </w:r>
      <w:r w:rsidR="00334663" w:rsidRPr="00EB477C">
        <w:rPr>
          <w:rFonts w:eastAsiaTheme="minorEastAsia"/>
          <w:color w:val="auto"/>
          <w:szCs w:val="24"/>
        </w:rPr>
        <w:t>»;</w:t>
      </w:r>
    </w:p>
    <w:p w:rsidR="007245AF" w:rsidRPr="00EB477C" w:rsidRDefault="00334663" w:rsidP="009B4D6A">
      <w:pPr>
        <w:widowControl w:val="0"/>
        <w:autoSpaceDE w:val="0"/>
        <w:autoSpaceDN w:val="0"/>
        <w:spacing w:after="0" w:line="240" w:lineRule="auto"/>
        <w:ind w:firstLine="709"/>
        <w:rPr>
          <w:rFonts w:eastAsiaTheme="minorEastAsia"/>
          <w:color w:val="auto"/>
          <w:szCs w:val="24"/>
        </w:rPr>
      </w:pPr>
      <w:r w:rsidRPr="00EB477C">
        <w:rPr>
          <w:rFonts w:eastAsiaTheme="minorEastAsia"/>
          <w:color w:val="auto"/>
          <w:szCs w:val="24"/>
        </w:rPr>
        <w:t>в</w:t>
      </w:r>
      <w:r w:rsidR="007245AF" w:rsidRPr="00EB477C">
        <w:rPr>
          <w:rFonts w:eastAsiaTheme="minorEastAsia"/>
          <w:color w:val="auto"/>
          <w:szCs w:val="24"/>
        </w:rPr>
        <w:t xml:space="preserve"> </w:t>
      </w:r>
      <w:r w:rsidR="00526A37" w:rsidRPr="00EB477C">
        <w:rPr>
          <w:rFonts w:eastAsiaTheme="minorEastAsia"/>
          <w:color w:val="auto"/>
          <w:szCs w:val="24"/>
        </w:rPr>
        <w:t xml:space="preserve">абзаце </w:t>
      </w:r>
      <w:r w:rsidR="007245AF" w:rsidRPr="00EB477C">
        <w:rPr>
          <w:rFonts w:eastAsiaTheme="minorEastAsia"/>
          <w:color w:val="auto"/>
          <w:szCs w:val="24"/>
        </w:rPr>
        <w:t xml:space="preserve">шестом </w:t>
      </w:r>
      <w:r w:rsidR="00526A37" w:rsidRPr="00EB477C">
        <w:rPr>
          <w:rFonts w:eastAsiaTheme="minorEastAsia"/>
          <w:color w:val="auto"/>
          <w:szCs w:val="24"/>
        </w:rPr>
        <w:t>слово «Комитет</w:t>
      </w:r>
      <w:r w:rsidR="007245AF" w:rsidRPr="00EB477C">
        <w:rPr>
          <w:rFonts w:eastAsiaTheme="minorEastAsia"/>
          <w:color w:val="auto"/>
          <w:szCs w:val="24"/>
        </w:rPr>
        <w:t>» заменить</w:t>
      </w:r>
      <w:r w:rsidR="00526A37" w:rsidRPr="00EB477C">
        <w:rPr>
          <w:rFonts w:eastAsiaTheme="minorEastAsia"/>
          <w:color w:val="auto"/>
          <w:szCs w:val="24"/>
        </w:rPr>
        <w:t xml:space="preserve"> словами «контролирующи</w:t>
      </w:r>
      <w:r w:rsidRPr="00EB477C">
        <w:rPr>
          <w:rFonts w:eastAsiaTheme="minorEastAsia"/>
          <w:color w:val="auto"/>
          <w:szCs w:val="24"/>
        </w:rPr>
        <w:t>й орган</w:t>
      </w:r>
      <w:r w:rsidR="007245AF" w:rsidRPr="00EB477C">
        <w:rPr>
          <w:rFonts w:eastAsiaTheme="minorEastAsia"/>
          <w:color w:val="auto"/>
          <w:szCs w:val="24"/>
        </w:rPr>
        <w:t>»</w:t>
      </w:r>
      <w:r w:rsidR="00526A37" w:rsidRPr="00EB477C">
        <w:rPr>
          <w:rFonts w:eastAsiaTheme="minorEastAsia"/>
          <w:color w:val="auto"/>
          <w:szCs w:val="24"/>
        </w:rPr>
        <w:t>.</w:t>
      </w:r>
    </w:p>
    <w:p w:rsidR="0097494D" w:rsidRPr="00EB477C" w:rsidRDefault="00EA2590" w:rsidP="009B4D6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2.16</w:t>
      </w:r>
      <w:r w:rsidR="009045C3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34663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9045C3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Пункт</w:t>
      </w:r>
      <w:r w:rsidR="00526A37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3.4.4 </w:t>
      </w:r>
      <w:r w:rsidR="00395F03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9045C3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оложения изложить в следующей редакции: </w:t>
      </w:r>
    </w:p>
    <w:p w:rsidR="0097494D" w:rsidRPr="00EB477C" w:rsidRDefault="0097494D" w:rsidP="00EC6DB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395F03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3.4.4. Возражение рассматривается </w:t>
      </w:r>
      <w:r w:rsidR="00395F03" w:rsidRPr="00EB477C">
        <w:rPr>
          <w:rFonts w:ascii="Times New Roman" w:hAnsi="Times New Roman" w:cs="Times New Roman"/>
          <w:sz w:val="24"/>
          <w:szCs w:val="24"/>
        </w:rPr>
        <w:t>контролирующим органом,</w:t>
      </w:r>
      <w:r w:rsidR="00EC6DB1">
        <w:rPr>
          <w:rFonts w:ascii="Times New Roman" w:hAnsi="Times New Roman" w:cs="Times New Roman"/>
          <w:sz w:val="24"/>
          <w:szCs w:val="24"/>
        </w:rPr>
        <w:t xml:space="preserve"> объявившим </w:t>
      </w:r>
      <w:r w:rsidR="00C16D40" w:rsidRPr="00EB477C">
        <w:rPr>
          <w:rFonts w:ascii="Times New Roman" w:hAnsi="Times New Roman" w:cs="Times New Roman"/>
          <w:sz w:val="24"/>
          <w:szCs w:val="24"/>
        </w:rPr>
        <w:t xml:space="preserve">соответствующее </w:t>
      </w:r>
      <w:r w:rsidR="00312E03" w:rsidRPr="00EB477C">
        <w:rPr>
          <w:rFonts w:ascii="Times New Roman" w:hAnsi="Times New Roman" w:cs="Times New Roman"/>
          <w:sz w:val="24"/>
          <w:szCs w:val="24"/>
        </w:rPr>
        <w:t>предостережение.</w:t>
      </w:r>
    </w:p>
    <w:p w:rsidR="0097494D" w:rsidRPr="00EB477C" w:rsidRDefault="0097494D" w:rsidP="009B4D6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По результатам рассмотрения возражени</w:t>
      </w:r>
      <w:r w:rsidR="00312E03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контролирующий орган:</w:t>
      </w:r>
    </w:p>
    <w:p w:rsidR="0097494D" w:rsidRPr="00EB477C" w:rsidRDefault="0097494D" w:rsidP="009B4D6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направляет контролируемому лицу ответ об отклонении его возражения, если контролирующий орган придет к выводу о необоснованности позиции контролируемого лица. В ответе должно содержаться обоснование отклонения возражения;</w:t>
      </w:r>
    </w:p>
    <w:p w:rsidR="00312E03" w:rsidRPr="00EB477C" w:rsidRDefault="0097494D" w:rsidP="009B4D6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направляет контролируемому лицу ответ об отзыве предостережения полностью или частично, если контролирующий орган придет к выводу об обоснованности позиции контролируемого лица. </w:t>
      </w:r>
    </w:p>
    <w:p w:rsidR="0097494D" w:rsidRPr="00EB477C" w:rsidRDefault="0097494D" w:rsidP="009B4D6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Если предостережение отзывается частично, в ответе </w:t>
      </w:r>
      <w:r w:rsidR="00312E03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контролирующего органа </w:t>
      </w:r>
      <w:r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должно быть указано, в части каких действий (бездействия) контролируемого лица и(или) предложенных мер по обеспечению соблюдения обязательных требований отзывается предостережение, а в остальной части должно содержаться обоснование отклонения возражения.</w:t>
      </w:r>
    </w:p>
    <w:p w:rsidR="00C73CEE" w:rsidRPr="00EB477C" w:rsidRDefault="0097494D" w:rsidP="009B4D6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Ответ контролируемому лицу по результатам рассмотрения возражения должен быть </w:t>
      </w:r>
      <w:r w:rsidR="00312E03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направлен</w:t>
      </w:r>
      <w:r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контролирующим органом в течение 30 календарных дней</w:t>
      </w:r>
      <w:r w:rsidR="00C73CEE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26A37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со дня поступления возражения</w:t>
      </w:r>
      <w:r w:rsidR="00312E03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C73CEE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312E03" w:rsidRPr="00EB477C" w:rsidRDefault="00EA2590" w:rsidP="009B4D6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2.17</w:t>
      </w:r>
      <w:r w:rsidR="00312E03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. </w:t>
      </w:r>
      <w:r w:rsidR="003F03EB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Абзацы первый – третий п</w:t>
      </w:r>
      <w:r w:rsidR="00312E03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ункт</w:t>
      </w:r>
      <w:r w:rsidR="003F03EB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а 3.5</w:t>
      </w:r>
      <w:r w:rsidR="00312E03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F03EB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312E03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Положения изложить в следующей </w:t>
      </w:r>
      <w:r w:rsidR="00EC6DB1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="00312E03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едакции: </w:t>
      </w:r>
    </w:p>
    <w:p w:rsidR="00D57395" w:rsidRPr="00EB477C" w:rsidRDefault="008032E5" w:rsidP="009B4D6A">
      <w:pPr>
        <w:widowControl w:val="0"/>
        <w:autoSpaceDE w:val="0"/>
        <w:autoSpaceDN w:val="0"/>
        <w:spacing w:after="0" w:line="240" w:lineRule="auto"/>
        <w:ind w:firstLine="709"/>
        <w:rPr>
          <w:rFonts w:eastAsiaTheme="minorEastAsia"/>
          <w:color w:val="000000" w:themeColor="text1"/>
          <w:szCs w:val="24"/>
        </w:rPr>
      </w:pPr>
      <w:r w:rsidRPr="00EB477C">
        <w:rPr>
          <w:rFonts w:eastAsiaTheme="minorEastAsia"/>
          <w:color w:val="000000" w:themeColor="text1"/>
          <w:szCs w:val="24"/>
        </w:rPr>
        <w:t>«</w:t>
      </w:r>
      <w:r w:rsidR="00D57395" w:rsidRPr="00EB477C">
        <w:rPr>
          <w:rFonts w:eastAsiaTheme="minorEastAsia"/>
          <w:color w:val="000000" w:themeColor="text1"/>
          <w:szCs w:val="24"/>
        </w:rPr>
        <w:t>3.5.1. Инспекторы контролирующих органов осуществляют консультирование:</w:t>
      </w:r>
    </w:p>
    <w:p w:rsidR="00D57395" w:rsidRPr="00EB477C" w:rsidRDefault="00D57395" w:rsidP="009B4D6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по телефону в часы работы контролирующих органов по вопросам сообщения контролируемым лицам контактных данных контролирующих органов, графика их работы, досудебного порядка подачи и рассмотрения жалоб контролируемых лиц;</w:t>
      </w:r>
    </w:p>
    <w:p w:rsidR="00D57395" w:rsidRPr="00EB477C" w:rsidRDefault="00D57395" w:rsidP="009B4D6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посредством видео-конференц-связи при наличии технической возможности </w:t>
      </w:r>
      <w:r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дни, часы и по вопросам, которые определены председателем Комитета, директором </w:t>
      </w:r>
      <w:r w:rsidR="003F03EB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ГКУ «Дирекция ООПТ Санкт-Петербурга»</w:t>
      </w:r>
      <w:r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Вопросы, по которым проводится консультирование посредством видео-конференц-связи, и время его осуществления анонсируются на официальном сайте Администрации Санкт-Петербурга, официальном сайте </w:t>
      </w:r>
      <w:r w:rsidR="003F03EB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ГКУ «Дирекция ООПТ Санкт-Петербурга» </w:t>
      </w:r>
      <w:r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позднее чем за пять рабочих дней </w:t>
      </w:r>
      <w:r w:rsidR="00EC6DB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до дня проведения консультирования посредством видео-конференц-связи;</w:t>
      </w:r>
      <w:r w:rsidR="003F03EB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:rsidR="00D57395" w:rsidRPr="00EB477C" w:rsidRDefault="00EA2590" w:rsidP="009B4D6A">
      <w:pPr>
        <w:widowControl w:val="0"/>
        <w:autoSpaceDE w:val="0"/>
        <w:autoSpaceDN w:val="0"/>
        <w:spacing w:after="0" w:line="240" w:lineRule="auto"/>
        <w:ind w:firstLine="709"/>
        <w:rPr>
          <w:rFonts w:eastAsiaTheme="minorEastAsia"/>
          <w:color w:val="000000" w:themeColor="text1"/>
          <w:szCs w:val="24"/>
        </w:rPr>
      </w:pPr>
      <w:r w:rsidRPr="00EB477C">
        <w:rPr>
          <w:rFonts w:eastAsiaTheme="minorEastAsia"/>
          <w:color w:val="000000" w:themeColor="text1"/>
          <w:szCs w:val="24"/>
        </w:rPr>
        <w:t>2.18</w:t>
      </w:r>
      <w:r w:rsidR="00F761B3" w:rsidRPr="00EB477C">
        <w:rPr>
          <w:rFonts w:eastAsiaTheme="minorEastAsia"/>
          <w:color w:val="000000" w:themeColor="text1"/>
          <w:szCs w:val="24"/>
        </w:rPr>
        <w:t xml:space="preserve">. В абзаце втором пункта 3.5.2 Положения слова «Комитет подготавливает письменное разъяснение, которое подписывается председателем Комитета </w:t>
      </w:r>
      <w:r w:rsidR="00F761B3" w:rsidRPr="00EB477C">
        <w:rPr>
          <w:rFonts w:eastAsiaTheme="minorEastAsia"/>
          <w:color w:val="000000" w:themeColor="text1"/>
          <w:szCs w:val="24"/>
        </w:rPr>
        <w:br/>
        <w:t>и размещается на официальном сайте Администрации Санкт-Петербурга» заменить словами «</w:t>
      </w:r>
      <w:r w:rsidR="00D57395" w:rsidRPr="00EB477C">
        <w:rPr>
          <w:rFonts w:eastAsiaTheme="minorEastAsia"/>
          <w:color w:val="000000" w:themeColor="text1"/>
          <w:szCs w:val="24"/>
        </w:rPr>
        <w:t>контролирующи</w:t>
      </w:r>
      <w:r w:rsidR="00F761B3" w:rsidRPr="00EB477C">
        <w:rPr>
          <w:rFonts w:eastAsiaTheme="minorEastAsia"/>
          <w:color w:val="000000" w:themeColor="text1"/>
          <w:szCs w:val="24"/>
        </w:rPr>
        <w:t>й</w:t>
      </w:r>
      <w:r w:rsidR="00A23A79" w:rsidRPr="00EB477C">
        <w:rPr>
          <w:rFonts w:eastAsiaTheme="minorEastAsia"/>
          <w:color w:val="000000" w:themeColor="text1"/>
          <w:szCs w:val="24"/>
        </w:rPr>
        <w:t xml:space="preserve"> орган подготавливае</w:t>
      </w:r>
      <w:r w:rsidR="00D57395" w:rsidRPr="00EB477C">
        <w:rPr>
          <w:rFonts w:eastAsiaTheme="minorEastAsia"/>
          <w:color w:val="000000" w:themeColor="text1"/>
          <w:szCs w:val="24"/>
        </w:rPr>
        <w:t xml:space="preserve">т письменное разъяснение, которое подписывается соответственно председателем Комитета, директором </w:t>
      </w:r>
      <w:r w:rsidR="00F761B3" w:rsidRPr="00EB477C">
        <w:rPr>
          <w:rFonts w:eastAsiaTheme="minorEastAsia"/>
          <w:color w:val="000000" w:themeColor="text1"/>
          <w:szCs w:val="24"/>
        </w:rPr>
        <w:t xml:space="preserve">ГКУ «Дирекция ООПТ Санкт-Петербурга» </w:t>
      </w:r>
      <w:r w:rsidR="00D57395" w:rsidRPr="00EB477C">
        <w:rPr>
          <w:rFonts w:eastAsiaTheme="minorEastAsia"/>
          <w:color w:val="000000" w:themeColor="text1"/>
          <w:szCs w:val="24"/>
        </w:rPr>
        <w:t xml:space="preserve">и размещается на официальном сайте Администрации </w:t>
      </w:r>
      <w:r w:rsidR="00EC6DB1">
        <w:rPr>
          <w:rFonts w:eastAsiaTheme="minorEastAsia"/>
          <w:color w:val="000000" w:themeColor="text1"/>
          <w:szCs w:val="24"/>
        </w:rPr>
        <w:br/>
      </w:r>
      <w:r w:rsidR="00D57395" w:rsidRPr="00EB477C">
        <w:rPr>
          <w:rFonts w:eastAsiaTheme="minorEastAsia"/>
          <w:color w:val="000000" w:themeColor="text1"/>
          <w:szCs w:val="24"/>
        </w:rPr>
        <w:t>Санкт-Петербур</w:t>
      </w:r>
      <w:r w:rsidR="00F829AE" w:rsidRPr="00EB477C">
        <w:rPr>
          <w:rFonts w:eastAsiaTheme="minorEastAsia"/>
          <w:color w:val="000000" w:themeColor="text1"/>
          <w:szCs w:val="24"/>
        </w:rPr>
        <w:t xml:space="preserve">га, официальном сайте </w:t>
      </w:r>
      <w:r w:rsidR="00F761B3" w:rsidRPr="00EB477C">
        <w:rPr>
          <w:rFonts w:eastAsiaTheme="minorEastAsia"/>
          <w:color w:val="000000" w:themeColor="text1"/>
          <w:szCs w:val="24"/>
        </w:rPr>
        <w:t>ГКУ «Дирекция ООПТ Санкт-Петербурга</w:t>
      </w:r>
      <w:r w:rsidR="00D57395" w:rsidRPr="00EB477C">
        <w:rPr>
          <w:rFonts w:eastAsiaTheme="minorEastAsia"/>
          <w:color w:val="000000" w:themeColor="text1"/>
          <w:szCs w:val="24"/>
        </w:rPr>
        <w:t xml:space="preserve">». </w:t>
      </w:r>
    </w:p>
    <w:p w:rsidR="00243D14" w:rsidRPr="00EB477C" w:rsidRDefault="00EA2590" w:rsidP="009B4D6A">
      <w:pPr>
        <w:widowControl w:val="0"/>
        <w:autoSpaceDE w:val="0"/>
        <w:autoSpaceDN w:val="0"/>
        <w:spacing w:after="0" w:line="240" w:lineRule="auto"/>
        <w:ind w:firstLine="709"/>
        <w:rPr>
          <w:rFonts w:eastAsiaTheme="minorEastAsia"/>
          <w:color w:val="000000" w:themeColor="text1"/>
          <w:szCs w:val="24"/>
        </w:rPr>
      </w:pPr>
      <w:r w:rsidRPr="00EB477C">
        <w:rPr>
          <w:rFonts w:eastAsiaTheme="minorEastAsia"/>
          <w:color w:val="000000" w:themeColor="text1"/>
          <w:szCs w:val="24"/>
        </w:rPr>
        <w:lastRenderedPageBreak/>
        <w:t>2.19</w:t>
      </w:r>
      <w:r w:rsidR="00243D14" w:rsidRPr="00EB477C">
        <w:rPr>
          <w:rFonts w:eastAsiaTheme="minorEastAsia"/>
          <w:color w:val="000000" w:themeColor="text1"/>
          <w:szCs w:val="24"/>
        </w:rPr>
        <w:t>. Пункт 3.6 Положения изложить в следующей редакции:</w:t>
      </w:r>
    </w:p>
    <w:p w:rsidR="00243D14" w:rsidRPr="00EB477C" w:rsidRDefault="00243D14" w:rsidP="009B4D6A">
      <w:pPr>
        <w:widowControl w:val="0"/>
        <w:autoSpaceDE w:val="0"/>
        <w:autoSpaceDN w:val="0"/>
        <w:spacing w:after="0" w:line="240" w:lineRule="auto"/>
        <w:ind w:firstLine="0"/>
        <w:jc w:val="center"/>
        <w:rPr>
          <w:rFonts w:eastAsiaTheme="minorEastAsia"/>
          <w:b/>
          <w:color w:val="000000" w:themeColor="text1"/>
          <w:szCs w:val="24"/>
        </w:rPr>
      </w:pPr>
      <w:r w:rsidRPr="00EB477C">
        <w:rPr>
          <w:rFonts w:eastAsiaTheme="minorEastAsia"/>
          <w:b/>
          <w:color w:val="000000" w:themeColor="text1"/>
          <w:szCs w:val="24"/>
        </w:rPr>
        <w:t>«3.6. Обязательный профилактический визит</w:t>
      </w:r>
    </w:p>
    <w:p w:rsidR="00503FF1" w:rsidRPr="00EB477C" w:rsidRDefault="00243D14" w:rsidP="009B4D6A">
      <w:pPr>
        <w:widowControl w:val="0"/>
        <w:autoSpaceDE w:val="0"/>
        <w:autoSpaceDN w:val="0"/>
        <w:spacing w:after="0" w:line="240" w:lineRule="auto"/>
        <w:ind w:firstLine="709"/>
        <w:rPr>
          <w:rFonts w:eastAsiaTheme="minorEastAsia"/>
          <w:color w:val="000000" w:themeColor="text1"/>
          <w:szCs w:val="24"/>
        </w:rPr>
      </w:pPr>
      <w:r w:rsidRPr="00EB477C">
        <w:rPr>
          <w:rFonts w:eastAsiaTheme="minorEastAsia"/>
          <w:color w:val="000000" w:themeColor="text1"/>
          <w:szCs w:val="24"/>
        </w:rPr>
        <w:t>Обязательные профилактические визиты проводятся в отношении контролируемых лиц, принадлежащих им объектов контроля, отнесенных к категориям значительного</w:t>
      </w:r>
      <w:r w:rsidR="00516CF0" w:rsidRPr="00EB477C">
        <w:rPr>
          <w:rFonts w:eastAsiaTheme="minorEastAsia"/>
          <w:color w:val="000000" w:themeColor="text1"/>
          <w:szCs w:val="24"/>
        </w:rPr>
        <w:t xml:space="preserve"> риска</w:t>
      </w:r>
      <w:r w:rsidRPr="00EB477C">
        <w:rPr>
          <w:rFonts w:eastAsiaTheme="minorEastAsia"/>
          <w:color w:val="000000" w:themeColor="text1"/>
          <w:szCs w:val="24"/>
        </w:rPr>
        <w:t xml:space="preserve">, среднего </w:t>
      </w:r>
      <w:r w:rsidR="00516CF0" w:rsidRPr="00EB477C">
        <w:rPr>
          <w:rFonts w:eastAsiaTheme="minorEastAsia"/>
          <w:color w:val="000000" w:themeColor="text1"/>
          <w:szCs w:val="24"/>
        </w:rPr>
        <w:t xml:space="preserve">риска </w:t>
      </w:r>
      <w:r w:rsidRPr="00EB477C">
        <w:rPr>
          <w:rFonts w:eastAsiaTheme="minorEastAsia"/>
          <w:color w:val="000000" w:themeColor="text1"/>
          <w:szCs w:val="24"/>
        </w:rPr>
        <w:t>и умеренного риска, с периодичностью, определенной Правительством Российской Федерации в соответствии с пунктом 3 части 2 статьи 25 Федерального закона № 248-ФЗ</w:t>
      </w:r>
      <w:r w:rsidR="00921E10" w:rsidRPr="00EB477C">
        <w:rPr>
          <w:rFonts w:eastAsiaTheme="minorEastAsia"/>
          <w:color w:val="000000" w:themeColor="text1"/>
          <w:szCs w:val="24"/>
        </w:rPr>
        <w:t xml:space="preserve"> и в соответствии со статьей 52.1 Федерального закона № 248-ФЗ</w:t>
      </w:r>
      <w:r w:rsidRPr="00EB477C">
        <w:rPr>
          <w:rFonts w:eastAsiaTheme="minorEastAsia"/>
          <w:color w:val="000000" w:themeColor="text1"/>
          <w:szCs w:val="24"/>
        </w:rPr>
        <w:t>».</w:t>
      </w:r>
    </w:p>
    <w:p w:rsidR="00902E68" w:rsidRPr="00EB477C" w:rsidRDefault="00EA2590" w:rsidP="009B4D6A">
      <w:pPr>
        <w:widowControl w:val="0"/>
        <w:autoSpaceDE w:val="0"/>
        <w:autoSpaceDN w:val="0"/>
        <w:spacing w:after="0" w:line="240" w:lineRule="auto"/>
        <w:ind w:firstLine="709"/>
        <w:rPr>
          <w:rFonts w:eastAsiaTheme="minorEastAsia"/>
          <w:color w:val="000000" w:themeColor="text1"/>
          <w:szCs w:val="24"/>
        </w:rPr>
      </w:pPr>
      <w:r w:rsidRPr="00EB477C">
        <w:rPr>
          <w:rFonts w:eastAsiaTheme="minorEastAsia"/>
          <w:color w:val="000000" w:themeColor="text1"/>
          <w:szCs w:val="24"/>
        </w:rPr>
        <w:t>2.20</w:t>
      </w:r>
      <w:r w:rsidR="00902E68" w:rsidRPr="00EB477C">
        <w:rPr>
          <w:rFonts w:eastAsiaTheme="minorEastAsia"/>
          <w:color w:val="000000" w:themeColor="text1"/>
          <w:szCs w:val="24"/>
        </w:rPr>
        <w:t>. Пункт 4.2 Положения изложить в следующей редакции:</w:t>
      </w:r>
    </w:p>
    <w:p w:rsidR="00902E68" w:rsidRPr="00EB477C" w:rsidRDefault="00902E68" w:rsidP="009B4D6A">
      <w:pPr>
        <w:widowControl w:val="0"/>
        <w:autoSpaceDE w:val="0"/>
        <w:autoSpaceDN w:val="0"/>
        <w:spacing w:after="0" w:line="240" w:lineRule="auto"/>
        <w:ind w:firstLine="709"/>
        <w:rPr>
          <w:rFonts w:eastAsiaTheme="minorEastAsia"/>
          <w:color w:val="000000" w:themeColor="text1"/>
          <w:szCs w:val="24"/>
        </w:rPr>
      </w:pPr>
      <w:r w:rsidRPr="00EB477C">
        <w:rPr>
          <w:rFonts w:eastAsiaTheme="minorEastAsia"/>
          <w:color w:val="000000" w:themeColor="text1"/>
          <w:szCs w:val="24"/>
        </w:rPr>
        <w:t xml:space="preserve">«4.2. При осуществлении государственного контроля </w:t>
      </w:r>
      <w:r w:rsidR="004038F5" w:rsidRPr="00EB477C">
        <w:rPr>
          <w:rFonts w:eastAsiaTheme="minorEastAsia"/>
          <w:color w:val="000000" w:themeColor="text1"/>
          <w:szCs w:val="24"/>
        </w:rPr>
        <w:t xml:space="preserve">плановые контрольные (надзорные) мероприятия </w:t>
      </w:r>
      <w:r w:rsidRPr="00EB477C">
        <w:rPr>
          <w:rFonts w:eastAsiaTheme="minorEastAsia"/>
          <w:color w:val="000000" w:themeColor="text1"/>
          <w:szCs w:val="24"/>
        </w:rPr>
        <w:t>не проводятся».</w:t>
      </w:r>
    </w:p>
    <w:p w:rsidR="00503FF1" w:rsidRPr="00EB477C" w:rsidRDefault="00EA2590" w:rsidP="009B4D6A">
      <w:pPr>
        <w:widowControl w:val="0"/>
        <w:autoSpaceDE w:val="0"/>
        <w:autoSpaceDN w:val="0"/>
        <w:spacing w:after="0" w:line="240" w:lineRule="auto"/>
        <w:ind w:firstLine="709"/>
        <w:rPr>
          <w:rFonts w:eastAsiaTheme="minorEastAsia"/>
          <w:color w:val="000000" w:themeColor="text1"/>
          <w:szCs w:val="24"/>
        </w:rPr>
      </w:pPr>
      <w:r w:rsidRPr="00EB477C">
        <w:rPr>
          <w:rFonts w:eastAsiaTheme="minorEastAsia"/>
          <w:color w:val="000000" w:themeColor="text1"/>
          <w:szCs w:val="24"/>
        </w:rPr>
        <w:t>2.21</w:t>
      </w:r>
      <w:r w:rsidR="004B1C69" w:rsidRPr="00EB477C">
        <w:rPr>
          <w:rFonts w:eastAsiaTheme="minorEastAsia"/>
          <w:color w:val="000000" w:themeColor="text1"/>
          <w:szCs w:val="24"/>
        </w:rPr>
        <w:t>. Пункты 4.3 - 4.6 и 7.5 Положения исключить.</w:t>
      </w:r>
    </w:p>
    <w:p w:rsidR="006878BE" w:rsidRPr="00EB477C" w:rsidRDefault="001F6C35" w:rsidP="009B4D6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2.2</w:t>
      </w:r>
      <w:r w:rsidR="001948E2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. </w:t>
      </w:r>
      <w:r w:rsidR="00F27645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пункте 6.3 П</w:t>
      </w:r>
      <w:r w:rsidR="006878BE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оложения:</w:t>
      </w:r>
    </w:p>
    <w:p w:rsidR="00D57395" w:rsidRPr="00EB477C" w:rsidRDefault="001F6C35" w:rsidP="009B4D6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6878BE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абзаце </w:t>
      </w:r>
      <w:r w:rsidR="00F27645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первом </w:t>
      </w:r>
      <w:r w:rsidR="00FB1591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слово «Комитет» заменить словами «контролирующи</w:t>
      </w:r>
      <w:r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й орган»;</w:t>
      </w:r>
    </w:p>
    <w:p w:rsidR="00F27645" w:rsidRPr="00EB477C" w:rsidRDefault="001F6C35" w:rsidP="009B4D6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F27645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878BE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абзаце </w:t>
      </w:r>
      <w:r w:rsidR="00F27645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седьмом слова «Комитет принимает» заменить словами «ко</w:t>
      </w:r>
      <w:r w:rsidR="00D3793A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нтролирующие органы принимают».</w:t>
      </w:r>
    </w:p>
    <w:p w:rsidR="004B1C69" w:rsidRPr="00EB477C" w:rsidRDefault="001F6C35" w:rsidP="009B4D6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2.2</w:t>
      </w:r>
      <w:r w:rsidR="001948E2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. В п</w:t>
      </w:r>
      <w:r w:rsidR="006878BE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ункт</w:t>
      </w:r>
      <w:r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6878BE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6.7</w:t>
      </w:r>
      <w:r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</w:t>
      </w:r>
      <w:r w:rsidR="004B1C69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оложения </w:t>
      </w:r>
      <w:r w:rsidR="0045170D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слово</w:t>
      </w:r>
      <w:r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r w:rsidR="00550E45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Комитетом» </w:t>
      </w:r>
      <w:r w:rsidR="0045170D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заменить словами контролирующим органом», слова </w:t>
      </w:r>
      <w:r w:rsidR="00550E45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«в Комитете» заменить словами «в контролирующ</w:t>
      </w:r>
      <w:r w:rsidR="004B1C69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ем органе», после слова «мероприятия» дополнить словами «установлено, что ранее».</w:t>
      </w:r>
    </w:p>
    <w:p w:rsidR="00CF08E5" w:rsidRPr="00EB477C" w:rsidRDefault="001948E2" w:rsidP="009B4D6A">
      <w:pPr>
        <w:pStyle w:val="ConsPlusNormal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2.24</w:t>
      </w:r>
      <w:r w:rsidR="00AA24A1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. </w:t>
      </w:r>
      <w:r w:rsidR="00CF08E5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Дополнить Положение пунктом 6.8 следующего содержания:</w:t>
      </w:r>
    </w:p>
    <w:p w:rsidR="00CF08E5" w:rsidRPr="00EB477C" w:rsidRDefault="00CF08E5" w:rsidP="009B4D6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«6.8. В случае согласия контролируемого лица осмотр </w:t>
      </w:r>
      <w:r w:rsidR="00D3793A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досмотр </w:t>
      </w:r>
      <w:r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мо</w:t>
      </w:r>
      <w:r w:rsidR="00D3793A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гут</w:t>
      </w:r>
      <w:r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 w:rsidR="00295E94" w:rsidRPr="00EB477C" w:rsidRDefault="00295E94" w:rsidP="009B4D6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2.2</w:t>
      </w:r>
      <w:r w:rsidR="001948E2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. Дополнить Положение разделом 6-1 следующего содержания:</w:t>
      </w:r>
    </w:p>
    <w:p w:rsidR="00295E94" w:rsidRPr="00EB477C" w:rsidRDefault="00295E94" w:rsidP="009B4D6A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B47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«6-1. Постоянный рейд</w:t>
      </w:r>
    </w:p>
    <w:p w:rsidR="00295E94" w:rsidRPr="00EB477C" w:rsidRDefault="00295E94" w:rsidP="009B4D6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6-1.1. Постоянный рейд осуществляется в соответствии со статьей 97.1 Федерального закона № 248-ФЗ и заключается в возможности перемещения инспекторов по определенной территории в целях предупреждения, выявления и пресечения нарушений обязательных требований.</w:t>
      </w:r>
    </w:p>
    <w:p w:rsidR="00295E94" w:rsidRPr="00EB477C" w:rsidRDefault="00295E94" w:rsidP="009B4D6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6-1.2. Требованиями к установлению территорий для постоянного рейда являются:</w:t>
      </w:r>
    </w:p>
    <w:p w:rsidR="00295E94" w:rsidRPr="00EB477C" w:rsidRDefault="00295E94" w:rsidP="009B4D6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нахождение </w:t>
      </w:r>
      <w:r w:rsidR="007E40EC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в границах особо охраняемых природных территорий регионального значения Санкт-Петербурга и (или) их охранных зон</w:t>
      </w:r>
      <w:r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295E94" w:rsidRPr="00EB477C" w:rsidRDefault="00295E94" w:rsidP="009B4D6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учет </w:t>
      </w:r>
      <w:r w:rsidR="00461E35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рекреационной нагрузки</w:t>
      </w:r>
      <w:r w:rsidR="001D51B2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295E94" w:rsidRPr="00EB477C" w:rsidRDefault="00461E35" w:rsidP="009B4D6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6-1.3. </w:t>
      </w:r>
      <w:r w:rsidR="00295E94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осуществлении постоянного рейда могут совершаться контрольные (надзорные) действия, установленные в части 7 статьи 97.1 Федерального закона </w:t>
      </w:r>
      <w:r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№ </w:t>
      </w:r>
      <w:r w:rsidR="00295E94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248-ФЗ.</w:t>
      </w:r>
    </w:p>
    <w:p w:rsidR="00295E94" w:rsidRPr="00EB477C" w:rsidRDefault="00461E35" w:rsidP="00EC6DB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6-1.4. </w:t>
      </w:r>
      <w:r w:rsidR="00295E94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осуществлении постоянного рейда время взаимодействия инспектора </w:t>
      </w:r>
      <w:r w:rsidR="00EC6DB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295E94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одним контролируемым лицом не может </w:t>
      </w:r>
      <w:r w:rsidR="0045170D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составлять более</w:t>
      </w:r>
      <w:r w:rsidR="00295E94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30 минут</w:t>
      </w:r>
      <w:r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(в данный период времени не включается оформление акта)»</w:t>
      </w:r>
      <w:r w:rsidR="00295E94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D023A" w:rsidRPr="00EB477C" w:rsidRDefault="00295E94" w:rsidP="009B4D6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2.2</w:t>
      </w:r>
      <w:r w:rsidR="001948E2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F079E9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550E45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CE15A6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В названии раздела 7 и пункт</w:t>
      </w:r>
      <w:r w:rsidR="0045170D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CE15A6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7.1 Положения</w:t>
      </w:r>
      <w:r w:rsidR="00F079E9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E15A6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слово «Комитета»</w:t>
      </w:r>
      <w:r w:rsidR="0045170D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заменить словами</w:t>
      </w:r>
      <w:r w:rsidR="005B4F61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«контролирующего органа».</w:t>
      </w:r>
    </w:p>
    <w:p w:rsidR="00F079E9" w:rsidRPr="00EB477C" w:rsidRDefault="00295E94" w:rsidP="009B4D6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2.2</w:t>
      </w:r>
      <w:r w:rsidR="001948E2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5B4F61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. </w:t>
      </w:r>
      <w:r w:rsidR="00AA5CC3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B4F61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A5CC3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пункт</w:t>
      </w:r>
      <w:r w:rsidR="007522D3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ах</w:t>
      </w:r>
      <w:r w:rsidR="005B4F61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A5CC3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7.2 и 7.3 Положения слово «Комитет»</w:t>
      </w:r>
      <w:r w:rsidR="005B4F61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A5CC3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заменить словами «контролирующий орган».</w:t>
      </w:r>
    </w:p>
    <w:p w:rsidR="00CF08E5" w:rsidRPr="00EB477C" w:rsidRDefault="00295E94" w:rsidP="009B4D6A">
      <w:pPr>
        <w:pStyle w:val="ConsPlusNormal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2.2</w:t>
      </w:r>
      <w:r w:rsidR="001948E2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A5362F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. </w:t>
      </w:r>
      <w:r w:rsidR="00CF08E5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Пункт 7.4 Положения изложить в следующей редакции:</w:t>
      </w:r>
    </w:p>
    <w:p w:rsidR="00231134" w:rsidRPr="00EB477C" w:rsidRDefault="007522D3" w:rsidP="009B4D6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«7.4. </w:t>
      </w:r>
      <w:r w:rsidR="00CF08E5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Жалоба подлежит рассмотрению председателем Комитета, директором ГКУ «Дирекция ООПТ Санкт-Петербурга» в течение пятнадцати рабочих дней со дня ее регистрации в подсистеме досудебного обжалования </w:t>
      </w:r>
      <w:r w:rsidR="002F53AA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контрольной (надзорной) деятельности </w:t>
      </w:r>
      <w:r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ГИС ТОР КНД»</w:t>
      </w:r>
      <w:r w:rsidR="00CF08E5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E2836" w:rsidRPr="00EB477C" w:rsidRDefault="001948E2" w:rsidP="009B4D6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2.29</w:t>
      </w:r>
      <w:r w:rsidR="00461E35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. </w:t>
      </w:r>
      <w:r w:rsidR="00C4296E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В а</w:t>
      </w:r>
      <w:r w:rsidR="00680C47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бзац</w:t>
      </w:r>
      <w:r w:rsidR="00C4296E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680C47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</w:t>
      </w:r>
      <w:r w:rsidR="00C4296E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тором пункта 2 приложения к П</w:t>
      </w:r>
      <w:r w:rsidR="00A46E17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оложению </w:t>
      </w:r>
      <w:r w:rsidR="00C4296E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слова «должностными лицами Комитета по природопользованию, охране окружающей среды и обеспечению экологической безопасности на основании протокола об административном правонарушении, составленного должностными лицами Комитета </w:t>
      </w:r>
      <w:r w:rsidR="00EC6DB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C4296E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по природопользованию, охране окружающей среды и обеспечению экологической безопасности» заменить словами «</w:t>
      </w:r>
      <w:r w:rsidR="00A46E17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должностными лицами Комитета </w:t>
      </w:r>
      <w:r w:rsidR="00EC6DB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A46E17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по природопользованию, охране окружающей среды и обеспечен</w:t>
      </w:r>
      <w:r w:rsidR="00680C47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ию экологической безопасности, г</w:t>
      </w:r>
      <w:r w:rsidR="00A46E17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осударственного казенного учреждения «Дирекция особо охраняемых природных территорий Санкт-Петербурга» на основании протокола </w:t>
      </w:r>
      <w:r w:rsidR="00921942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A46E17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 административном правонарушении, составленного должностными лицами Комитета </w:t>
      </w:r>
      <w:r w:rsidR="00EC6DB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A46E17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по природопользованию, охране окружающей среды и обеспечен</w:t>
      </w:r>
      <w:r w:rsidR="00680C47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ию экологической безопасности, г</w:t>
      </w:r>
      <w:r w:rsidR="00A46E17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осударственного казенного учреждения «Дирекция особо охраняемых природных территорий Санкт-Петербурга</w:t>
      </w:r>
      <w:r w:rsidR="00680C47" w:rsidRPr="00EB477C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:rsidR="006E254B" w:rsidRDefault="00C4296E" w:rsidP="009B4D6A">
      <w:pPr>
        <w:spacing w:after="0" w:line="240" w:lineRule="auto"/>
        <w:ind w:left="-15" w:firstLine="724"/>
        <w:rPr>
          <w:color w:val="0D0D0D"/>
          <w:szCs w:val="24"/>
        </w:rPr>
      </w:pPr>
      <w:r w:rsidRPr="00EB477C">
        <w:rPr>
          <w:color w:val="0D0D0D"/>
          <w:szCs w:val="24"/>
        </w:rPr>
        <w:t>3</w:t>
      </w:r>
      <w:r w:rsidR="000521A3" w:rsidRPr="00EB477C">
        <w:rPr>
          <w:color w:val="0D0D0D"/>
          <w:szCs w:val="24"/>
        </w:rPr>
        <w:t>.</w:t>
      </w:r>
      <w:r w:rsidR="00FC5B5D" w:rsidRPr="00EB477C">
        <w:rPr>
          <w:color w:val="0D0D0D"/>
          <w:szCs w:val="24"/>
        </w:rPr>
        <w:t> </w:t>
      </w:r>
      <w:r w:rsidR="00EB5833" w:rsidRPr="00EB477C">
        <w:rPr>
          <w:color w:val="0D0D0D"/>
          <w:szCs w:val="24"/>
        </w:rPr>
        <w:t xml:space="preserve">Контроль за выполнением постановления возложить на вице-губернатора </w:t>
      </w:r>
      <w:r w:rsidR="000521A3" w:rsidRPr="00EB477C">
        <w:rPr>
          <w:color w:val="0D0D0D"/>
          <w:szCs w:val="24"/>
        </w:rPr>
        <w:br/>
      </w:r>
      <w:r w:rsidR="00EB5833" w:rsidRPr="00EB477C">
        <w:rPr>
          <w:color w:val="0D0D0D"/>
          <w:szCs w:val="24"/>
        </w:rPr>
        <w:t xml:space="preserve">Санкт-Петербурга </w:t>
      </w:r>
      <w:r w:rsidR="00AF693E" w:rsidRPr="00EB477C">
        <w:rPr>
          <w:color w:val="0D0D0D"/>
          <w:szCs w:val="24"/>
        </w:rPr>
        <w:t>Корабельникова А.А.</w:t>
      </w:r>
    </w:p>
    <w:p w:rsidR="00EC6DB1" w:rsidRPr="00EB477C" w:rsidRDefault="00EC6DB1" w:rsidP="009B4D6A">
      <w:pPr>
        <w:spacing w:after="0" w:line="240" w:lineRule="auto"/>
        <w:ind w:left="-15" w:firstLine="724"/>
        <w:rPr>
          <w:color w:val="0D0D0D"/>
          <w:szCs w:val="24"/>
        </w:rPr>
      </w:pPr>
    </w:p>
    <w:p w:rsidR="00CF3D47" w:rsidRPr="00EB477C" w:rsidRDefault="00CF3D47" w:rsidP="009B4D6A">
      <w:pPr>
        <w:spacing w:after="0" w:line="240" w:lineRule="auto"/>
        <w:ind w:left="-15" w:firstLine="724"/>
        <w:rPr>
          <w:szCs w:val="24"/>
        </w:rPr>
      </w:pPr>
    </w:p>
    <w:p w:rsidR="006E254B" w:rsidRPr="00EB477C" w:rsidRDefault="00EB5833" w:rsidP="009B4D6A">
      <w:pPr>
        <w:spacing w:after="0" w:line="240" w:lineRule="auto"/>
        <w:ind w:left="-5" w:hanging="10"/>
        <w:jc w:val="left"/>
        <w:rPr>
          <w:szCs w:val="24"/>
        </w:rPr>
      </w:pPr>
      <w:r w:rsidRPr="00EB477C">
        <w:rPr>
          <w:b/>
          <w:color w:val="0D0D0D"/>
          <w:szCs w:val="24"/>
        </w:rPr>
        <w:t xml:space="preserve">     Губернатор</w:t>
      </w:r>
    </w:p>
    <w:p w:rsidR="001948E2" w:rsidRPr="00EB477C" w:rsidRDefault="00EB5833" w:rsidP="009B4D6A">
      <w:pPr>
        <w:spacing w:after="0" w:line="240" w:lineRule="auto"/>
        <w:ind w:left="-5" w:hanging="10"/>
        <w:jc w:val="left"/>
        <w:rPr>
          <w:b/>
          <w:color w:val="0D0D0D"/>
          <w:szCs w:val="24"/>
        </w:rPr>
      </w:pPr>
      <w:r w:rsidRPr="00EB477C">
        <w:rPr>
          <w:b/>
          <w:color w:val="0D0D0D"/>
          <w:szCs w:val="24"/>
        </w:rPr>
        <w:t xml:space="preserve">Санкт-Петербурга                                                                                   </w:t>
      </w:r>
      <w:r w:rsidR="00FC5B5D" w:rsidRPr="00EB477C">
        <w:rPr>
          <w:b/>
          <w:color w:val="0D0D0D"/>
          <w:szCs w:val="24"/>
        </w:rPr>
        <w:t xml:space="preserve">      </w:t>
      </w:r>
      <w:r w:rsidR="00EC6DB1">
        <w:rPr>
          <w:b/>
          <w:color w:val="0D0D0D"/>
          <w:szCs w:val="24"/>
        </w:rPr>
        <w:t xml:space="preserve">            </w:t>
      </w:r>
      <w:r w:rsidR="00FC5B5D" w:rsidRPr="00EB477C">
        <w:rPr>
          <w:b/>
          <w:color w:val="0D0D0D"/>
          <w:szCs w:val="24"/>
        </w:rPr>
        <w:t xml:space="preserve"> </w:t>
      </w:r>
      <w:proofErr w:type="spellStart"/>
      <w:r w:rsidRPr="00EB477C">
        <w:rPr>
          <w:b/>
          <w:color w:val="0D0D0D"/>
          <w:szCs w:val="24"/>
        </w:rPr>
        <w:t>А.Д.Беглов</w:t>
      </w:r>
      <w:proofErr w:type="spellEnd"/>
    </w:p>
    <w:p w:rsidR="009B4D6A" w:rsidRPr="00EB477C" w:rsidRDefault="009B4D6A" w:rsidP="009B4D6A">
      <w:pPr>
        <w:spacing w:after="0" w:line="240" w:lineRule="auto"/>
        <w:ind w:left="-5" w:hanging="10"/>
        <w:jc w:val="left"/>
        <w:rPr>
          <w:b/>
          <w:color w:val="0D0D0D"/>
          <w:szCs w:val="24"/>
        </w:rPr>
      </w:pPr>
    </w:p>
    <w:p w:rsidR="009B4D6A" w:rsidRPr="00EB477C" w:rsidRDefault="009B4D6A" w:rsidP="009B4D6A">
      <w:pPr>
        <w:spacing w:after="0" w:line="240" w:lineRule="auto"/>
        <w:ind w:left="-5" w:hanging="10"/>
        <w:jc w:val="left"/>
        <w:rPr>
          <w:b/>
          <w:color w:val="0D0D0D"/>
          <w:szCs w:val="24"/>
        </w:rPr>
        <w:sectPr w:rsidR="009B4D6A" w:rsidRPr="00EB477C" w:rsidSect="00204279">
          <w:headerReference w:type="default" r:id="rId9"/>
          <w:pgSz w:w="11907" w:h="16840" w:code="9"/>
          <w:pgMar w:top="1134" w:right="850" w:bottom="993" w:left="1701" w:header="720" w:footer="720" w:gutter="0"/>
          <w:cols w:space="720"/>
          <w:titlePg/>
          <w:docGrid w:linePitch="326"/>
        </w:sectPr>
      </w:pPr>
    </w:p>
    <w:p w:rsidR="009A7F26" w:rsidRPr="00EB477C" w:rsidRDefault="009A7F26" w:rsidP="009B4D6A">
      <w:pPr>
        <w:spacing w:after="0" w:line="240" w:lineRule="auto"/>
        <w:ind w:left="-5" w:hanging="10"/>
        <w:jc w:val="left"/>
        <w:rPr>
          <w:b/>
          <w:color w:val="0D0D0D"/>
          <w:szCs w:val="24"/>
        </w:rPr>
      </w:pPr>
    </w:p>
    <w:p w:rsidR="009A7F26" w:rsidRPr="00EB477C" w:rsidRDefault="009A7F26" w:rsidP="009B4D6A">
      <w:pPr>
        <w:spacing w:after="0" w:line="240" w:lineRule="auto"/>
        <w:ind w:left="-5" w:hanging="10"/>
        <w:jc w:val="left"/>
        <w:rPr>
          <w:b/>
          <w:color w:val="0D0D0D"/>
          <w:szCs w:val="24"/>
        </w:rPr>
      </w:pPr>
    </w:p>
    <w:p w:rsidR="009A7F26" w:rsidRPr="00EB477C" w:rsidRDefault="009A7F26" w:rsidP="009B4D6A">
      <w:pPr>
        <w:spacing w:after="0" w:line="240" w:lineRule="auto"/>
        <w:ind w:left="-5" w:hanging="10"/>
        <w:jc w:val="left"/>
        <w:rPr>
          <w:b/>
          <w:color w:val="0D0D0D"/>
          <w:szCs w:val="24"/>
        </w:rPr>
      </w:pPr>
    </w:p>
    <w:p w:rsidR="009A7F26" w:rsidRPr="00EB477C" w:rsidRDefault="009A7F26" w:rsidP="009B4D6A">
      <w:pPr>
        <w:spacing w:after="0" w:line="240" w:lineRule="auto"/>
        <w:ind w:left="-5" w:hanging="10"/>
        <w:jc w:val="left"/>
        <w:rPr>
          <w:b/>
          <w:color w:val="0D0D0D"/>
          <w:szCs w:val="24"/>
        </w:rPr>
      </w:pPr>
    </w:p>
    <w:p w:rsidR="009A7F26" w:rsidRPr="00EB477C" w:rsidRDefault="009A7F26" w:rsidP="009B4D6A">
      <w:pPr>
        <w:spacing w:after="0" w:line="240" w:lineRule="auto"/>
        <w:ind w:left="-5" w:hanging="10"/>
        <w:jc w:val="left"/>
        <w:rPr>
          <w:b/>
          <w:color w:val="0D0D0D"/>
          <w:szCs w:val="24"/>
        </w:rPr>
      </w:pPr>
    </w:p>
    <w:p w:rsidR="009A7F26" w:rsidRPr="00EB477C" w:rsidRDefault="009A7F26" w:rsidP="009B4D6A">
      <w:pPr>
        <w:spacing w:after="0" w:line="240" w:lineRule="auto"/>
        <w:ind w:left="-5" w:hanging="10"/>
        <w:jc w:val="left"/>
        <w:rPr>
          <w:b/>
          <w:color w:val="0D0D0D"/>
          <w:szCs w:val="24"/>
        </w:rPr>
      </w:pPr>
    </w:p>
    <w:p w:rsidR="009A7F26" w:rsidRPr="00EB477C" w:rsidRDefault="009A7F26" w:rsidP="009B4D6A">
      <w:pPr>
        <w:spacing w:after="0" w:line="240" w:lineRule="auto"/>
        <w:ind w:left="-5" w:hanging="10"/>
        <w:jc w:val="left"/>
        <w:rPr>
          <w:b/>
          <w:color w:val="0D0D0D"/>
          <w:szCs w:val="24"/>
        </w:rPr>
      </w:pPr>
    </w:p>
    <w:p w:rsidR="009A7F26" w:rsidRPr="00EB477C" w:rsidRDefault="009A7F26" w:rsidP="009B4D6A">
      <w:pPr>
        <w:spacing w:after="0" w:line="240" w:lineRule="auto"/>
        <w:ind w:left="-5" w:hanging="10"/>
        <w:jc w:val="left"/>
        <w:rPr>
          <w:b/>
          <w:color w:val="0D0D0D"/>
          <w:szCs w:val="24"/>
        </w:rPr>
      </w:pPr>
    </w:p>
    <w:p w:rsidR="009A7F26" w:rsidRPr="00EB477C" w:rsidRDefault="009A7F26" w:rsidP="009B4D6A">
      <w:pPr>
        <w:spacing w:after="0" w:line="240" w:lineRule="auto"/>
        <w:ind w:left="-5" w:hanging="10"/>
        <w:jc w:val="left"/>
        <w:rPr>
          <w:b/>
          <w:color w:val="0D0D0D"/>
          <w:szCs w:val="24"/>
        </w:rPr>
      </w:pPr>
    </w:p>
    <w:p w:rsidR="009A7F26" w:rsidRPr="00EB477C" w:rsidRDefault="009A7F26" w:rsidP="009B4D6A">
      <w:pPr>
        <w:spacing w:after="0" w:line="240" w:lineRule="auto"/>
        <w:ind w:left="-5" w:hanging="10"/>
        <w:jc w:val="left"/>
        <w:rPr>
          <w:b/>
          <w:color w:val="0D0D0D"/>
          <w:szCs w:val="24"/>
        </w:rPr>
      </w:pPr>
    </w:p>
    <w:p w:rsidR="009A7F26" w:rsidRPr="00EB477C" w:rsidRDefault="009A7F26" w:rsidP="009B4D6A">
      <w:pPr>
        <w:spacing w:after="0" w:line="240" w:lineRule="auto"/>
        <w:ind w:left="-5" w:hanging="10"/>
        <w:jc w:val="left"/>
        <w:rPr>
          <w:b/>
          <w:color w:val="0D0D0D"/>
          <w:szCs w:val="24"/>
        </w:rPr>
      </w:pPr>
    </w:p>
    <w:p w:rsidR="009A7F26" w:rsidRPr="00EB477C" w:rsidRDefault="009A7F26" w:rsidP="009B4D6A">
      <w:pPr>
        <w:spacing w:after="0" w:line="240" w:lineRule="auto"/>
        <w:ind w:left="-5" w:hanging="10"/>
        <w:jc w:val="left"/>
        <w:rPr>
          <w:b/>
          <w:color w:val="0D0D0D"/>
          <w:szCs w:val="24"/>
        </w:rPr>
      </w:pPr>
    </w:p>
    <w:p w:rsidR="009A7F26" w:rsidRPr="00EB477C" w:rsidRDefault="009A7F26" w:rsidP="009B4D6A">
      <w:pPr>
        <w:spacing w:after="0" w:line="240" w:lineRule="auto"/>
        <w:ind w:left="-5" w:hanging="10"/>
        <w:jc w:val="left"/>
        <w:rPr>
          <w:b/>
          <w:color w:val="0D0D0D"/>
          <w:szCs w:val="24"/>
        </w:rPr>
      </w:pPr>
    </w:p>
    <w:p w:rsidR="009A7F26" w:rsidRPr="00EB477C" w:rsidRDefault="009A7F26" w:rsidP="009B4D6A">
      <w:pPr>
        <w:spacing w:after="0" w:line="240" w:lineRule="auto"/>
        <w:ind w:left="-5" w:hanging="10"/>
        <w:jc w:val="left"/>
        <w:rPr>
          <w:b/>
          <w:color w:val="0D0D0D"/>
          <w:szCs w:val="24"/>
        </w:rPr>
      </w:pPr>
    </w:p>
    <w:p w:rsidR="009A7F26" w:rsidRPr="00EB477C" w:rsidRDefault="009A7F26" w:rsidP="009B4D6A">
      <w:pPr>
        <w:spacing w:after="0" w:line="240" w:lineRule="auto"/>
        <w:ind w:left="-5" w:hanging="10"/>
        <w:jc w:val="left"/>
        <w:rPr>
          <w:b/>
          <w:color w:val="0D0D0D"/>
          <w:szCs w:val="24"/>
        </w:rPr>
      </w:pPr>
    </w:p>
    <w:p w:rsidR="009A7F26" w:rsidRPr="00EB477C" w:rsidRDefault="009A7F26" w:rsidP="009B4D6A">
      <w:pPr>
        <w:spacing w:after="0" w:line="240" w:lineRule="auto"/>
        <w:ind w:left="-5" w:hanging="10"/>
        <w:jc w:val="left"/>
        <w:rPr>
          <w:b/>
          <w:color w:val="0D0D0D"/>
          <w:szCs w:val="24"/>
        </w:rPr>
      </w:pPr>
    </w:p>
    <w:p w:rsidR="009A7F26" w:rsidRPr="00EB477C" w:rsidRDefault="009A7F26" w:rsidP="009B4D6A">
      <w:pPr>
        <w:spacing w:after="0" w:line="240" w:lineRule="auto"/>
        <w:ind w:left="-5" w:hanging="10"/>
        <w:jc w:val="left"/>
        <w:rPr>
          <w:b/>
          <w:color w:val="0D0D0D"/>
          <w:szCs w:val="24"/>
        </w:rPr>
      </w:pPr>
    </w:p>
    <w:p w:rsidR="009A7F26" w:rsidRPr="00EB477C" w:rsidRDefault="009A7F26" w:rsidP="009B4D6A">
      <w:pPr>
        <w:spacing w:after="0" w:line="240" w:lineRule="auto"/>
        <w:ind w:left="-5" w:hanging="10"/>
        <w:jc w:val="left"/>
        <w:rPr>
          <w:b/>
          <w:color w:val="0D0D0D"/>
          <w:szCs w:val="24"/>
        </w:rPr>
      </w:pPr>
    </w:p>
    <w:p w:rsidR="009A7F26" w:rsidRPr="00EB477C" w:rsidRDefault="009A7F26" w:rsidP="009B4D6A">
      <w:pPr>
        <w:spacing w:after="0" w:line="240" w:lineRule="auto"/>
        <w:ind w:firstLine="0"/>
        <w:jc w:val="left"/>
        <w:rPr>
          <w:b/>
          <w:color w:val="0D0D0D"/>
          <w:szCs w:val="24"/>
        </w:rPr>
      </w:pPr>
    </w:p>
    <w:p w:rsidR="009A7F26" w:rsidRPr="00EB477C" w:rsidRDefault="009A7F26" w:rsidP="009B4D6A">
      <w:pPr>
        <w:spacing w:after="0" w:line="240" w:lineRule="auto"/>
        <w:ind w:left="-5" w:hanging="10"/>
        <w:jc w:val="left"/>
        <w:rPr>
          <w:b/>
          <w:color w:val="0D0D0D"/>
          <w:szCs w:val="24"/>
        </w:rPr>
      </w:pPr>
    </w:p>
    <w:p w:rsidR="009A7F26" w:rsidRPr="00EB477C" w:rsidRDefault="009A7F26" w:rsidP="009B4D6A">
      <w:pPr>
        <w:spacing w:after="0" w:line="240" w:lineRule="auto"/>
        <w:ind w:left="-5" w:hanging="10"/>
        <w:jc w:val="left"/>
        <w:rPr>
          <w:b/>
          <w:color w:val="0D0D0D"/>
          <w:szCs w:val="24"/>
        </w:rPr>
      </w:pPr>
    </w:p>
    <w:p w:rsidR="007C1AAD" w:rsidRPr="00EB477C" w:rsidRDefault="007C1AAD" w:rsidP="009B4D6A">
      <w:pPr>
        <w:spacing w:after="0" w:line="240" w:lineRule="auto"/>
        <w:ind w:firstLine="0"/>
        <w:jc w:val="left"/>
        <w:rPr>
          <w:b/>
          <w:color w:val="0D0D0D"/>
          <w:szCs w:val="24"/>
        </w:rPr>
      </w:pPr>
    </w:p>
    <w:p w:rsidR="007C1AAD" w:rsidRPr="00EB477C" w:rsidRDefault="007C1AAD" w:rsidP="009B4D6A">
      <w:pPr>
        <w:spacing w:after="0" w:line="240" w:lineRule="auto"/>
        <w:ind w:left="-5" w:hanging="10"/>
        <w:jc w:val="left"/>
        <w:rPr>
          <w:b/>
          <w:color w:val="0D0D0D"/>
          <w:szCs w:val="24"/>
        </w:rPr>
      </w:pPr>
    </w:p>
    <w:p w:rsidR="009A7F26" w:rsidRPr="00EB477C" w:rsidRDefault="009A7F26" w:rsidP="009B4D6A">
      <w:pPr>
        <w:spacing w:after="0" w:line="240" w:lineRule="auto"/>
        <w:ind w:firstLine="0"/>
        <w:jc w:val="left"/>
        <w:rPr>
          <w:b/>
          <w:color w:val="0D0D0D"/>
          <w:szCs w:val="24"/>
        </w:rPr>
      </w:pPr>
    </w:p>
    <w:p w:rsidR="009A7F26" w:rsidRPr="00EB477C" w:rsidRDefault="009A7F26" w:rsidP="009B4D6A">
      <w:pPr>
        <w:spacing w:after="0" w:line="240" w:lineRule="auto"/>
        <w:ind w:left="-5" w:hanging="10"/>
        <w:jc w:val="left"/>
        <w:rPr>
          <w:b/>
          <w:color w:val="0D0D0D"/>
          <w:szCs w:val="24"/>
        </w:rPr>
      </w:pPr>
    </w:p>
    <w:p w:rsidR="009A7F26" w:rsidRPr="00EB477C" w:rsidRDefault="009A7F26" w:rsidP="009B4D6A">
      <w:pPr>
        <w:spacing w:after="0" w:line="240" w:lineRule="auto"/>
        <w:ind w:left="-5" w:hanging="10"/>
        <w:jc w:val="left"/>
        <w:rPr>
          <w:b/>
          <w:color w:val="0D0D0D"/>
          <w:szCs w:val="24"/>
        </w:rPr>
      </w:pPr>
    </w:p>
    <w:p w:rsidR="00EC6DB1" w:rsidRDefault="00EC6DB1" w:rsidP="009B4D6A">
      <w:pPr>
        <w:spacing w:after="0" w:line="240" w:lineRule="auto"/>
        <w:ind w:firstLine="0"/>
        <w:jc w:val="left"/>
        <w:rPr>
          <w:b/>
          <w:szCs w:val="24"/>
        </w:rPr>
      </w:pPr>
    </w:p>
    <w:p w:rsidR="00EC6DB1" w:rsidRDefault="00EC6DB1" w:rsidP="009B4D6A">
      <w:pPr>
        <w:spacing w:after="0" w:line="240" w:lineRule="auto"/>
        <w:ind w:firstLine="0"/>
        <w:jc w:val="left"/>
        <w:rPr>
          <w:b/>
          <w:szCs w:val="24"/>
        </w:rPr>
      </w:pPr>
    </w:p>
    <w:p w:rsidR="00EC6DB1" w:rsidRDefault="00EC6DB1" w:rsidP="009B4D6A">
      <w:pPr>
        <w:spacing w:after="0" w:line="240" w:lineRule="auto"/>
        <w:ind w:firstLine="0"/>
        <w:jc w:val="left"/>
        <w:rPr>
          <w:b/>
          <w:szCs w:val="24"/>
        </w:rPr>
      </w:pPr>
    </w:p>
    <w:p w:rsidR="00EC6DB1" w:rsidRDefault="00EC6DB1" w:rsidP="009B4D6A">
      <w:pPr>
        <w:spacing w:after="0" w:line="240" w:lineRule="auto"/>
        <w:ind w:firstLine="0"/>
        <w:jc w:val="left"/>
        <w:rPr>
          <w:b/>
          <w:szCs w:val="24"/>
        </w:rPr>
      </w:pPr>
    </w:p>
    <w:p w:rsidR="00EC6DB1" w:rsidRDefault="00EC6DB1" w:rsidP="009B4D6A">
      <w:pPr>
        <w:spacing w:after="0" w:line="240" w:lineRule="auto"/>
        <w:ind w:firstLine="0"/>
        <w:jc w:val="left"/>
        <w:rPr>
          <w:b/>
          <w:szCs w:val="24"/>
        </w:rPr>
      </w:pPr>
    </w:p>
    <w:p w:rsidR="00EC6DB1" w:rsidRDefault="00EC6DB1" w:rsidP="009B4D6A">
      <w:pPr>
        <w:spacing w:after="0" w:line="240" w:lineRule="auto"/>
        <w:ind w:firstLine="0"/>
        <w:jc w:val="left"/>
        <w:rPr>
          <w:b/>
          <w:szCs w:val="24"/>
        </w:rPr>
      </w:pPr>
    </w:p>
    <w:p w:rsidR="00EC6DB1" w:rsidRDefault="00EC6DB1" w:rsidP="009B4D6A">
      <w:pPr>
        <w:spacing w:after="0" w:line="240" w:lineRule="auto"/>
        <w:ind w:firstLine="0"/>
        <w:jc w:val="left"/>
        <w:rPr>
          <w:b/>
          <w:szCs w:val="24"/>
        </w:rPr>
      </w:pPr>
    </w:p>
    <w:p w:rsidR="00EC6DB1" w:rsidRDefault="00EC6DB1" w:rsidP="009B4D6A">
      <w:pPr>
        <w:spacing w:after="0" w:line="240" w:lineRule="auto"/>
        <w:ind w:firstLine="0"/>
        <w:jc w:val="left"/>
        <w:rPr>
          <w:b/>
          <w:szCs w:val="24"/>
        </w:rPr>
      </w:pPr>
    </w:p>
    <w:p w:rsidR="009A7F26" w:rsidRPr="00EB477C" w:rsidRDefault="009A7F26" w:rsidP="009B4D6A">
      <w:pPr>
        <w:spacing w:after="0" w:line="240" w:lineRule="auto"/>
        <w:ind w:firstLine="0"/>
        <w:jc w:val="left"/>
        <w:rPr>
          <w:szCs w:val="24"/>
        </w:rPr>
      </w:pPr>
      <w:r w:rsidRPr="00EB477C">
        <w:rPr>
          <w:b/>
          <w:szCs w:val="24"/>
        </w:rPr>
        <w:t>Вице-губернатор</w:t>
      </w:r>
    </w:p>
    <w:p w:rsidR="009A7F26" w:rsidRPr="00EB477C" w:rsidRDefault="009A7F26" w:rsidP="009B4D6A">
      <w:pPr>
        <w:spacing w:after="0" w:line="240" w:lineRule="auto"/>
        <w:ind w:left="-5" w:hanging="10"/>
        <w:jc w:val="left"/>
        <w:rPr>
          <w:szCs w:val="24"/>
        </w:rPr>
      </w:pPr>
      <w:r w:rsidRPr="00EB477C">
        <w:rPr>
          <w:b/>
          <w:szCs w:val="24"/>
        </w:rPr>
        <w:t xml:space="preserve">Санкт-Петербурга </w:t>
      </w:r>
    </w:p>
    <w:p w:rsidR="009A7F26" w:rsidRPr="00EB477C" w:rsidRDefault="005D1202" w:rsidP="009B4D6A">
      <w:pPr>
        <w:tabs>
          <w:tab w:val="right" w:pos="10205"/>
        </w:tabs>
        <w:spacing w:after="0" w:line="240" w:lineRule="auto"/>
        <w:ind w:left="-15" w:firstLine="0"/>
        <w:jc w:val="left"/>
        <w:rPr>
          <w:szCs w:val="24"/>
        </w:rPr>
      </w:pPr>
      <w:r w:rsidRPr="00EB477C">
        <w:rPr>
          <w:b/>
          <w:szCs w:val="24"/>
        </w:rPr>
        <w:t>«___» _______ 2025</w:t>
      </w:r>
      <w:r w:rsidR="009A7F26" w:rsidRPr="00EB477C">
        <w:rPr>
          <w:b/>
          <w:szCs w:val="24"/>
        </w:rPr>
        <w:t xml:space="preserve"> г. </w:t>
      </w:r>
      <w:r w:rsidR="009A7F26" w:rsidRPr="00EB477C">
        <w:rPr>
          <w:b/>
          <w:szCs w:val="24"/>
        </w:rPr>
        <w:tab/>
        <w:t xml:space="preserve">                                                 </w:t>
      </w:r>
      <w:r w:rsidR="00376889" w:rsidRPr="00EB477C">
        <w:rPr>
          <w:b/>
          <w:szCs w:val="24"/>
        </w:rPr>
        <w:t>Алексей Алексеевич Корабельников</w:t>
      </w:r>
    </w:p>
    <w:p w:rsidR="00376889" w:rsidRPr="00EB477C" w:rsidRDefault="00376889" w:rsidP="009B4D6A">
      <w:pPr>
        <w:spacing w:after="0" w:line="240" w:lineRule="auto"/>
        <w:ind w:left="-5" w:right="5669" w:hanging="10"/>
        <w:jc w:val="left"/>
        <w:rPr>
          <w:b/>
          <w:szCs w:val="24"/>
        </w:rPr>
      </w:pPr>
    </w:p>
    <w:p w:rsidR="009A7F26" w:rsidRPr="00EB477C" w:rsidRDefault="00337F35" w:rsidP="009B4D6A">
      <w:pPr>
        <w:spacing w:after="0" w:line="240" w:lineRule="auto"/>
        <w:ind w:left="-5" w:right="5669" w:hanging="10"/>
        <w:jc w:val="left"/>
        <w:rPr>
          <w:szCs w:val="24"/>
        </w:rPr>
      </w:pPr>
      <w:r w:rsidRPr="00EB477C">
        <w:rPr>
          <w:b/>
          <w:szCs w:val="24"/>
        </w:rPr>
        <w:t>П</w:t>
      </w:r>
      <w:r w:rsidR="009A7F26" w:rsidRPr="00EB477C">
        <w:rPr>
          <w:b/>
          <w:szCs w:val="24"/>
        </w:rPr>
        <w:t>редседател</w:t>
      </w:r>
      <w:r w:rsidRPr="00EB477C">
        <w:rPr>
          <w:b/>
          <w:szCs w:val="24"/>
        </w:rPr>
        <w:t>ь</w:t>
      </w:r>
      <w:r w:rsidR="009A7F26" w:rsidRPr="00EB477C">
        <w:rPr>
          <w:b/>
          <w:szCs w:val="24"/>
        </w:rPr>
        <w:t xml:space="preserve"> Комитета </w:t>
      </w:r>
      <w:r w:rsidR="009A7F26" w:rsidRPr="00EB477C">
        <w:rPr>
          <w:b/>
          <w:szCs w:val="24"/>
        </w:rPr>
        <w:br/>
        <w:t xml:space="preserve">по природопользованию, охране окружающей среды </w:t>
      </w:r>
      <w:r w:rsidR="009A7F26" w:rsidRPr="00EB477C">
        <w:rPr>
          <w:b/>
          <w:szCs w:val="24"/>
        </w:rPr>
        <w:br/>
        <w:t xml:space="preserve">и обеспечению экологической безопасности </w:t>
      </w:r>
    </w:p>
    <w:p w:rsidR="009A7F26" w:rsidRPr="00EB477C" w:rsidRDefault="009A7F26" w:rsidP="009B4D6A">
      <w:pPr>
        <w:tabs>
          <w:tab w:val="right" w:pos="10205"/>
        </w:tabs>
        <w:spacing w:after="0" w:line="240" w:lineRule="auto"/>
        <w:ind w:left="-15" w:firstLine="0"/>
        <w:jc w:val="left"/>
        <w:rPr>
          <w:szCs w:val="24"/>
        </w:rPr>
      </w:pPr>
      <w:r w:rsidRPr="00EB477C">
        <w:rPr>
          <w:b/>
          <w:szCs w:val="24"/>
        </w:rPr>
        <w:t>«___» _______ 202</w:t>
      </w:r>
      <w:r w:rsidR="005D1202" w:rsidRPr="00EB477C">
        <w:rPr>
          <w:b/>
          <w:szCs w:val="24"/>
        </w:rPr>
        <w:t>5</w:t>
      </w:r>
      <w:r w:rsidRPr="00EB477C">
        <w:rPr>
          <w:b/>
          <w:szCs w:val="24"/>
        </w:rPr>
        <w:t xml:space="preserve"> г. </w:t>
      </w:r>
      <w:r w:rsidRPr="00EB477C">
        <w:rPr>
          <w:b/>
          <w:szCs w:val="24"/>
        </w:rPr>
        <w:tab/>
        <w:t xml:space="preserve">                            </w:t>
      </w:r>
      <w:r w:rsidR="005D1202" w:rsidRPr="00EB477C">
        <w:rPr>
          <w:b/>
          <w:szCs w:val="24"/>
        </w:rPr>
        <w:t xml:space="preserve">                      Кирилл </w:t>
      </w:r>
      <w:r w:rsidRPr="00EB477C">
        <w:rPr>
          <w:b/>
          <w:szCs w:val="24"/>
        </w:rPr>
        <w:t>Александр</w:t>
      </w:r>
      <w:r w:rsidR="005D1202" w:rsidRPr="00EB477C">
        <w:rPr>
          <w:b/>
          <w:szCs w:val="24"/>
        </w:rPr>
        <w:t>ович Соловейчик</w:t>
      </w:r>
    </w:p>
    <w:p w:rsidR="009B4D6A" w:rsidRPr="00EB477C" w:rsidRDefault="009B4D6A" w:rsidP="009B4D6A">
      <w:pPr>
        <w:spacing w:after="0" w:line="240" w:lineRule="auto"/>
        <w:ind w:left="-5" w:right="5314" w:hanging="10"/>
        <w:jc w:val="left"/>
        <w:rPr>
          <w:b/>
          <w:szCs w:val="24"/>
        </w:rPr>
      </w:pPr>
    </w:p>
    <w:p w:rsidR="009A7F26" w:rsidRPr="00EB477C" w:rsidRDefault="00EB477C" w:rsidP="009B4D6A">
      <w:pPr>
        <w:spacing w:after="0" w:line="240" w:lineRule="auto"/>
        <w:ind w:left="-5" w:right="5314" w:hanging="10"/>
        <w:jc w:val="left"/>
        <w:rPr>
          <w:szCs w:val="24"/>
        </w:rPr>
      </w:pPr>
      <w:r>
        <w:rPr>
          <w:b/>
          <w:szCs w:val="24"/>
        </w:rPr>
        <w:t>Временно исполняющий обязанности н</w:t>
      </w:r>
      <w:r w:rsidR="009A7F26" w:rsidRPr="00EB477C">
        <w:rPr>
          <w:b/>
          <w:szCs w:val="24"/>
        </w:rPr>
        <w:t>ачальник</w:t>
      </w:r>
      <w:r>
        <w:rPr>
          <w:b/>
          <w:szCs w:val="24"/>
        </w:rPr>
        <w:t xml:space="preserve">а Юридического отдела </w:t>
      </w:r>
      <w:r w:rsidR="009A7F26" w:rsidRPr="00EB477C">
        <w:rPr>
          <w:b/>
          <w:szCs w:val="24"/>
        </w:rPr>
        <w:t xml:space="preserve">Комитета </w:t>
      </w:r>
      <w:r w:rsidR="00EC6DB1">
        <w:rPr>
          <w:b/>
          <w:szCs w:val="24"/>
        </w:rPr>
        <w:br/>
      </w:r>
      <w:bookmarkStart w:id="1" w:name="_GoBack"/>
      <w:bookmarkEnd w:id="1"/>
      <w:r w:rsidR="009A7F26" w:rsidRPr="00EB477C">
        <w:rPr>
          <w:b/>
          <w:szCs w:val="24"/>
        </w:rPr>
        <w:t>по природопользованию, охране окружающей среды и обеспечению экологической безопасности</w:t>
      </w:r>
    </w:p>
    <w:p w:rsidR="009A7F26" w:rsidRDefault="005D1202" w:rsidP="009B4D6A">
      <w:pPr>
        <w:spacing w:after="0" w:line="240" w:lineRule="auto"/>
        <w:ind w:left="-5" w:hanging="10"/>
        <w:jc w:val="left"/>
      </w:pPr>
      <w:r w:rsidRPr="00EB477C">
        <w:rPr>
          <w:b/>
          <w:szCs w:val="24"/>
        </w:rPr>
        <w:t>«___» _______ 2025</w:t>
      </w:r>
      <w:r w:rsidR="009A7F26" w:rsidRPr="00EB477C">
        <w:rPr>
          <w:b/>
          <w:szCs w:val="24"/>
        </w:rPr>
        <w:t xml:space="preserve"> г.                      </w:t>
      </w:r>
      <w:r w:rsidR="00EB477C">
        <w:rPr>
          <w:b/>
          <w:szCs w:val="24"/>
        </w:rPr>
        <w:t xml:space="preserve">                           Галина Константиновна Шелудякова</w:t>
      </w:r>
    </w:p>
    <w:sectPr w:rsidR="009A7F26" w:rsidSect="000066FF">
      <w:pgSz w:w="11907" w:h="16840" w:code="9"/>
      <w:pgMar w:top="1134" w:right="851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5C91" w:rsidRDefault="00FF5C91" w:rsidP="000066FF">
      <w:pPr>
        <w:spacing w:after="0" w:line="240" w:lineRule="auto"/>
      </w:pPr>
      <w:r>
        <w:separator/>
      </w:r>
    </w:p>
  </w:endnote>
  <w:endnote w:type="continuationSeparator" w:id="0">
    <w:p w:rsidR="00FF5C91" w:rsidRDefault="00FF5C91" w:rsidP="00006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5C91" w:rsidRDefault="00FF5C91" w:rsidP="000066FF">
      <w:pPr>
        <w:spacing w:after="0" w:line="240" w:lineRule="auto"/>
      </w:pPr>
      <w:r>
        <w:separator/>
      </w:r>
    </w:p>
  </w:footnote>
  <w:footnote w:type="continuationSeparator" w:id="0">
    <w:p w:rsidR="00FF5C91" w:rsidRDefault="00FF5C91" w:rsidP="000066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95826152"/>
      <w:docPartObj>
        <w:docPartGallery w:val="Page Numbers (Top of Page)"/>
        <w:docPartUnique/>
      </w:docPartObj>
    </w:sdtPr>
    <w:sdtEndPr/>
    <w:sdtContent>
      <w:p w:rsidR="000066FF" w:rsidRDefault="000066FF" w:rsidP="009B4D6A">
        <w:pPr>
          <w:pStyle w:val="a7"/>
          <w:tabs>
            <w:tab w:val="clear" w:pos="4677"/>
            <w:tab w:val="center" w:pos="4253"/>
          </w:tabs>
          <w:ind w:hanging="42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6DB1">
          <w:rPr>
            <w:noProof/>
          </w:rPr>
          <w:t>5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54B"/>
    <w:rsid w:val="00002838"/>
    <w:rsid w:val="000066FF"/>
    <w:rsid w:val="000521A3"/>
    <w:rsid w:val="00092738"/>
    <w:rsid w:val="000E145C"/>
    <w:rsid w:val="00120E0B"/>
    <w:rsid w:val="00123BB0"/>
    <w:rsid w:val="0017655E"/>
    <w:rsid w:val="0018003B"/>
    <w:rsid w:val="001861C7"/>
    <w:rsid w:val="001864F0"/>
    <w:rsid w:val="001948E2"/>
    <w:rsid w:val="00197E56"/>
    <w:rsid w:val="001A1295"/>
    <w:rsid w:val="001D51B2"/>
    <w:rsid w:val="001D717B"/>
    <w:rsid w:val="001F6C35"/>
    <w:rsid w:val="0020267A"/>
    <w:rsid w:val="00204279"/>
    <w:rsid w:val="002075C6"/>
    <w:rsid w:val="002079B5"/>
    <w:rsid w:val="002122E6"/>
    <w:rsid w:val="00231134"/>
    <w:rsid w:val="00237094"/>
    <w:rsid w:val="0024327E"/>
    <w:rsid w:val="00243D14"/>
    <w:rsid w:val="00253857"/>
    <w:rsid w:val="00266489"/>
    <w:rsid w:val="00295E94"/>
    <w:rsid w:val="002D4C5E"/>
    <w:rsid w:val="002F3E8C"/>
    <w:rsid w:val="002F529E"/>
    <w:rsid w:val="002F53AA"/>
    <w:rsid w:val="002F5542"/>
    <w:rsid w:val="00302F88"/>
    <w:rsid w:val="00312E03"/>
    <w:rsid w:val="00334663"/>
    <w:rsid w:val="00337F35"/>
    <w:rsid w:val="00376889"/>
    <w:rsid w:val="00381CBD"/>
    <w:rsid w:val="00395F03"/>
    <w:rsid w:val="003B24C9"/>
    <w:rsid w:val="003B3BAC"/>
    <w:rsid w:val="003F03EB"/>
    <w:rsid w:val="003F0904"/>
    <w:rsid w:val="00400EAE"/>
    <w:rsid w:val="004038F5"/>
    <w:rsid w:val="0041239E"/>
    <w:rsid w:val="004168B7"/>
    <w:rsid w:val="0045170D"/>
    <w:rsid w:val="00461E35"/>
    <w:rsid w:val="004B1C69"/>
    <w:rsid w:val="004B3E94"/>
    <w:rsid w:val="004F3571"/>
    <w:rsid w:val="004F6F75"/>
    <w:rsid w:val="00503FF1"/>
    <w:rsid w:val="00507CF4"/>
    <w:rsid w:val="0051182C"/>
    <w:rsid w:val="00516CF0"/>
    <w:rsid w:val="00526A37"/>
    <w:rsid w:val="00550E45"/>
    <w:rsid w:val="0055133B"/>
    <w:rsid w:val="00554B44"/>
    <w:rsid w:val="00587CCE"/>
    <w:rsid w:val="0059084C"/>
    <w:rsid w:val="005A3B62"/>
    <w:rsid w:val="005B4F61"/>
    <w:rsid w:val="005D1202"/>
    <w:rsid w:val="005D5E90"/>
    <w:rsid w:val="006165FF"/>
    <w:rsid w:val="00620372"/>
    <w:rsid w:val="00620C64"/>
    <w:rsid w:val="00656808"/>
    <w:rsid w:val="00663EDD"/>
    <w:rsid w:val="00664043"/>
    <w:rsid w:val="00664101"/>
    <w:rsid w:val="00680C47"/>
    <w:rsid w:val="00686A0F"/>
    <w:rsid w:val="006878BE"/>
    <w:rsid w:val="0069549D"/>
    <w:rsid w:val="00696043"/>
    <w:rsid w:val="006A3FCC"/>
    <w:rsid w:val="006B2A12"/>
    <w:rsid w:val="006E254B"/>
    <w:rsid w:val="00710E3E"/>
    <w:rsid w:val="007245AF"/>
    <w:rsid w:val="00733200"/>
    <w:rsid w:val="00750419"/>
    <w:rsid w:val="007522D3"/>
    <w:rsid w:val="007A1D15"/>
    <w:rsid w:val="007B0169"/>
    <w:rsid w:val="007C1AAD"/>
    <w:rsid w:val="007E40EC"/>
    <w:rsid w:val="008032E5"/>
    <w:rsid w:val="00847D4D"/>
    <w:rsid w:val="00892B13"/>
    <w:rsid w:val="00893205"/>
    <w:rsid w:val="008A7E5A"/>
    <w:rsid w:val="008D16F0"/>
    <w:rsid w:val="00901E1F"/>
    <w:rsid w:val="00902E68"/>
    <w:rsid w:val="009045C3"/>
    <w:rsid w:val="00921942"/>
    <w:rsid w:val="00921E10"/>
    <w:rsid w:val="00935B86"/>
    <w:rsid w:val="00957813"/>
    <w:rsid w:val="0097494D"/>
    <w:rsid w:val="009A7BF7"/>
    <w:rsid w:val="009A7F26"/>
    <w:rsid w:val="009B4D6A"/>
    <w:rsid w:val="009D023A"/>
    <w:rsid w:val="009D6CF0"/>
    <w:rsid w:val="00A0482C"/>
    <w:rsid w:val="00A077AB"/>
    <w:rsid w:val="00A16177"/>
    <w:rsid w:val="00A23A79"/>
    <w:rsid w:val="00A301E5"/>
    <w:rsid w:val="00A42320"/>
    <w:rsid w:val="00A43735"/>
    <w:rsid w:val="00A46E17"/>
    <w:rsid w:val="00A5362F"/>
    <w:rsid w:val="00A72EA3"/>
    <w:rsid w:val="00AA24A1"/>
    <w:rsid w:val="00AA5CC3"/>
    <w:rsid w:val="00AB5D70"/>
    <w:rsid w:val="00AC46A9"/>
    <w:rsid w:val="00AF3533"/>
    <w:rsid w:val="00AF5CCD"/>
    <w:rsid w:val="00AF693E"/>
    <w:rsid w:val="00B602D5"/>
    <w:rsid w:val="00B8142C"/>
    <w:rsid w:val="00B82CF5"/>
    <w:rsid w:val="00B86E8E"/>
    <w:rsid w:val="00BE2E2C"/>
    <w:rsid w:val="00C16D40"/>
    <w:rsid w:val="00C32311"/>
    <w:rsid w:val="00C4296E"/>
    <w:rsid w:val="00C5460A"/>
    <w:rsid w:val="00C73CEE"/>
    <w:rsid w:val="00C76F3C"/>
    <w:rsid w:val="00C866FB"/>
    <w:rsid w:val="00C9390F"/>
    <w:rsid w:val="00C944CD"/>
    <w:rsid w:val="00C94F0D"/>
    <w:rsid w:val="00CA009D"/>
    <w:rsid w:val="00CA03FA"/>
    <w:rsid w:val="00CA4A80"/>
    <w:rsid w:val="00CE0909"/>
    <w:rsid w:val="00CE15A6"/>
    <w:rsid w:val="00CE2836"/>
    <w:rsid w:val="00CF08E5"/>
    <w:rsid w:val="00CF3D47"/>
    <w:rsid w:val="00D3793A"/>
    <w:rsid w:val="00D51E6E"/>
    <w:rsid w:val="00D57395"/>
    <w:rsid w:val="00D723B1"/>
    <w:rsid w:val="00D839FB"/>
    <w:rsid w:val="00D83E47"/>
    <w:rsid w:val="00D8448D"/>
    <w:rsid w:val="00D94880"/>
    <w:rsid w:val="00DC61E1"/>
    <w:rsid w:val="00DD793F"/>
    <w:rsid w:val="00DF3BA8"/>
    <w:rsid w:val="00E12963"/>
    <w:rsid w:val="00E510B0"/>
    <w:rsid w:val="00EA078B"/>
    <w:rsid w:val="00EA2590"/>
    <w:rsid w:val="00EB324C"/>
    <w:rsid w:val="00EB477C"/>
    <w:rsid w:val="00EB5833"/>
    <w:rsid w:val="00EC6DB1"/>
    <w:rsid w:val="00EE7A4D"/>
    <w:rsid w:val="00F079E9"/>
    <w:rsid w:val="00F27645"/>
    <w:rsid w:val="00F502B8"/>
    <w:rsid w:val="00F547D5"/>
    <w:rsid w:val="00F761B3"/>
    <w:rsid w:val="00F7783D"/>
    <w:rsid w:val="00F829AE"/>
    <w:rsid w:val="00F90C09"/>
    <w:rsid w:val="00FB1591"/>
    <w:rsid w:val="00FC5B5D"/>
    <w:rsid w:val="00FF5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F4263"/>
  <w15:docId w15:val="{B6972A39-B007-4A6D-A663-64A5B27F8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49" w:lineRule="auto"/>
      <w:ind w:firstLine="53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21A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70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7094"/>
    <w:rPr>
      <w:rFonts w:ascii="Segoe UI" w:eastAsia="Times New Roman" w:hAnsi="Segoe UI" w:cs="Segoe UI"/>
      <w:color w:val="000000"/>
      <w:sz w:val="18"/>
      <w:szCs w:val="18"/>
    </w:rPr>
  </w:style>
  <w:style w:type="paragraph" w:customStyle="1" w:styleId="ConsPlusTitle">
    <w:name w:val="ConsPlusTitle"/>
    <w:rsid w:val="00D723B1"/>
    <w:pPr>
      <w:widowControl w:val="0"/>
      <w:suppressAutoHyphens/>
      <w:spacing w:after="0" w:line="100" w:lineRule="atLeast"/>
    </w:pPr>
    <w:rPr>
      <w:rFonts w:ascii="Calibri" w:eastAsia="Times New Roman" w:hAnsi="Calibri" w:cs="Calibri"/>
      <w:b/>
      <w:kern w:val="1"/>
      <w:szCs w:val="20"/>
    </w:rPr>
  </w:style>
  <w:style w:type="character" w:styleId="a6">
    <w:name w:val="Hyperlink"/>
    <w:basedOn w:val="a0"/>
    <w:uiPriority w:val="99"/>
    <w:unhideWhenUsed/>
    <w:rsid w:val="00EE7A4D"/>
    <w:rPr>
      <w:color w:val="0563C1" w:themeColor="hyperlink"/>
      <w:u w:val="single"/>
    </w:rPr>
  </w:style>
  <w:style w:type="paragraph" w:customStyle="1" w:styleId="ConsPlusNormal">
    <w:name w:val="ConsPlusNormal"/>
    <w:rsid w:val="00CE2836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paragraph" w:styleId="a7">
    <w:name w:val="header"/>
    <w:basedOn w:val="a"/>
    <w:link w:val="a8"/>
    <w:uiPriority w:val="99"/>
    <w:unhideWhenUsed/>
    <w:rsid w:val="00006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066FF"/>
    <w:rPr>
      <w:rFonts w:ascii="Times New Roman" w:eastAsia="Times New Roman" w:hAnsi="Times New Roman" w:cs="Times New Roman"/>
      <w:color w:val="000000"/>
      <w:sz w:val="24"/>
    </w:rPr>
  </w:style>
  <w:style w:type="paragraph" w:styleId="a9">
    <w:name w:val="footer"/>
    <w:basedOn w:val="a"/>
    <w:link w:val="aa"/>
    <w:uiPriority w:val="99"/>
    <w:unhideWhenUsed/>
    <w:rsid w:val="00006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066FF"/>
    <w:rPr>
      <w:rFonts w:ascii="Times New Roman" w:eastAsia="Times New Roman" w:hAnsi="Times New Roman" w:cs="Times New Roman"/>
      <w:color w:val="000000"/>
      <w:sz w:val="24"/>
    </w:rPr>
  </w:style>
  <w:style w:type="paragraph" w:styleId="ab">
    <w:name w:val="Normal (Web)"/>
    <w:basedOn w:val="a"/>
    <w:uiPriority w:val="99"/>
    <w:semiHidden/>
    <w:unhideWhenUsed/>
    <w:rsid w:val="00D94880"/>
    <w:pPr>
      <w:spacing w:before="100" w:beforeAutospacing="1" w:after="100" w:afterAutospacing="1" w:line="240" w:lineRule="auto"/>
      <w:ind w:firstLine="0"/>
      <w:jc w:val="left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28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AF5152-B838-452F-B0C2-7AD15A2D1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2106</Words>
  <Characters>12006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boyko.ev</dc:creator>
  <cp:keywords/>
  <dc:description/>
  <cp:lastModifiedBy>Шелудякова Галина Константиновна</cp:lastModifiedBy>
  <cp:revision>4</cp:revision>
  <cp:lastPrinted>2025-02-07T07:40:00Z</cp:lastPrinted>
  <dcterms:created xsi:type="dcterms:W3CDTF">2025-02-07T07:09:00Z</dcterms:created>
  <dcterms:modified xsi:type="dcterms:W3CDTF">2025-02-07T07:43:00Z</dcterms:modified>
</cp:coreProperties>
</file>