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380" w:rsidRPr="00B45086" w:rsidRDefault="00221F71">
      <w:pPr>
        <w:pStyle w:val="times0"/>
        <w:ind w:left="0" w:firstLine="0"/>
        <w:rPr>
          <w:sz w:val="28"/>
          <w:szCs w:val="28"/>
          <w:lang w:val="en-US"/>
        </w:rPr>
      </w:pPr>
      <w:r>
        <w:rPr>
          <w:noProof/>
        </w:rPr>
        <mc:AlternateContent>
          <mc:Choice Requires="wps">
            <w:drawing>
              <wp:anchor distT="0" distB="107950" distL="114300" distR="114300" simplePos="0" relativeHeight="251658240" behindDoc="0" locked="0" layoutInCell="0" allowOverlap="1">
                <wp:simplePos x="0" y="0"/>
                <wp:positionH relativeFrom="column">
                  <wp:posOffset>468630</wp:posOffset>
                </wp:positionH>
                <wp:positionV relativeFrom="paragraph">
                  <wp:posOffset>2287905</wp:posOffset>
                </wp:positionV>
                <wp:extent cx="6166485" cy="600075"/>
                <wp:effectExtent l="0" t="0" r="5715" b="9525"/>
                <wp:wrapTopAndBottom/>
                <wp:docPr id="1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6485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05A85" w:rsidRPr="00E416DF" w:rsidRDefault="003003F2" w:rsidP="00614DF3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b/>
                                <w:bCs/>
                                <w:color w:val="000000"/>
                                <w:lang w:bidi="ru-RU"/>
                              </w:rPr>
                            </w:pPr>
                            <w:r w:rsidRPr="00E416DF">
                              <w:rPr>
                                <w:b/>
                                <w:bCs/>
                                <w:color w:val="000000"/>
                                <w:lang w:bidi="ru-RU"/>
                              </w:rPr>
                              <w:t>О внесении изменений в распоряжение</w:t>
                            </w:r>
                          </w:p>
                          <w:p w:rsidR="003003F2" w:rsidRPr="00E416DF" w:rsidRDefault="00AC562D" w:rsidP="00614DF3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b/>
                                <w:bCs/>
                                <w:color w:val="000000"/>
                                <w:lang w:bidi="ru-RU"/>
                              </w:rPr>
                            </w:pPr>
                            <w:r w:rsidRPr="00E416DF">
                              <w:rPr>
                                <w:b/>
                                <w:bCs/>
                                <w:color w:val="000000"/>
                                <w:lang w:bidi="ru-RU"/>
                              </w:rPr>
                              <w:t>а</w:t>
                            </w:r>
                            <w:r w:rsidR="003003F2" w:rsidRPr="00E416DF">
                              <w:rPr>
                                <w:b/>
                                <w:bCs/>
                                <w:color w:val="000000"/>
                                <w:lang w:bidi="ru-RU"/>
                              </w:rPr>
                              <w:t>дминистрации Пушкинского района</w:t>
                            </w:r>
                          </w:p>
                          <w:p w:rsidR="003003F2" w:rsidRPr="00E416DF" w:rsidRDefault="003003F2" w:rsidP="00614DF3">
                            <w:pPr>
                              <w:spacing w:line="240" w:lineRule="auto"/>
                              <w:ind w:firstLine="0"/>
                              <w:jc w:val="left"/>
                            </w:pPr>
                            <w:r w:rsidRPr="00E416DF">
                              <w:rPr>
                                <w:b/>
                                <w:bCs/>
                                <w:color w:val="000000"/>
                                <w:lang w:bidi="ru-RU"/>
                              </w:rPr>
                              <w:t>Санкт-Петербурга от 20.10.2023 № 690-р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left:0;text-align:left;margin-left:36.9pt;margin-top:180.15pt;width:485.55pt;height:47.25pt;z-index:251658240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" o:allowincell="f" filled="f" stroked="f">
                <v:textbox inset="0,0,0,0">
                  <w:txbxContent>
                    <w:p w:rsidR="00905A85" w:rsidRPr="00E416DF" w:rsidRDefault="003003F2" w:rsidP="00614DF3">
                      <w:pPr>
                        <w:spacing w:line="240" w:lineRule="auto"/>
                        <w:ind w:firstLine="0"/>
                        <w:jc w:val="left"/>
                        <w:rPr>
                          <w:b/>
                          <w:bCs/>
                          <w:color w:val="000000"/>
                          <w:lang w:bidi="ru-RU"/>
                        </w:rPr>
                      </w:pPr>
                      <w:r w:rsidRPr="00E416DF">
                        <w:rPr>
                          <w:b/>
                          <w:bCs/>
                          <w:color w:val="000000"/>
                          <w:lang w:bidi="ru-RU"/>
                        </w:rPr>
                        <w:t>О внесении изменений в распоряжение</w:t>
                      </w:r>
                    </w:p>
                    <w:p w:rsidR="003003F2" w:rsidRPr="00E416DF" w:rsidRDefault="00AC562D" w:rsidP="00614DF3">
                      <w:pPr>
                        <w:spacing w:line="240" w:lineRule="auto"/>
                        <w:ind w:firstLine="0"/>
                        <w:jc w:val="left"/>
                        <w:rPr>
                          <w:b/>
                          <w:bCs/>
                          <w:color w:val="000000"/>
                          <w:lang w:bidi="ru-RU"/>
                        </w:rPr>
                      </w:pPr>
                      <w:r w:rsidRPr="00E416DF">
                        <w:rPr>
                          <w:b/>
                          <w:bCs/>
                          <w:color w:val="000000"/>
                          <w:lang w:bidi="ru-RU"/>
                        </w:rPr>
                        <w:t>а</w:t>
                      </w:r>
                      <w:r w:rsidR="003003F2" w:rsidRPr="00E416DF">
                        <w:rPr>
                          <w:b/>
                          <w:bCs/>
                          <w:color w:val="000000"/>
                          <w:lang w:bidi="ru-RU"/>
                        </w:rPr>
                        <w:t>дминистрации Пушкинского района</w:t>
                      </w:r>
                    </w:p>
                    <w:p w:rsidR="003003F2" w:rsidRPr="00E416DF" w:rsidRDefault="003003F2" w:rsidP="00614DF3">
                      <w:pPr>
                        <w:spacing w:line="240" w:lineRule="auto"/>
                        <w:ind w:firstLine="0"/>
                        <w:jc w:val="left"/>
                      </w:pPr>
                      <w:r w:rsidRPr="00E416DF">
                        <w:rPr>
                          <w:b/>
                          <w:bCs/>
                          <w:color w:val="000000"/>
                          <w:lang w:bidi="ru-RU"/>
                        </w:rPr>
                        <w:t>Санкт-Петербурга от 20.10.2023 № 690-р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="006415ED">
        <w:rPr>
          <w:noProof/>
        </w:rPr>
        <w:drawing>
          <wp:anchor distT="0" distB="0" distL="114300" distR="114300" simplePos="0" relativeHeight="251657216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088505" cy="2337435"/>
            <wp:effectExtent l="19050" t="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8505" cy="2337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5380" w:rsidRPr="00EE614E" w:rsidRDefault="00405380" w:rsidP="00EE614E">
      <w:pPr>
        <w:pStyle w:val="1"/>
        <w:numPr>
          <w:ilvl w:val="0"/>
          <w:numId w:val="0"/>
        </w:numPr>
        <w:tabs>
          <w:tab w:val="clear" w:pos="992"/>
        </w:tabs>
        <w:sectPr w:rsidR="00405380" w:rsidRPr="00EE614E" w:rsidSect="00EC78C2">
          <w:headerReference w:type="first" r:id="rId9"/>
          <w:type w:val="continuous"/>
          <w:pgSz w:w="11906" w:h="16838" w:code="9"/>
          <w:pgMar w:top="357" w:right="357" w:bottom="1134" w:left="357" w:header="357" w:footer="709" w:gutter="0"/>
          <w:cols w:space="708"/>
          <w:titlePg/>
          <w:docGrid w:linePitch="360"/>
        </w:sectPr>
      </w:pPr>
    </w:p>
    <w:p w:rsidR="00502434" w:rsidRDefault="001E6B87" w:rsidP="00E5665A">
      <w:pPr>
        <w:tabs>
          <w:tab w:val="left" w:pos="0"/>
        </w:tabs>
        <w:spacing w:line="317" w:lineRule="exact"/>
      </w:pPr>
      <w:r w:rsidRPr="00E416DF">
        <w:t xml:space="preserve">1. </w:t>
      </w:r>
      <w:r w:rsidR="00AC562D" w:rsidRPr="00E416DF">
        <w:t xml:space="preserve">Внести в распоряжение администрации Пушкинского района </w:t>
      </w:r>
      <w:r w:rsidRPr="00E416DF">
        <w:br/>
      </w:r>
      <w:r w:rsidR="00AC562D" w:rsidRPr="00E416DF">
        <w:t>Санкт-Петербурга от 20.10.2023 N 690-р "Об утверждении Порядка проведения мониторинга качества финансового менеджмента казенных учреждений, подведомственных администрации Пушкинского района Санкт-Петербурга» следующие изменения:</w:t>
      </w:r>
    </w:p>
    <w:p w:rsidR="001E6B87" w:rsidRPr="00E416DF" w:rsidRDefault="00E5665A" w:rsidP="001E6B87">
      <w:pPr>
        <w:tabs>
          <w:tab w:val="left" w:pos="0"/>
        </w:tabs>
        <w:spacing w:line="317" w:lineRule="exact"/>
      </w:pPr>
      <w:r>
        <w:t xml:space="preserve">1.1. </w:t>
      </w:r>
      <w:r w:rsidR="001E6B87" w:rsidRPr="00E416DF">
        <w:t>Пункт 3 Приложения № 1</w:t>
      </w:r>
      <w:r w:rsidR="00E416DF" w:rsidRPr="00E416DF">
        <w:t xml:space="preserve"> </w:t>
      </w:r>
      <w:r w:rsidR="001E6B87" w:rsidRPr="00E416DF">
        <w:t>к распоряжению изложить в следующей редакции:</w:t>
      </w:r>
    </w:p>
    <w:p w:rsidR="00E416DF" w:rsidRPr="00E416DF" w:rsidRDefault="001E6B87" w:rsidP="00E416DF">
      <w:pPr>
        <w:tabs>
          <w:tab w:val="left" w:pos="0"/>
        </w:tabs>
        <w:spacing w:line="317" w:lineRule="exact"/>
      </w:pPr>
      <w:r w:rsidRPr="00E416DF">
        <w:t>«</w:t>
      </w:r>
      <w:r w:rsidR="00E416DF" w:rsidRPr="00E416DF">
        <w:t>3</w:t>
      </w:r>
      <w:r w:rsidRPr="00E416DF">
        <w:t xml:space="preserve">. </w:t>
      </w:r>
      <w:r w:rsidR="00E416DF" w:rsidRPr="00E416DF">
        <w:t>Оценка качества финансового менеджмента проводится с целью обеспечения эффективности и результативности использования учреждением средств бюджета Санкт-Петербурга по следующим направлениям деятельности учреждения в рамках бюджетного процесса (далее - направления оценки):</w:t>
      </w:r>
    </w:p>
    <w:p w:rsidR="00E416DF" w:rsidRPr="00E416DF" w:rsidRDefault="00820124" w:rsidP="00E416DF">
      <w:pPr>
        <w:tabs>
          <w:tab w:val="left" w:pos="0"/>
        </w:tabs>
        <w:spacing w:line="317" w:lineRule="exact"/>
      </w:pPr>
      <w:r>
        <w:t>- планирование бюджета;</w:t>
      </w:r>
    </w:p>
    <w:p w:rsidR="00E416DF" w:rsidRPr="00E416DF" w:rsidRDefault="00820124" w:rsidP="00E416DF">
      <w:pPr>
        <w:tabs>
          <w:tab w:val="left" w:pos="0"/>
        </w:tabs>
        <w:spacing w:line="317" w:lineRule="exact"/>
      </w:pPr>
      <w:r>
        <w:t>- исполнение бюджета;</w:t>
      </w:r>
    </w:p>
    <w:p w:rsidR="00E416DF" w:rsidRPr="00E416DF" w:rsidRDefault="00E416DF" w:rsidP="00E416DF">
      <w:pPr>
        <w:tabs>
          <w:tab w:val="left" w:pos="0"/>
        </w:tabs>
        <w:spacing w:line="317" w:lineRule="exact"/>
      </w:pPr>
      <w:r w:rsidRPr="00E416DF">
        <w:t>- осуществление закупок товаров, работ и услуг для обеспечения государственных (муни</w:t>
      </w:r>
      <w:r w:rsidR="00820124">
        <w:t>ципальных) нужд;</w:t>
      </w:r>
    </w:p>
    <w:p w:rsidR="001E6B87" w:rsidRPr="00E416DF" w:rsidRDefault="00E416DF" w:rsidP="00E416DF">
      <w:pPr>
        <w:tabs>
          <w:tab w:val="left" w:pos="0"/>
        </w:tabs>
        <w:spacing w:line="317" w:lineRule="exact"/>
      </w:pPr>
      <w:r w:rsidRPr="00E416DF">
        <w:t>- ведение учета и формирование отчетности;</w:t>
      </w:r>
    </w:p>
    <w:p w:rsidR="00E416DF" w:rsidRPr="00E416DF" w:rsidRDefault="00E416DF" w:rsidP="00E416DF">
      <w:pPr>
        <w:tabs>
          <w:tab w:val="left" w:pos="0"/>
        </w:tabs>
        <w:spacing w:line="317" w:lineRule="exact"/>
      </w:pPr>
      <w:r w:rsidRPr="00E416DF">
        <w:t>- управление активами».</w:t>
      </w:r>
    </w:p>
    <w:p w:rsidR="00E416DF" w:rsidRPr="00E416DF" w:rsidRDefault="00E416DF" w:rsidP="00E416DF">
      <w:pPr>
        <w:tabs>
          <w:tab w:val="left" w:pos="0"/>
        </w:tabs>
        <w:spacing w:line="317" w:lineRule="exact"/>
      </w:pPr>
      <w:r w:rsidRPr="00E416DF">
        <w:t>1.2.  Пункт 9 Приложения № 1 к распоряжению изложить в следующей редакции:</w:t>
      </w:r>
    </w:p>
    <w:p w:rsidR="00E5665A" w:rsidRPr="00E416DF" w:rsidRDefault="00E416DF" w:rsidP="00E566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6DF">
        <w:rPr>
          <w:rFonts w:ascii="Times New Roman" w:hAnsi="Times New Roman" w:cs="Times New Roman"/>
          <w:sz w:val="28"/>
          <w:szCs w:val="28"/>
        </w:rPr>
        <w:t>«9. На основании итоговой оценки качества финансового менеджмента учреждениям присваивается соответствующая степень качества финансового менеджмента (далее - Степень качества):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57"/>
        <w:gridCol w:w="4110"/>
      </w:tblGrid>
      <w:tr w:rsidR="00E416DF" w:rsidRPr="00E416DF" w:rsidTr="007D6BD2">
        <w:tc>
          <w:tcPr>
            <w:tcW w:w="4957" w:type="dxa"/>
          </w:tcPr>
          <w:p w:rsidR="00E416DF" w:rsidRPr="00E416DF" w:rsidRDefault="00E416DF" w:rsidP="007D6BD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6DF">
              <w:rPr>
                <w:rFonts w:ascii="Times New Roman" w:hAnsi="Times New Roman" w:cs="Times New Roman"/>
                <w:sz w:val="28"/>
                <w:szCs w:val="28"/>
              </w:rPr>
              <w:t>Интервалы баллов</w:t>
            </w:r>
          </w:p>
        </w:tc>
        <w:tc>
          <w:tcPr>
            <w:tcW w:w="4110" w:type="dxa"/>
          </w:tcPr>
          <w:p w:rsidR="00E416DF" w:rsidRPr="00E416DF" w:rsidRDefault="00E416DF" w:rsidP="007D6BD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6DF">
              <w:rPr>
                <w:rFonts w:ascii="Times New Roman" w:hAnsi="Times New Roman" w:cs="Times New Roman"/>
                <w:sz w:val="28"/>
                <w:szCs w:val="28"/>
              </w:rPr>
              <w:t>Степень качества</w:t>
            </w:r>
          </w:p>
        </w:tc>
      </w:tr>
      <w:tr w:rsidR="00E416DF" w:rsidRPr="00E416DF" w:rsidTr="007D6BD2">
        <w:tc>
          <w:tcPr>
            <w:tcW w:w="4957" w:type="dxa"/>
          </w:tcPr>
          <w:p w:rsidR="00E416DF" w:rsidRPr="00E416DF" w:rsidRDefault="00E416DF" w:rsidP="007D6BD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6DF">
              <w:rPr>
                <w:rFonts w:ascii="Times New Roman" w:hAnsi="Times New Roman" w:cs="Times New Roman"/>
                <w:sz w:val="28"/>
                <w:szCs w:val="28"/>
              </w:rPr>
              <w:t>от 91 до 100</w:t>
            </w:r>
          </w:p>
        </w:tc>
        <w:tc>
          <w:tcPr>
            <w:tcW w:w="4110" w:type="dxa"/>
            <w:vAlign w:val="center"/>
          </w:tcPr>
          <w:p w:rsidR="00E416DF" w:rsidRPr="00E416DF" w:rsidRDefault="00E416DF" w:rsidP="007D6BD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6DF">
              <w:rPr>
                <w:rFonts w:ascii="Times New Roman" w:hAnsi="Times New Roman" w:cs="Times New Roman"/>
                <w:sz w:val="28"/>
                <w:szCs w:val="28"/>
              </w:rPr>
              <w:t>Высокая</w:t>
            </w:r>
          </w:p>
        </w:tc>
      </w:tr>
      <w:tr w:rsidR="00E416DF" w:rsidRPr="00E416DF" w:rsidTr="007D6BD2">
        <w:tc>
          <w:tcPr>
            <w:tcW w:w="4957" w:type="dxa"/>
          </w:tcPr>
          <w:p w:rsidR="00E416DF" w:rsidRPr="00E416DF" w:rsidRDefault="00E416DF" w:rsidP="00E416D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6DF">
              <w:rPr>
                <w:rFonts w:ascii="Times New Roman" w:hAnsi="Times New Roman" w:cs="Times New Roman"/>
                <w:sz w:val="28"/>
                <w:szCs w:val="28"/>
              </w:rPr>
              <w:t>от 76 до 90</w:t>
            </w:r>
          </w:p>
        </w:tc>
        <w:tc>
          <w:tcPr>
            <w:tcW w:w="4110" w:type="dxa"/>
            <w:vAlign w:val="center"/>
          </w:tcPr>
          <w:p w:rsidR="00E416DF" w:rsidRPr="00E416DF" w:rsidRDefault="00E416DF" w:rsidP="007D6BD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6DF">
              <w:rPr>
                <w:rFonts w:ascii="Times New Roman" w:hAnsi="Times New Roman" w:cs="Times New Roman"/>
                <w:sz w:val="28"/>
                <w:szCs w:val="28"/>
              </w:rPr>
              <w:t>Надлежащая</w:t>
            </w:r>
          </w:p>
        </w:tc>
      </w:tr>
      <w:tr w:rsidR="00E416DF" w:rsidRPr="00E416DF" w:rsidTr="007D6BD2">
        <w:tc>
          <w:tcPr>
            <w:tcW w:w="4957" w:type="dxa"/>
          </w:tcPr>
          <w:p w:rsidR="00E416DF" w:rsidRPr="00E416DF" w:rsidRDefault="00E416DF" w:rsidP="007D6BD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6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 0 до 75</w:t>
            </w:r>
          </w:p>
        </w:tc>
        <w:tc>
          <w:tcPr>
            <w:tcW w:w="4110" w:type="dxa"/>
            <w:vAlign w:val="center"/>
          </w:tcPr>
          <w:p w:rsidR="00E416DF" w:rsidRPr="00E416DF" w:rsidRDefault="00E416DF" w:rsidP="007D6BD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6DF">
              <w:rPr>
                <w:rFonts w:ascii="Times New Roman" w:hAnsi="Times New Roman" w:cs="Times New Roman"/>
                <w:sz w:val="28"/>
                <w:szCs w:val="28"/>
              </w:rPr>
              <w:t>Низкая</w:t>
            </w:r>
          </w:p>
        </w:tc>
      </w:tr>
    </w:tbl>
    <w:p w:rsidR="00502434" w:rsidRDefault="00502434" w:rsidP="00E5665A">
      <w:pPr>
        <w:tabs>
          <w:tab w:val="left" w:pos="0"/>
        </w:tabs>
        <w:spacing w:line="317" w:lineRule="exact"/>
        <w:ind w:firstLine="0"/>
      </w:pPr>
    </w:p>
    <w:p w:rsidR="001E6B87" w:rsidRDefault="001E6B87" w:rsidP="001E6B87">
      <w:pPr>
        <w:tabs>
          <w:tab w:val="left" w:pos="0"/>
        </w:tabs>
        <w:spacing w:line="317" w:lineRule="exact"/>
      </w:pPr>
      <w:r w:rsidRPr="00E416DF">
        <w:t>1.</w:t>
      </w:r>
      <w:r w:rsidR="00E416DF">
        <w:t>3</w:t>
      </w:r>
      <w:r w:rsidRPr="00E416DF">
        <w:t xml:space="preserve">. </w:t>
      </w:r>
      <w:r w:rsidR="00E416DF">
        <w:t>Приложение № 1</w:t>
      </w:r>
      <w:r w:rsidR="00C66058">
        <w:t xml:space="preserve"> </w:t>
      </w:r>
      <w:r w:rsidR="00E416DF">
        <w:t>к Порядку проведения мониторинга качества финансового менеджмента казенных учреждений, подведомственных администрации Пушкинского района Санкт-Петербурга</w:t>
      </w:r>
      <w:r w:rsidR="00C66058">
        <w:t xml:space="preserve"> (далее – Порядок)</w:t>
      </w:r>
      <w:r w:rsidR="00E416DF">
        <w:t xml:space="preserve"> изложить в редакции согласно приложению</w:t>
      </w:r>
      <w:r w:rsidR="00C910B0">
        <w:t xml:space="preserve"> № 1</w:t>
      </w:r>
      <w:r w:rsidR="00C24A58">
        <w:t xml:space="preserve"> </w:t>
      </w:r>
      <w:r w:rsidR="00E416DF">
        <w:t>к настоящему распоряжению.</w:t>
      </w:r>
      <w:r w:rsidRPr="00E416DF">
        <w:t xml:space="preserve"> </w:t>
      </w:r>
    </w:p>
    <w:p w:rsidR="00C66058" w:rsidRPr="00E416DF" w:rsidRDefault="00C66058" w:rsidP="001E6B87">
      <w:pPr>
        <w:tabs>
          <w:tab w:val="left" w:pos="0"/>
        </w:tabs>
        <w:spacing w:line="317" w:lineRule="exact"/>
      </w:pPr>
      <w:r w:rsidRPr="00C66058">
        <w:t>1.</w:t>
      </w:r>
      <w:r>
        <w:t>4</w:t>
      </w:r>
      <w:r w:rsidRPr="00C66058">
        <w:t>. Приложение № 2 к Порядку изложить в редакции согласно приложению</w:t>
      </w:r>
      <w:r w:rsidR="00C910B0">
        <w:t xml:space="preserve"> № 2 </w:t>
      </w:r>
      <w:r w:rsidRPr="00C66058">
        <w:t>к настоящему распоряжению</w:t>
      </w:r>
    </w:p>
    <w:p w:rsidR="00502434" w:rsidRDefault="00C66058" w:rsidP="00AC562D">
      <w:pPr>
        <w:tabs>
          <w:tab w:val="left" w:pos="0"/>
        </w:tabs>
        <w:spacing w:line="317" w:lineRule="exact"/>
      </w:pPr>
      <w:r w:rsidRPr="00C66058">
        <w:t>1.</w:t>
      </w:r>
      <w:r>
        <w:t>5</w:t>
      </w:r>
      <w:r w:rsidRPr="00C66058">
        <w:t>. Приложение № 3 к Порядку изложить в редакции согласно приложению</w:t>
      </w:r>
      <w:r w:rsidR="00C910B0">
        <w:t xml:space="preserve"> № 3</w:t>
      </w:r>
      <w:r w:rsidRPr="00C66058">
        <w:t xml:space="preserve"> к настоящему распоряжению</w:t>
      </w:r>
    </w:p>
    <w:p w:rsidR="009D7BD5" w:rsidRPr="00E416DF" w:rsidRDefault="00E416DF" w:rsidP="00AC562D">
      <w:pPr>
        <w:tabs>
          <w:tab w:val="left" w:pos="0"/>
        </w:tabs>
        <w:spacing w:line="317" w:lineRule="exact"/>
      </w:pPr>
      <w:r>
        <w:t>2</w:t>
      </w:r>
      <w:r w:rsidR="006B429C" w:rsidRPr="00E416DF">
        <w:t xml:space="preserve">. </w:t>
      </w:r>
      <w:r w:rsidR="009D7BD5" w:rsidRPr="00E416DF">
        <w:t xml:space="preserve">Контроль за выполнением распоряжения </w:t>
      </w:r>
      <w:r w:rsidR="00303798">
        <w:t>возложить</w:t>
      </w:r>
      <w:r w:rsidR="009D7BD5" w:rsidRPr="00E416DF">
        <w:t xml:space="preserve"> </w:t>
      </w:r>
      <w:r w:rsidR="00303798">
        <w:t>на</w:t>
      </w:r>
      <w:r w:rsidR="009D7BD5" w:rsidRPr="00E416DF">
        <w:t xml:space="preserve"> </w:t>
      </w:r>
      <w:r w:rsidR="00B1675A" w:rsidRPr="00E416DF">
        <w:t>перв</w:t>
      </w:r>
      <w:r w:rsidR="00303798">
        <w:t>ого</w:t>
      </w:r>
      <w:r w:rsidR="009D7BD5" w:rsidRPr="00E416DF">
        <w:t xml:space="preserve"> заместител</w:t>
      </w:r>
      <w:r w:rsidR="00303798">
        <w:t>я</w:t>
      </w:r>
      <w:r w:rsidR="009D7BD5" w:rsidRPr="00E416DF">
        <w:t xml:space="preserve"> главы администрации Пушкинского района </w:t>
      </w:r>
      <w:r w:rsidR="00C24A58">
        <w:br/>
      </w:r>
      <w:r w:rsidR="009D7BD5" w:rsidRPr="00E416DF">
        <w:t xml:space="preserve">Санкт-Петербурга </w:t>
      </w:r>
      <w:proofErr w:type="spellStart"/>
      <w:r w:rsidR="009D7BD5" w:rsidRPr="00E416DF">
        <w:t>Семёнову</w:t>
      </w:r>
      <w:proofErr w:type="spellEnd"/>
      <w:r w:rsidR="009D7BD5" w:rsidRPr="00E416DF">
        <w:t xml:space="preserve"> В.А.</w:t>
      </w:r>
    </w:p>
    <w:p w:rsidR="005C705B" w:rsidRPr="00E416DF" w:rsidRDefault="005C705B" w:rsidP="005C705B">
      <w:pPr>
        <w:tabs>
          <w:tab w:val="left" w:pos="1618"/>
        </w:tabs>
        <w:spacing w:line="317" w:lineRule="exact"/>
        <w:rPr>
          <w:color w:val="000000"/>
          <w:lang w:bidi="ru-RU"/>
        </w:rPr>
      </w:pPr>
    </w:p>
    <w:p w:rsidR="005C705B" w:rsidRPr="00E416DF" w:rsidRDefault="005C705B" w:rsidP="005C705B">
      <w:pPr>
        <w:tabs>
          <w:tab w:val="left" w:pos="1618"/>
        </w:tabs>
        <w:spacing w:line="317" w:lineRule="exact"/>
        <w:rPr>
          <w:color w:val="000000"/>
          <w:lang w:bidi="ru-RU"/>
        </w:rPr>
      </w:pPr>
    </w:p>
    <w:p w:rsidR="005C705B" w:rsidRPr="00E416DF" w:rsidRDefault="005C705B" w:rsidP="00E5665A">
      <w:pPr>
        <w:tabs>
          <w:tab w:val="left" w:pos="1618"/>
        </w:tabs>
        <w:spacing w:line="317" w:lineRule="exact"/>
        <w:ind w:firstLine="0"/>
        <w:rPr>
          <w:color w:val="000000"/>
          <w:lang w:bidi="ru-RU"/>
        </w:rPr>
      </w:pPr>
    </w:p>
    <w:p w:rsidR="00A13649" w:rsidRPr="00E416DF" w:rsidRDefault="00077EB9" w:rsidP="005C705B">
      <w:pPr>
        <w:tabs>
          <w:tab w:val="left" w:pos="1618"/>
        </w:tabs>
        <w:spacing w:line="317" w:lineRule="exact"/>
        <w:ind w:firstLine="0"/>
        <w:rPr>
          <w:b/>
          <w:color w:val="000000"/>
          <w:lang w:bidi="ru-RU"/>
        </w:rPr>
      </w:pPr>
      <w:r w:rsidRPr="00E416DF">
        <w:rPr>
          <w:b/>
          <w:color w:val="000000"/>
          <w:lang w:bidi="ru-RU"/>
        </w:rPr>
        <w:t>Г</w:t>
      </w:r>
      <w:r w:rsidR="005C705B" w:rsidRPr="00E416DF">
        <w:rPr>
          <w:b/>
          <w:color w:val="000000"/>
          <w:lang w:bidi="ru-RU"/>
        </w:rPr>
        <w:t>лав</w:t>
      </w:r>
      <w:r w:rsidRPr="00E416DF">
        <w:rPr>
          <w:b/>
          <w:color w:val="000000"/>
          <w:lang w:bidi="ru-RU"/>
        </w:rPr>
        <w:t>а</w:t>
      </w:r>
      <w:r w:rsidR="005C705B" w:rsidRPr="00E416DF">
        <w:rPr>
          <w:b/>
          <w:color w:val="000000"/>
          <w:lang w:bidi="ru-RU"/>
        </w:rPr>
        <w:t xml:space="preserve"> администрации                                 </w:t>
      </w:r>
      <w:r w:rsidR="00C92EB5" w:rsidRPr="00E416DF">
        <w:rPr>
          <w:b/>
          <w:color w:val="000000"/>
          <w:lang w:bidi="ru-RU"/>
        </w:rPr>
        <w:t xml:space="preserve">                            </w:t>
      </w:r>
      <w:r w:rsidRPr="00E416DF">
        <w:rPr>
          <w:b/>
          <w:color w:val="000000"/>
          <w:lang w:bidi="ru-RU"/>
        </w:rPr>
        <w:t xml:space="preserve">          </w:t>
      </w:r>
      <w:proofErr w:type="spellStart"/>
      <w:r w:rsidRPr="00E416DF">
        <w:rPr>
          <w:b/>
          <w:color w:val="000000"/>
          <w:lang w:bidi="ru-RU"/>
        </w:rPr>
        <w:t>А.В.Чапуров</w:t>
      </w:r>
      <w:proofErr w:type="spellEnd"/>
    </w:p>
    <w:p w:rsidR="003F5429" w:rsidRPr="00E416DF" w:rsidRDefault="003F5429" w:rsidP="005C705B">
      <w:pPr>
        <w:tabs>
          <w:tab w:val="left" w:pos="1618"/>
        </w:tabs>
        <w:spacing w:line="317" w:lineRule="exact"/>
        <w:ind w:firstLine="0"/>
        <w:rPr>
          <w:b/>
          <w:color w:val="000000"/>
          <w:lang w:bidi="ru-RU"/>
        </w:rPr>
      </w:pPr>
    </w:p>
    <w:p w:rsidR="003F5429" w:rsidRDefault="003F5429" w:rsidP="005C705B">
      <w:pPr>
        <w:tabs>
          <w:tab w:val="left" w:pos="1618"/>
        </w:tabs>
        <w:spacing w:line="317" w:lineRule="exact"/>
        <w:ind w:firstLine="0"/>
        <w:rPr>
          <w:b/>
          <w:color w:val="000000"/>
          <w:lang w:bidi="ru-RU"/>
        </w:rPr>
      </w:pPr>
    </w:p>
    <w:p w:rsidR="003F5429" w:rsidRPr="009B6BA7" w:rsidRDefault="003F5429" w:rsidP="003F5429">
      <w:pPr>
        <w:spacing w:line="240" w:lineRule="auto"/>
        <w:jc w:val="center"/>
        <w:rPr>
          <w:sz w:val="26"/>
          <w:szCs w:val="26"/>
        </w:rPr>
      </w:pPr>
    </w:p>
    <w:p w:rsidR="00905A85" w:rsidRPr="009B6BA7" w:rsidRDefault="00905A85" w:rsidP="00905A8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  <w:sectPr w:rsidR="00905A85" w:rsidRPr="009B6BA7" w:rsidSect="00EC78C2">
          <w:type w:val="continuous"/>
          <w:pgSz w:w="11906" w:h="16838" w:code="9"/>
          <w:pgMar w:top="1701" w:right="1134" w:bottom="1134" w:left="1701" w:header="709" w:footer="709" w:gutter="0"/>
          <w:cols w:space="708"/>
          <w:titlePg/>
          <w:docGrid w:linePitch="360"/>
        </w:sectPr>
      </w:pPr>
    </w:p>
    <w:p w:rsidR="00C24A58" w:rsidRDefault="009D2229" w:rsidP="00905A85">
      <w:pPr>
        <w:widowControl/>
        <w:autoSpaceDE/>
        <w:autoSpaceDN/>
        <w:spacing w:line="240" w:lineRule="auto"/>
        <w:ind w:firstLine="0"/>
        <w:jc w:val="left"/>
      </w:pPr>
      <w:r>
        <w:lastRenderedPageBreak/>
        <w:t xml:space="preserve">                                                     </w:t>
      </w:r>
      <w:r w:rsidR="00905A85">
        <w:t xml:space="preserve">                                                                      </w:t>
      </w:r>
      <w:r w:rsidR="00E5665A">
        <w:t xml:space="preserve">               </w:t>
      </w:r>
      <w:r w:rsidR="00C24A58">
        <w:t>Приложение</w:t>
      </w:r>
      <w:r w:rsidR="00963CAD">
        <w:t xml:space="preserve"> № 1</w:t>
      </w:r>
      <w:r w:rsidR="00C24A58">
        <w:t xml:space="preserve"> </w:t>
      </w:r>
    </w:p>
    <w:p w:rsidR="00C24A58" w:rsidRDefault="00C24A58" w:rsidP="00905A85">
      <w:pPr>
        <w:widowControl/>
        <w:autoSpaceDE/>
        <w:autoSpaceDN/>
        <w:spacing w:line="240" w:lineRule="auto"/>
        <w:ind w:firstLine="0"/>
        <w:jc w:val="left"/>
      </w:pPr>
      <w:r>
        <w:t xml:space="preserve">                                                                                                                                          к распоряжению администрации </w:t>
      </w:r>
    </w:p>
    <w:p w:rsidR="00C24A58" w:rsidRDefault="00C24A58" w:rsidP="00905A85">
      <w:pPr>
        <w:widowControl/>
        <w:autoSpaceDE/>
        <w:autoSpaceDN/>
        <w:spacing w:line="240" w:lineRule="auto"/>
        <w:ind w:firstLine="0"/>
        <w:jc w:val="left"/>
      </w:pPr>
      <w:r>
        <w:t xml:space="preserve">                                                                                                                                          Пушкинского района Санкт-Петербурга</w:t>
      </w:r>
    </w:p>
    <w:p w:rsidR="00C24A58" w:rsidRDefault="00C24A58" w:rsidP="00905A85">
      <w:pPr>
        <w:widowControl/>
        <w:autoSpaceDE/>
        <w:autoSpaceDN/>
        <w:spacing w:line="240" w:lineRule="auto"/>
        <w:ind w:firstLine="0"/>
        <w:jc w:val="left"/>
      </w:pPr>
      <w:r>
        <w:t xml:space="preserve">                                                                                                                                          от «__</w:t>
      </w:r>
      <w:proofErr w:type="gramStart"/>
      <w:r>
        <w:t>_»_</w:t>
      </w:r>
      <w:proofErr w:type="gramEnd"/>
      <w:r>
        <w:t>__________2024 г. № ______</w:t>
      </w:r>
    </w:p>
    <w:p w:rsidR="00C24A58" w:rsidRDefault="00C24A58" w:rsidP="00905A85">
      <w:pPr>
        <w:widowControl/>
        <w:autoSpaceDE/>
        <w:autoSpaceDN/>
        <w:spacing w:line="240" w:lineRule="auto"/>
        <w:ind w:firstLine="0"/>
        <w:jc w:val="left"/>
      </w:pPr>
    </w:p>
    <w:p w:rsidR="009D2229" w:rsidRPr="009D2229" w:rsidRDefault="00C24A58" w:rsidP="00C910B0">
      <w:pPr>
        <w:widowControl/>
        <w:autoSpaceDE/>
        <w:autoSpaceDN/>
        <w:spacing w:line="240" w:lineRule="auto"/>
        <w:ind w:firstLine="0"/>
        <w:jc w:val="left"/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</w:t>
      </w:r>
    </w:p>
    <w:p w:rsidR="009D2229" w:rsidRPr="009B6BA7" w:rsidRDefault="009D2229" w:rsidP="009D2229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P102"/>
      <w:bookmarkEnd w:id="0"/>
      <w:r w:rsidRPr="009B6BA7">
        <w:rPr>
          <w:rFonts w:ascii="Times New Roman" w:hAnsi="Times New Roman" w:cs="Times New Roman"/>
          <w:sz w:val="26"/>
          <w:szCs w:val="26"/>
        </w:rPr>
        <w:t>ПОКАЗАТЕЛИ</w:t>
      </w:r>
    </w:p>
    <w:p w:rsidR="009D2229" w:rsidRPr="009B6BA7" w:rsidRDefault="009D2229" w:rsidP="009D2229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9B6BA7">
        <w:rPr>
          <w:rFonts w:ascii="Times New Roman" w:hAnsi="Times New Roman" w:cs="Times New Roman"/>
          <w:sz w:val="26"/>
          <w:szCs w:val="26"/>
        </w:rPr>
        <w:t>качества финансового менеджмента государственных казенных учреждений Санкт-Петербурга, подведомственных администрации Пушкинского района Санкт-Петербурга</w:t>
      </w:r>
    </w:p>
    <w:p w:rsidR="009D2229" w:rsidRDefault="009D2229" w:rsidP="009D2229">
      <w:pPr>
        <w:pStyle w:val="ConsPlusNormal"/>
        <w:jc w:val="both"/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2154"/>
        <w:gridCol w:w="114"/>
        <w:gridCol w:w="3742"/>
        <w:gridCol w:w="56"/>
        <w:gridCol w:w="1078"/>
        <w:gridCol w:w="2834"/>
        <w:gridCol w:w="454"/>
        <w:gridCol w:w="3118"/>
        <w:gridCol w:w="1130"/>
      </w:tblGrid>
      <w:tr w:rsidR="00905A85" w:rsidRPr="004A1EBC" w:rsidTr="00C24A58">
        <w:tc>
          <w:tcPr>
            <w:tcW w:w="624" w:type="dxa"/>
          </w:tcPr>
          <w:p w:rsidR="00905A85" w:rsidRPr="004A1EBC" w:rsidRDefault="00905A85" w:rsidP="00905A8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A1EBC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2268" w:type="dxa"/>
            <w:gridSpan w:val="2"/>
          </w:tcPr>
          <w:p w:rsidR="00905A85" w:rsidRPr="004A1EBC" w:rsidRDefault="00905A85" w:rsidP="00905A8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A1EBC">
              <w:rPr>
                <w:rFonts w:ascii="Times New Roman" w:hAnsi="Times New Roman" w:cs="Times New Roman"/>
              </w:rPr>
              <w:t>Наименование направления оценки/показателя</w:t>
            </w:r>
          </w:p>
        </w:tc>
        <w:tc>
          <w:tcPr>
            <w:tcW w:w="3742" w:type="dxa"/>
          </w:tcPr>
          <w:p w:rsidR="00905A85" w:rsidRPr="004A1EBC" w:rsidRDefault="00905A85" w:rsidP="00905A8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A1EBC">
              <w:rPr>
                <w:rFonts w:ascii="Times New Roman" w:hAnsi="Times New Roman" w:cs="Times New Roman"/>
              </w:rPr>
              <w:t>Формула для расчета показателя за отчетный год</w:t>
            </w:r>
          </w:p>
        </w:tc>
        <w:tc>
          <w:tcPr>
            <w:tcW w:w="1134" w:type="dxa"/>
            <w:gridSpan w:val="2"/>
          </w:tcPr>
          <w:p w:rsidR="00905A85" w:rsidRPr="004A1EBC" w:rsidRDefault="00905A85" w:rsidP="00905A8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A1EBC">
              <w:rPr>
                <w:rFonts w:ascii="Times New Roman" w:hAnsi="Times New Roman" w:cs="Times New Roman"/>
              </w:rPr>
              <w:t>Ед. изм.</w:t>
            </w:r>
          </w:p>
        </w:tc>
        <w:tc>
          <w:tcPr>
            <w:tcW w:w="3288" w:type="dxa"/>
            <w:gridSpan w:val="2"/>
          </w:tcPr>
          <w:p w:rsidR="00905A85" w:rsidRPr="004A1EBC" w:rsidRDefault="00905A85" w:rsidP="00905A8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A1EBC">
              <w:rPr>
                <w:rFonts w:ascii="Times New Roman" w:hAnsi="Times New Roman" w:cs="Times New Roman"/>
              </w:rPr>
              <w:t>Интерпретация значения показателя (оценка)</w:t>
            </w:r>
          </w:p>
        </w:tc>
        <w:tc>
          <w:tcPr>
            <w:tcW w:w="3118" w:type="dxa"/>
          </w:tcPr>
          <w:p w:rsidR="00905A85" w:rsidRPr="004A1EBC" w:rsidRDefault="00905A85" w:rsidP="00905A8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A1EBC">
              <w:rPr>
                <w:rFonts w:ascii="Times New Roman" w:hAnsi="Times New Roman" w:cs="Times New Roman"/>
              </w:rPr>
              <w:t>Целевое значение показателя</w:t>
            </w:r>
          </w:p>
        </w:tc>
        <w:tc>
          <w:tcPr>
            <w:tcW w:w="1130" w:type="dxa"/>
          </w:tcPr>
          <w:p w:rsidR="00905A85" w:rsidRPr="004A1EBC" w:rsidRDefault="00905A85" w:rsidP="00905A8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A1EBC">
              <w:rPr>
                <w:rFonts w:ascii="Times New Roman" w:hAnsi="Times New Roman" w:cs="Times New Roman"/>
              </w:rPr>
              <w:t xml:space="preserve">Удельный вес </w:t>
            </w:r>
            <w:proofErr w:type="spellStart"/>
            <w:r w:rsidRPr="004A1EBC">
              <w:rPr>
                <w:rFonts w:ascii="Times New Roman" w:hAnsi="Times New Roman" w:cs="Times New Roman"/>
              </w:rPr>
              <w:t>направле</w:t>
            </w:r>
            <w:r w:rsidR="00C24A58">
              <w:rPr>
                <w:rFonts w:ascii="Times New Roman" w:hAnsi="Times New Roman" w:cs="Times New Roman"/>
              </w:rPr>
              <w:t>-</w:t>
            </w:r>
            <w:r w:rsidRPr="004A1EBC">
              <w:rPr>
                <w:rFonts w:ascii="Times New Roman" w:hAnsi="Times New Roman" w:cs="Times New Roman"/>
              </w:rPr>
              <w:t>ния</w:t>
            </w:r>
            <w:proofErr w:type="spellEnd"/>
            <w:r w:rsidRPr="004A1EBC">
              <w:rPr>
                <w:rFonts w:ascii="Times New Roman" w:hAnsi="Times New Roman" w:cs="Times New Roman"/>
              </w:rPr>
              <w:t xml:space="preserve"> оценки/показателя</w:t>
            </w:r>
          </w:p>
        </w:tc>
      </w:tr>
      <w:tr w:rsidR="00A947A1" w:rsidRPr="00E467B6" w:rsidTr="00C24A58">
        <w:tc>
          <w:tcPr>
            <w:tcW w:w="14174" w:type="dxa"/>
            <w:gridSpan w:val="9"/>
          </w:tcPr>
          <w:p w:rsidR="00A947A1" w:rsidRPr="0057330E" w:rsidRDefault="00A947A1" w:rsidP="00A947A1">
            <w:pPr>
              <w:pStyle w:val="ConsPlusNormal"/>
              <w:numPr>
                <w:ilvl w:val="0"/>
                <w:numId w:val="48"/>
              </w:numPr>
              <w:jc w:val="center"/>
              <w:outlineLvl w:val="2"/>
              <w:rPr>
                <w:rFonts w:ascii="Times New Roman" w:hAnsi="Times New Roman" w:cs="Times New Roman"/>
                <w:b/>
              </w:rPr>
            </w:pPr>
            <w:r w:rsidRPr="0057330E">
              <w:rPr>
                <w:rFonts w:ascii="Times New Roman" w:hAnsi="Times New Roman" w:cs="Times New Roman"/>
                <w:b/>
              </w:rPr>
              <w:t>ПЛАНИРОВАНИЕ БЮДЖЕТА</w:t>
            </w:r>
          </w:p>
        </w:tc>
        <w:tc>
          <w:tcPr>
            <w:tcW w:w="1130" w:type="dxa"/>
          </w:tcPr>
          <w:p w:rsidR="00A947A1" w:rsidRPr="0057330E" w:rsidRDefault="00B91E12" w:rsidP="00905A8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905A85" w:rsidRPr="00E467B6" w:rsidTr="00C24A58">
        <w:tc>
          <w:tcPr>
            <w:tcW w:w="624" w:type="dxa"/>
          </w:tcPr>
          <w:p w:rsidR="00905A85" w:rsidRPr="00E467B6" w:rsidRDefault="00905A85" w:rsidP="00405C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>1.</w:t>
            </w:r>
            <w:r w:rsidR="00405CF1" w:rsidRPr="00E467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gridSpan w:val="2"/>
          </w:tcPr>
          <w:p w:rsidR="00905A85" w:rsidRPr="00E467B6" w:rsidRDefault="00554FF7" w:rsidP="00971372">
            <w:pPr>
              <w:pStyle w:val="ConsPlusNormal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 xml:space="preserve">Качество подготовки </w:t>
            </w:r>
            <w:r w:rsidR="00971372">
              <w:rPr>
                <w:rFonts w:ascii="Times New Roman" w:hAnsi="Times New Roman" w:cs="Times New Roman"/>
              </w:rPr>
              <w:t xml:space="preserve">учреждением </w:t>
            </w:r>
            <w:r w:rsidRPr="00E467B6">
              <w:rPr>
                <w:rFonts w:ascii="Times New Roman" w:hAnsi="Times New Roman" w:cs="Times New Roman"/>
              </w:rPr>
              <w:t>расчетов и обоснований расходов бюджета Санкт-Петербурга, представляемых в планово-финансовый отдел в целях формирования проекта закона Санкт-Петербурга о бюджете Санкт-Петербурга на очередной финансовый год и на плановый период</w:t>
            </w:r>
          </w:p>
        </w:tc>
        <w:tc>
          <w:tcPr>
            <w:tcW w:w="3742" w:type="dxa"/>
          </w:tcPr>
          <w:p w:rsidR="00554FF7" w:rsidRPr="00E467B6" w:rsidRDefault="00554FF7" w:rsidP="00554FF7">
            <w:pPr>
              <w:widowControl/>
              <w:adjustRightInd w:val="0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E467B6">
              <w:rPr>
                <w:sz w:val="22"/>
                <w:szCs w:val="22"/>
              </w:rPr>
              <w:t>P = A / B x 100%, где:</w:t>
            </w:r>
          </w:p>
          <w:p w:rsidR="00554FF7" w:rsidRPr="00E467B6" w:rsidRDefault="00554FF7" w:rsidP="00554FF7">
            <w:pPr>
              <w:widowControl/>
              <w:adjustRightInd w:val="0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E467B6">
              <w:rPr>
                <w:sz w:val="22"/>
                <w:szCs w:val="22"/>
              </w:rPr>
              <w:t xml:space="preserve">A - количество отклоненных расчетов и обоснований </w:t>
            </w:r>
            <w:r w:rsidR="00971372">
              <w:rPr>
                <w:sz w:val="22"/>
                <w:szCs w:val="22"/>
              </w:rPr>
              <w:t xml:space="preserve">по </w:t>
            </w:r>
            <w:r w:rsidRPr="00E467B6">
              <w:rPr>
                <w:sz w:val="22"/>
                <w:szCs w:val="22"/>
              </w:rPr>
              <w:t>расход</w:t>
            </w:r>
            <w:r w:rsidR="00971372">
              <w:rPr>
                <w:sz w:val="22"/>
                <w:szCs w:val="22"/>
              </w:rPr>
              <w:t>ам</w:t>
            </w:r>
            <w:r w:rsidRPr="00E467B6">
              <w:rPr>
                <w:sz w:val="22"/>
                <w:szCs w:val="22"/>
              </w:rPr>
              <w:t xml:space="preserve"> бюджета Санкт-Петербурга, представляемых</w:t>
            </w:r>
            <w:r w:rsidR="00971372">
              <w:rPr>
                <w:sz w:val="22"/>
                <w:szCs w:val="22"/>
              </w:rPr>
              <w:t xml:space="preserve"> учреждением</w:t>
            </w:r>
            <w:r w:rsidRPr="00E467B6">
              <w:rPr>
                <w:sz w:val="22"/>
                <w:szCs w:val="22"/>
              </w:rPr>
              <w:t xml:space="preserve"> планово-финансовому отделу в целях формирования проекта закона Санкт-Петербурга о бюджете Санкт-Петербурга на очередной финансовый год и на плановый период, ед.;</w:t>
            </w:r>
          </w:p>
          <w:p w:rsidR="00554FF7" w:rsidRPr="00E467B6" w:rsidRDefault="00554FF7" w:rsidP="00554FF7">
            <w:pPr>
              <w:widowControl/>
              <w:adjustRightInd w:val="0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E467B6">
              <w:rPr>
                <w:sz w:val="22"/>
                <w:szCs w:val="22"/>
              </w:rPr>
              <w:t>B - общее количество расчетов и обоснований расходов бюджета Санкт-Петербурга, представляемых</w:t>
            </w:r>
            <w:r w:rsidR="00971372">
              <w:rPr>
                <w:sz w:val="22"/>
                <w:szCs w:val="22"/>
              </w:rPr>
              <w:t xml:space="preserve"> учреждением</w:t>
            </w:r>
            <w:r w:rsidRPr="00E467B6">
              <w:rPr>
                <w:sz w:val="22"/>
                <w:szCs w:val="22"/>
              </w:rPr>
              <w:t xml:space="preserve"> в целях формирования проекта закона Санкт-Петербурга о </w:t>
            </w:r>
            <w:r w:rsidRPr="00E467B6">
              <w:rPr>
                <w:sz w:val="22"/>
                <w:szCs w:val="22"/>
              </w:rPr>
              <w:lastRenderedPageBreak/>
              <w:t>бюджете Санкт-Петербурга на очередной финансовый год и на плановый период, ед.</w:t>
            </w:r>
          </w:p>
          <w:p w:rsidR="00554FF7" w:rsidRPr="00E467B6" w:rsidRDefault="00554FF7" w:rsidP="00905A8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</w:tcPr>
          <w:p w:rsidR="00905A85" w:rsidRPr="00E467B6" w:rsidRDefault="00905A85" w:rsidP="00905A8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lastRenderedPageBreak/>
              <w:t>%</w:t>
            </w:r>
          </w:p>
        </w:tc>
        <w:tc>
          <w:tcPr>
            <w:tcW w:w="3288" w:type="dxa"/>
            <w:gridSpan w:val="2"/>
          </w:tcPr>
          <w:p w:rsidR="00905A85" w:rsidRPr="002849EB" w:rsidRDefault="00905A85" w:rsidP="00905A85">
            <w:pPr>
              <w:pStyle w:val="ConsPlusNormal"/>
              <w:rPr>
                <w:rFonts w:ascii="Times New Roman" w:hAnsi="Times New Roman" w:cs="Times New Roman"/>
              </w:rPr>
            </w:pPr>
            <w:r w:rsidRPr="002849EB">
              <w:rPr>
                <w:rFonts w:ascii="Times New Roman" w:hAnsi="Times New Roman" w:cs="Times New Roman"/>
              </w:rPr>
              <w:t xml:space="preserve">E(P) = 1, если P &lt;= </w:t>
            </w:r>
            <w:r w:rsidR="002849EB">
              <w:rPr>
                <w:rFonts w:ascii="Times New Roman" w:hAnsi="Times New Roman" w:cs="Times New Roman"/>
              </w:rPr>
              <w:t>1</w:t>
            </w:r>
            <w:r w:rsidRPr="002849EB">
              <w:rPr>
                <w:rFonts w:ascii="Times New Roman" w:hAnsi="Times New Roman" w:cs="Times New Roman"/>
              </w:rPr>
              <w:t>0%</w:t>
            </w:r>
          </w:p>
          <w:p w:rsidR="00905A85" w:rsidRPr="002849EB" w:rsidRDefault="00905A85" w:rsidP="00905A85">
            <w:pPr>
              <w:pStyle w:val="ConsPlusNormal"/>
              <w:rPr>
                <w:rFonts w:ascii="Times New Roman" w:hAnsi="Times New Roman" w:cs="Times New Roman"/>
              </w:rPr>
            </w:pPr>
            <w:r w:rsidRPr="002849EB">
              <w:rPr>
                <w:rFonts w:ascii="Times New Roman" w:hAnsi="Times New Roman" w:cs="Times New Roman"/>
              </w:rPr>
              <w:t>E(P) = 0, если P &gt; 10%</w:t>
            </w:r>
          </w:p>
        </w:tc>
        <w:tc>
          <w:tcPr>
            <w:tcW w:w="3118" w:type="dxa"/>
          </w:tcPr>
          <w:p w:rsidR="00905A85" w:rsidRPr="00E467B6" w:rsidRDefault="00905A85" w:rsidP="00905A85">
            <w:pPr>
              <w:pStyle w:val="ConsPlusNormal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 xml:space="preserve">Целевым ориентиром для </w:t>
            </w:r>
            <w:r w:rsidR="00683A05" w:rsidRPr="00E467B6">
              <w:rPr>
                <w:rFonts w:ascii="Times New Roman" w:hAnsi="Times New Roman" w:cs="Times New Roman"/>
              </w:rPr>
              <w:t>учреждения</w:t>
            </w:r>
            <w:r w:rsidRPr="00E467B6">
              <w:rPr>
                <w:rFonts w:ascii="Times New Roman" w:hAnsi="Times New Roman" w:cs="Times New Roman"/>
              </w:rPr>
              <w:t xml:space="preserve"> является значение показателя (P) не </w:t>
            </w:r>
            <w:r w:rsidRPr="002849EB">
              <w:rPr>
                <w:rFonts w:ascii="Times New Roman" w:hAnsi="Times New Roman" w:cs="Times New Roman"/>
              </w:rPr>
              <w:t>более 10%.</w:t>
            </w:r>
          </w:p>
          <w:p w:rsidR="00905A85" w:rsidRPr="00E467B6" w:rsidRDefault="00683A05" w:rsidP="00971372">
            <w:pPr>
              <w:pStyle w:val="ConsPlusNormal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t>Оценивается качество подготовки</w:t>
            </w:r>
            <w:r w:rsidR="00971372">
              <w:rPr>
                <w:rFonts w:ascii="Times New Roman" w:hAnsi="Times New Roman" w:cs="Times New Roman"/>
              </w:rPr>
              <w:t xml:space="preserve"> учреждением</w:t>
            </w:r>
            <w:r w:rsidRPr="00E467B6">
              <w:rPr>
                <w:rFonts w:ascii="Times New Roman" w:hAnsi="Times New Roman" w:cs="Times New Roman"/>
              </w:rPr>
              <w:t xml:space="preserve"> расчетов и обоснований расходов бюджета Санкт-Петербурга, представляемых планово-финансовому отделу в целях формирования проекта закона Санкт-Петербурга о бюджете Санкт-Петербурга на очередной финансовый год и на плановый период, включая их соответствие бюджетному </w:t>
            </w:r>
            <w:r w:rsidRPr="00E467B6">
              <w:rPr>
                <w:rFonts w:ascii="Times New Roman" w:hAnsi="Times New Roman" w:cs="Times New Roman"/>
              </w:rPr>
              <w:lastRenderedPageBreak/>
              <w:t>законодательству Российской Федерации, правовым основаниям возникновения расходных обязательств Санкт-Петербурга и правилам формирования и представления главными распорядителями бюджетных средств Санкт-Петербурга расчетов и обоснований расходов бюджета Санкт-Петербурга, установленным Методическими рекомендациями по формированию и представлению главными распорядителями бюджетных средств Санкт-Петербурга расчетов и обоснований расходов бюджета Санкт-Петербурга, утвержденными распоряжением Комитета финансов Санкт-Петербурга от 26.05.2016 N 44-р "О порядке формирования расчетов и обоснований расходов бюджета Санкт-Петербурга"</w:t>
            </w:r>
          </w:p>
        </w:tc>
        <w:tc>
          <w:tcPr>
            <w:tcW w:w="1130" w:type="dxa"/>
          </w:tcPr>
          <w:p w:rsidR="00905A85" w:rsidRPr="00E467B6" w:rsidRDefault="00905A85" w:rsidP="00905A8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467B6">
              <w:rPr>
                <w:rFonts w:ascii="Times New Roman" w:hAnsi="Times New Roman" w:cs="Times New Roman"/>
              </w:rPr>
              <w:lastRenderedPageBreak/>
              <w:t>3</w:t>
            </w:r>
          </w:p>
        </w:tc>
      </w:tr>
      <w:tr w:rsidR="00905A85" w:rsidRPr="002849EB" w:rsidTr="00C24A58">
        <w:tc>
          <w:tcPr>
            <w:tcW w:w="624" w:type="dxa"/>
          </w:tcPr>
          <w:p w:rsidR="00905A85" w:rsidRPr="002849EB" w:rsidRDefault="00905A85" w:rsidP="00C15E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49EB">
              <w:rPr>
                <w:rFonts w:ascii="Times New Roman" w:hAnsi="Times New Roman" w:cs="Times New Roman"/>
              </w:rPr>
              <w:t>1.</w:t>
            </w:r>
            <w:r w:rsidR="00C15EFF" w:rsidRPr="002849E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gridSpan w:val="2"/>
          </w:tcPr>
          <w:p w:rsidR="00905A85" w:rsidRPr="002849EB" w:rsidRDefault="00905A85" w:rsidP="00B057D7">
            <w:pPr>
              <w:pStyle w:val="ConsPlusNormal"/>
              <w:rPr>
                <w:rFonts w:ascii="Times New Roman" w:hAnsi="Times New Roman" w:cs="Times New Roman"/>
              </w:rPr>
            </w:pPr>
            <w:r w:rsidRPr="002849EB">
              <w:rPr>
                <w:rFonts w:ascii="Times New Roman" w:hAnsi="Times New Roman" w:cs="Times New Roman"/>
              </w:rPr>
              <w:t xml:space="preserve">Качество и своевременность представления </w:t>
            </w:r>
            <w:r w:rsidR="00B057D7" w:rsidRPr="002849EB">
              <w:rPr>
                <w:rFonts w:ascii="Times New Roman" w:hAnsi="Times New Roman" w:cs="Times New Roman"/>
              </w:rPr>
              <w:t>учреждением</w:t>
            </w:r>
            <w:r w:rsidRPr="002849E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49EB">
              <w:rPr>
                <w:rFonts w:ascii="Times New Roman" w:hAnsi="Times New Roman" w:cs="Times New Roman"/>
              </w:rPr>
              <w:t>РиО</w:t>
            </w:r>
            <w:proofErr w:type="spellEnd"/>
            <w:r w:rsidRPr="002849EB">
              <w:rPr>
                <w:rFonts w:ascii="Times New Roman" w:hAnsi="Times New Roman" w:cs="Times New Roman"/>
              </w:rPr>
              <w:t xml:space="preserve"> по расходам утвержденного бюджета Санкт-Петербурга на </w:t>
            </w:r>
            <w:r w:rsidRPr="002849EB">
              <w:rPr>
                <w:rFonts w:ascii="Times New Roman" w:hAnsi="Times New Roman" w:cs="Times New Roman"/>
              </w:rPr>
              <w:lastRenderedPageBreak/>
              <w:t>очередной финансовый год и на плановый период</w:t>
            </w:r>
          </w:p>
        </w:tc>
        <w:tc>
          <w:tcPr>
            <w:tcW w:w="3742" w:type="dxa"/>
          </w:tcPr>
          <w:p w:rsidR="00905A85" w:rsidRPr="002849EB" w:rsidRDefault="00905A85" w:rsidP="00905A85">
            <w:pPr>
              <w:pStyle w:val="ConsPlusNormal"/>
              <w:rPr>
                <w:rFonts w:ascii="Times New Roman" w:hAnsi="Times New Roman" w:cs="Times New Roman"/>
              </w:rPr>
            </w:pPr>
            <w:r w:rsidRPr="002849EB">
              <w:rPr>
                <w:rFonts w:ascii="Times New Roman" w:hAnsi="Times New Roman" w:cs="Times New Roman"/>
              </w:rPr>
              <w:lastRenderedPageBreak/>
              <w:t>P = A / B x 100%, где:</w:t>
            </w:r>
          </w:p>
          <w:p w:rsidR="00905A85" w:rsidRPr="002849EB" w:rsidRDefault="00905A85" w:rsidP="00905A85">
            <w:pPr>
              <w:pStyle w:val="ConsPlusNormal"/>
              <w:rPr>
                <w:rFonts w:ascii="Times New Roman" w:hAnsi="Times New Roman" w:cs="Times New Roman"/>
              </w:rPr>
            </w:pPr>
            <w:r w:rsidRPr="002849EB">
              <w:rPr>
                <w:rFonts w:ascii="Times New Roman" w:hAnsi="Times New Roman" w:cs="Times New Roman"/>
              </w:rPr>
              <w:t xml:space="preserve">A - количество </w:t>
            </w:r>
            <w:r w:rsidR="002849EB" w:rsidRPr="002849EB">
              <w:rPr>
                <w:rFonts w:ascii="Times New Roman" w:hAnsi="Times New Roman" w:cs="Times New Roman"/>
              </w:rPr>
              <w:t>счетов расходов</w:t>
            </w:r>
            <w:r w:rsidRPr="002849EB">
              <w:rPr>
                <w:rFonts w:ascii="Times New Roman" w:hAnsi="Times New Roman" w:cs="Times New Roman"/>
              </w:rPr>
              <w:t xml:space="preserve">, по которым не доведены лимиты бюджетных обязательств (доведены не в полном объеме) по причине отсутствия </w:t>
            </w:r>
            <w:proofErr w:type="spellStart"/>
            <w:r w:rsidRPr="002849EB">
              <w:rPr>
                <w:rFonts w:ascii="Times New Roman" w:hAnsi="Times New Roman" w:cs="Times New Roman"/>
              </w:rPr>
              <w:t>РиО</w:t>
            </w:r>
            <w:proofErr w:type="spellEnd"/>
            <w:r w:rsidRPr="002849EB">
              <w:rPr>
                <w:rFonts w:ascii="Times New Roman" w:hAnsi="Times New Roman" w:cs="Times New Roman"/>
              </w:rPr>
              <w:t xml:space="preserve"> по состоянию на начало финансового года;</w:t>
            </w:r>
          </w:p>
          <w:p w:rsidR="00905A85" w:rsidRPr="002849EB" w:rsidRDefault="00905A85" w:rsidP="002849EB">
            <w:pPr>
              <w:pStyle w:val="ConsPlusNormal"/>
              <w:rPr>
                <w:rFonts w:ascii="Times New Roman" w:hAnsi="Times New Roman" w:cs="Times New Roman"/>
              </w:rPr>
            </w:pPr>
            <w:r w:rsidRPr="002849EB">
              <w:rPr>
                <w:rFonts w:ascii="Times New Roman" w:hAnsi="Times New Roman" w:cs="Times New Roman"/>
              </w:rPr>
              <w:t xml:space="preserve">B - общее количество </w:t>
            </w:r>
            <w:r w:rsidR="002849EB" w:rsidRPr="002849EB">
              <w:rPr>
                <w:rFonts w:ascii="Times New Roman" w:hAnsi="Times New Roman" w:cs="Times New Roman"/>
              </w:rPr>
              <w:t>счетов расходов</w:t>
            </w:r>
            <w:r w:rsidRPr="002849EB">
              <w:rPr>
                <w:rFonts w:ascii="Times New Roman" w:hAnsi="Times New Roman" w:cs="Times New Roman"/>
              </w:rPr>
              <w:t xml:space="preserve"> </w:t>
            </w:r>
            <w:r w:rsidR="00DA7B46" w:rsidRPr="002849EB">
              <w:rPr>
                <w:rFonts w:ascii="Times New Roman" w:hAnsi="Times New Roman" w:cs="Times New Roman"/>
              </w:rPr>
              <w:lastRenderedPageBreak/>
              <w:t>учреждения</w:t>
            </w:r>
            <w:r w:rsidRPr="002849E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gridSpan w:val="2"/>
          </w:tcPr>
          <w:p w:rsidR="00905A85" w:rsidRPr="002849EB" w:rsidRDefault="00905A85" w:rsidP="00905A8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49EB">
              <w:rPr>
                <w:rFonts w:ascii="Times New Roman" w:hAnsi="Times New Roman" w:cs="Times New Roman"/>
              </w:rPr>
              <w:lastRenderedPageBreak/>
              <w:t>%</w:t>
            </w:r>
          </w:p>
        </w:tc>
        <w:tc>
          <w:tcPr>
            <w:tcW w:w="3288" w:type="dxa"/>
            <w:gridSpan w:val="2"/>
          </w:tcPr>
          <w:p w:rsidR="00905A85" w:rsidRPr="002849EB" w:rsidRDefault="00905A85" w:rsidP="00905A85">
            <w:pPr>
              <w:pStyle w:val="ConsPlusNormal"/>
              <w:rPr>
                <w:rFonts w:ascii="Times New Roman" w:hAnsi="Times New Roman" w:cs="Times New Roman"/>
              </w:rPr>
            </w:pPr>
            <w:r w:rsidRPr="002849EB">
              <w:rPr>
                <w:rFonts w:ascii="Times New Roman" w:hAnsi="Times New Roman" w:cs="Times New Roman"/>
              </w:rPr>
              <w:t xml:space="preserve">E(P) = 1, если P &lt;= </w:t>
            </w:r>
            <w:r w:rsidR="002849EB" w:rsidRPr="002849EB">
              <w:rPr>
                <w:rFonts w:ascii="Times New Roman" w:hAnsi="Times New Roman" w:cs="Times New Roman"/>
              </w:rPr>
              <w:t>5</w:t>
            </w:r>
            <w:r w:rsidRPr="002849EB">
              <w:rPr>
                <w:rFonts w:ascii="Times New Roman" w:hAnsi="Times New Roman" w:cs="Times New Roman"/>
              </w:rPr>
              <w:t>%</w:t>
            </w:r>
          </w:p>
          <w:p w:rsidR="00905A85" w:rsidRPr="002849EB" w:rsidRDefault="00905A85" w:rsidP="002849EB">
            <w:pPr>
              <w:pStyle w:val="ConsPlusNormal"/>
              <w:rPr>
                <w:rFonts w:ascii="Times New Roman" w:hAnsi="Times New Roman" w:cs="Times New Roman"/>
              </w:rPr>
            </w:pPr>
            <w:r w:rsidRPr="002849EB">
              <w:rPr>
                <w:rFonts w:ascii="Times New Roman" w:hAnsi="Times New Roman" w:cs="Times New Roman"/>
              </w:rPr>
              <w:t xml:space="preserve">E(P) = 0, если P &gt; </w:t>
            </w:r>
            <w:r w:rsidR="002849EB" w:rsidRPr="002849EB">
              <w:rPr>
                <w:rFonts w:ascii="Times New Roman" w:hAnsi="Times New Roman" w:cs="Times New Roman"/>
              </w:rPr>
              <w:t>5</w:t>
            </w:r>
            <w:r w:rsidRPr="002849EB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118" w:type="dxa"/>
          </w:tcPr>
          <w:p w:rsidR="00905A85" w:rsidRPr="002849EB" w:rsidRDefault="00905A85" w:rsidP="00DA7B46">
            <w:pPr>
              <w:pStyle w:val="ConsPlusNormal"/>
              <w:rPr>
                <w:rFonts w:ascii="Times New Roman" w:hAnsi="Times New Roman" w:cs="Times New Roman"/>
              </w:rPr>
            </w:pPr>
            <w:r w:rsidRPr="002849EB">
              <w:rPr>
                <w:rFonts w:ascii="Times New Roman" w:hAnsi="Times New Roman" w:cs="Times New Roman"/>
              </w:rPr>
              <w:t xml:space="preserve">Целевым ориентиром для </w:t>
            </w:r>
            <w:r w:rsidR="00DA7B46" w:rsidRPr="002849EB">
              <w:rPr>
                <w:rFonts w:ascii="Times New Roman" w:hAnsi="Times New Roman" w:cs="Times New Roman"/>
              </w:rPr>
              <w:t>учреждения</w:t>
            </w:r>
            <w:r w:rsidRPr="002849EB">
              <w:rPr>
                <w:rFonts w:ascii="Times New Roman" w:hAnsi="Times New Roman" w:cs="Times New Roman"/>
              </w:rPr>
              <w:t xml:space="preserve"> является представление </w:t>
            </w:r>
            <w:proofErr w:type="spellStart"/>
            <w:r w:rsidRPr="002849EB">
              <w:rPr>
                <w:rFonts w:ascii="Times New Roman" w:hAnsi="Times New Roman" w:cs="Times New Roman"/>
              </w:rPr>
              <w:t>РиО</w:t>
            </w:r>
            <w:proofErr w:type="spellEnd"/>
            <w:r w:rsidRPr="002849EB">
              <w:rPr>
                <w:rFonts w:ascii="Times New Roman" w:hAnsi="Times New Roman" w:cs="Times New Roman"/>
              </w:rPr>
              <w:t xml:space="preserve"> в установленные Методическими рекомендациями сроки и в полном объеме</w:t>
            </w:r>
          </w:p>
        </w:tc>
        <w:tc>
          <w:tcPr>
            <w:tcW w:w="1130" w:type="dxa"/>
          </w:tcPr>
          <w:p w:rsidR="00905A85" w:rsidRPr="002849EB" w:rsidRDefault="007851C1" w:rsidP="00905A8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905A85" w:rsidRPr="002849EB" w:rsidTr="00C24A58">
        <w:tc>
          <w:tcPr>
            <w:tcW w:w="624" w:type="dxa"/>
          </w:tcPr>
          <w:p w:rsidR="00905A85" w:rsidRPr="00FD3D8E" w:rsidRDefault="00905A85" w:rsidP="00DA7B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D3D8E">
              <w:rPr>
                <w:rFonts w:ascii="Times New Roman" w:hAnsi="Times New Roman" w:cs="Times New Roman"/>
              </w:rPr>
              <w:t>1.</w:t>
            </w:r>
            <w:r w:rsidR="00DA7B46" w:rsidRPr="00FD3D8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  <w:gridSpan w:val="2"/>
          </w:tcPr>
          <w:p w:rsidR="00905A85" w:rsidRPr="00FD3D8E" w:rsidRDefault="00905A85" w:rsidP="00A947A1">
            <w:pPr>
              <w:pStyle w:val="ConsPlusNormal"/>
              <w:rPr>
                <w:rFonts w:ascii="Times New Roman" w:hAnsi="Times New Roman" w:cs="Times New Roman"/>
              </w:rPr>
            </w:pPr>
            <w:r w:rsidRPr="00FD3D8E">
              <w:rPr>
                <w:rFonts w:ascii="Times New Roman" w:hAnsi="Times New Roman" w:cs="Times New Roman"/>
              </w:rPr>
              <w:t xml:space="preserve">Качество и своевременность представления </w:t>
            </w:r>
            <w:r w:rsidR="00A947A1" w:rsidRPr="00FD3D8E">
              <w:rPr>
                <w:rFonts w:ascii="Times New Roman" w:hAnsi="Times New Roman" w:cs="Times New Roman"/>
              </w:rPr>
              <w:t>учреждением</w:t>
            </w:r>
            <w:r w:rsidRPr="00FD3D8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D8E">
              <w:rPr>
                <w:rFonts w:ascii="Times New Roman" w:hAnsi="Times New Roman" w:cs="Times New Roman"/>
              </w:rPr>
              <w:t>РиО</w:t>
            </w:r>
            <w:proofErr w:type="spellEnd"/>
            <w:r w:rsidRPr="00FD3D8E">
              <w:rPr>
                <w:rFonts w:ascii="Times New Roman" w:hAnsi="Times New Roman" w:cs="Times New Roman"/>
              </w:rPr>
              <w:t xml:space="preserve"> по расходам бюджета Санкт-Петербурга на текущий финансовый год и на плановый период с учетом корректировки бюджета</w:t>
            </w:r>
          </w:p>
        </w:tc>
        <w:tc>
          <w:tcPr>
            <w:tcW w:w="3742" w:type="dxa"/>
          </w:tcPr>
          <w:p w:rsidR="00905A85" w:rsidRPr="00FD3D8E" w:rsidRDefault="00905A85" w:rsidP="00905A85">
            <w:pPr>
              <w:pStyle w:val="ConsPlusNormal"/>
              <w:rPr>
                <w:rFonts w:ascii="Times New Roman" w:hAnsi="Times New Roman" w:cs="Times New Roman"/>
              </w:rPr>
            </w:pPr>
            <w:r w:rsidRPr="00FD3D8E">
              <w:rPr>
                <w:rFonts w:ascii="Times New Roman" w:hAnsi="Times New Roman" w:cs="Times New Roman"/>
              </w:rPr>
              <w:t xml:space="preserve">P = наличие отклонений объемов расходов, представленных в </w:t>
            </w:r>
            <w:proofErr w:type="spellStart"/>
            <w:r w:rsidRPr="00FD3D8E">
              <w:rPr>
                <w:rFonts w:ascii="Times New Roman" w:hAnsi="Times New Roman" w:cs="Times New Roman"/>
              </w:rPr>
              <w:t>РиО</w:t>
            </w:r>
            <w:proofErr w:type="spellEnd"/>
            <w:r w:rsidRPr="00FD3D8E">
              <w:rPr>
                <w:rFonts w:ascii="Times New Roman" w:hAnsi="Times New Roman" w:cs="Times New Roman"/>
              </w:rPr>
              <w:t xml:space="preserve"> в установленные Методическими рекомендациями сроками, от утвержденных бюджетных ассигнований, сформированных с учетом закона Санкт-Петербурга о корректировке бюджета Санкт-Петербурга</w:t>
            </w:r>
          </w:p>
        </w:tc>
        <w:tc>
          <w:tcPr>
            <w:tcW w:w="1134" w:type="dxa"/>
            <w:gridSpan w:val="2"/>
          </w:tcPr>
          <w:p w:rsidR="00905A85" w:rsidRPr="00FD3D8E" w:rsidRDefault="00905A85" w:rsidP="00905A8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D3D8E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3288" w:type="dxa"/>
            <w:gridSpan w:val="2"/>
          </w:tcPr>
          <w:p w:rsidR="00905A85" w:rsidRPr="00FD3D8E" w:rsidRDefault="00905A85" w:rsidP="00905A85">
            <w:pPr>
              <w:pStyle w:val="ConsPlusNormal"/>
              <w:rPr>
                <w:rFonts w:ascii="Times New Roman" w:hAnsi="Times New Roman" w:cs="Times New Roman"/>
              </w:rPr>
            </w:pPr>
            <w:r w:rsidRPr="00FD3D8E">
              <w:rPr>
                <w:rFonts w:ascii="Times New Roman" w:hAnsi="Times New Roman" w:cs="Times New Roman"/>
              </w:rPr>
              <w:t>E(P) = 1, если P = "нет"</w:t>
            </w:r>
          </w:p>
          <w:p w:rsidR="00905A85" w:rsidRPr="00FD3D8E" w:rsidRDefault="00905A85" w:rsidP="00905A85">
            <w:pPr>
              <w:pStyle w:val="ConsPlusNormal"/>
              <w:rPr>
                <w:rFonts w:ascii="Times New Roman" w:hAnsi="Times New Roman" w:cs="Times New Roman"/>
              </w:rPr>
            </w:pPr>
            <w:r w:rsidRPr="00FD3D8E">
              <w:rPr>
                <w:rFonts w:ascii="Times New Roman" w:hAnsi="Times New Roman" w:cs="Times New Roman"/>
              </w:rPr>
              <w:t>E(P) = 0, если P = "да"</w:t>
            </w:r>
          </w:p>
        </w:tc>
        <w:tc>
          <w:tcPr>
            <w:tcW w:w="3118" w:type="dxa"/>
          </w:tcPr>
          <w:p w:rsidR="00905A85" w:rsidRPr="00FD3D8E" w:rsidRDefault="00905A85" w:rsidP="00A947A1">
            <w:pPr>
              <w:pStyle w:val="ConsPlusNormal"/>
              <w:rPr>
                <w:rFonts w:ascii="Times New Roman" w:hAnsi="Times New Roman" w:cs="Times New Roman"/>
              </w:rPr>
            </w:pPr>
            <w:r w:rsidRPr="00FD3D8E">
              <w:rPr>
                <w:rFonts w:ascii="Times New Roman" w:hAnsi="Times New Roman" w:cs="Times New Roman"/>
              </w:rPr>
              <w:t xml:space="preserve">Целевым ориентиром для </w:t>
            </w:r>
            <w:r w:rsidR="00A947A1" w:rsidRPr="00FD3D8E">
              <w:rPr>
                <w:rFonts w:ascii="Times New Roman" w:hAnsi="Times New Roman" w:cs="Times New Roman"/>
              </w:rPr>
              <w:t>учреждения</w:t>
            </w:r>
            <w:r w:rsidRPr="00FD3D8E">
              <w:rPr>
                <w:rFonts w:ascii="Times New Roman" w:hAnsi="Times New Roman" w:cs="Times New Roman"/>
              </w:rPr>
              <w:t xml:space="preserve"> является представление </w:t>
            </w:r>
            <w:proofErr w:type="spellStart"/>
            <w:r w:rsidRPr="00FD3D8E">
              <w:rPr>
                <w:rFonts w:ascii="Times New Roman" w:hAnsi="Times New Roman" w:cs="Times New Roman"/>
              </w:rPr>
              <w:t>РиО</w:t>
            </w:r>
            <w:proofErr w:type="spellEnd"/>
            <w:r w:rsidRPr="00FD3D8E">
              <w:rPr>
                <w:rFonts w:ascii="Times New Roman" w:hAnsi="Times New Roman" w:cs="Times New Roman"/>
              </w:rPr>
              <w:t xml:space="preserve"> в установленные Методическими рекомендациями сроки и полнота представления </w:t>
            </w:r>
            <w:proofErr w:type="spellStart"/>
            <w:r w:rsidRPr="00FD3D8E">
              <w:rPr>
                <w:rFonts w:ascii="Times New Roman" w:hAnsi="Times New Roman" w:cs="Times New Roman"/>
              </w:rPr>
              <w:t>РиО</w:t>
            </w:r>
            <w:proofErr w:type="spellEnd"/>
            <w:r w:rsidRPr="00FD3D8E">
              <w:rPr>
                <w:rFonts w:ascii="Times New Roman" w:hAnsi="Times New Roman" w:cs="Times New Roman"/>
              </w:rPr>
              <w:t xml:space="preserve"> в соответствии с законом Санкт-Петербурга о корректировке бюджета Санкт-Петербурга</w:t>
            </w:r>
          </w:p>
        </w:tc>
        <w:tc>
          <w:tcPr>
            <w:tcW w:w="1130" w:type="dxa"/>
          </w:tcPr>
          <w:p w:rsidR="00905A85" w:rsidRPr="00FD3D8E" w:rsidRDefault="007851C1" w:rsidP="00905A8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23875" w:rsidRPr="002849EB" w:rsidTr="00C24A58">
        <w:tc>
          <w:tcPr>
            <w:tcW w:w="624" w:type="dxa"/>
          </w:tcPr>
          <w:p w:rsidR="00D23875" w:rsidRPr="00FD3D8E" w:rsidRDefault="00D23875" w:rsidP="00E467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D3D8E">
              <w:rPr>
                <w:rFonts w:ascii="Times New Roman" w:hAnsi="Times New Roman" w:cs="Times New Roman"/>
              </w:rPr>
              <w:t>1.</w:t>
            </w:r>
            <w:r w:rsidR="007851C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  <w:gridSpan w:val="2"/>
          </w:tcPr>
          <w:p w:rsidR="00D23875" w:rsidRPr="00FD3D8E" w:rsidRDefault="00D23875" w:rsidP="00D23875">
            <w:pPr>
              <w:pStyle w:val="ConsPlusNormal"/>
              <w:rPr>
                <w:rFonts w:ascii="Times New Roman" w:hAnsi="Times New Roman" w:cs="Times New Roman"/>
              </w:rPr>
            </w:pPr>
            <w:r w:rsidRPr="00FD3D8E">
              <w:rPr>
                <w:rFonts w:ascii="Times New Roman" w:hAnsi="Times New Roman" w:cs="Times New Roman"/>
              </w:rPr>
              <w:t>Своевременность опубликования на официальном сайте Российской Федерации для размещения информации о государственных (муниципальных) учреждениях (далее - сайт www.bus.gov.ru) информации о показателях бюджетной сметы учреждения на отчетный год</w:t>
            </w:r>
          </w:p>
        </w:tc>
        <w:tc>
          <w:tcPr>
            <w:tcW w:w="3742" w:type="dxa"/>
          </w:tcPr>
          <w:p w:rsidR="00D23875" w:rsidRPr="00FD3D8E" w:rsidRDefault="00D23875" w:rsidP="00D23875">
            <w:pPr>
              <w:pStyle w:val="ConsPlusNormal"/>
              <w:rPr>
                <w:rFonts w:ascii="Times New Roman" w:hAnsi="Times New Roman" w:cs="Times New Roman"/>
              </w:rPr>
            </w:pPr>
            <w:r w:rsidRPr="00FD3D8E">
              <w:rPr>
                <w:rFonts w:ascii="Times New Roman" w:hAnsi="Times New Roman" w:cs="Times New Roman"/>
              </w:rPr>
              <w:t>P = A, где:</w:t>
            </w:r>
          </w:p>
          <w:p w:rsidR="00D23875" w:rsidRPr="00FD3D8E" w:rsidRDefault="00D23875" w:rsidP="00D23875">
            <w:pPr>
              <w:pStyle w:val="ConsPlusNormal"/>
              <w:rPr>
                <w:rFonts w:ascii="Times New Roman" w:hAnsi="Times New Roman" w:cs="Times New Roman"/>
              </w:rPr>
            </w:pPr>
            <w:r w:rsidRPr="00FD3D8E">
              <w:rPr>
                <w:rFonts w:ascii="Times New Roman" w:hAnsi="Times New Roman" w:cs="Times New Roman"/>
              </w:rPr>
              <w:t>A - опубликованная на сайте www.bus.gov.ru полная и достоверная информация о показателях бюджетной сметы учреждения на отчетный год до марта отчетного года</w:t>
            </w:r>
          </w:p>
        </w:tc>
        <w:tc>
          <w:tcPr>
            <w:tcW w:w="1134" w:type="dxa"/>
            <w:gridSpan w:val="2"/>
          </w:tcPr>
          <w:p w:rsidR="00D23875" w:rsidRPr="00FD3D8E" w:rsidRDefault="00D23875" w:rsidP="00D23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D3D8E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3288" w:type="dxa"/>
            <w:gridSpan w:val="2"/>
          </w:tcPr>
          <w:p w:rsidR="00D23875" w:rsidRPr="00FD3D8E" w:rsidRDefault="00D23875" w:rsidP="00D23875">
            <w:pPr>
              <w:pStyle w:val="ConsPlusNormal"/>
              <w:rPr>
                <w:rFonts w:ascii="Times New Roman" w:hAnsi="Times New Roman" w:cs="Times New Roman"/>
              </w:rPr>
            </w:pPr>
            <w:r w:rsidRPr="00FD3D8E">
              <w:rPr>
                <w:rFonts w:ascii="Times New Roman" w:hAnsi="Times New Roman" w:cs="Times New Roman"/>
              </w:rPr>
              <w:t>E(P) = 1, если A = "да";</w:t>
            </w:r>
          </w:p>
          <w:p w:rsidR="00D23875" w:rsidRPr="00FD3D8E" w:rsidRDefault="00D23875" w:rsidP="00D23875">
            <w:pPr>
              <w:pStyle w:val="ConsPlusNormal"/>
              <w:rPr>
                <w:rFonts w:ascii="Times New Roman" w:hAnsi="Times New Roman" w:cs="Times New Roman"/>
              </w:rPr>
            </w:pPr>
            <w:r w:rsidRPr="00FD3D8E">
              <w:rPr>
                <w:rFonts w:ascii="Times New Roman" w:hAnsi="Times New Roman" w:cs="Times New Roman"/>
              </w:rPr>
              <w:t>E(P) = 0, если A = "нет"</w:t>
            </w:r>
          </w:p>
        </w:tc>
        <w:tc>
          <w:tcPr>
            <w:tcW w:w="3118" w:type="dxa"/>
          </w:tcPr>
          <w:p w:rsidR="00D23875" w:rsidRPr="00FD3D8E" w:rsidRDefault="00D23875" w:rsidP="00D23875">
            <w:pPr>
              <w:pStyle w:val="ConsPlusNormal"/>
              <w:rPr>
                <w:rFonts w:ascii="Times New Roman" w:hAnsi="Times New Roman" w:cs="Times New Roman"/>
              </w:rPr>
            </w:pPr>
            <w:r w:rsidRPr="00FD3D8E">
              <w:rPr>
                <w:rFonts w:ascii="Times New Roman" w:hAnsi="Times New Roman" w:cs="Times New Roman"/>
              </w:rPr>
              <w:t>Целевым ориентиром для учреждения является значение показателя (P), равное 1</w:t>
            </w:r>
          </w:p>
        </w:tc>
        <w:tc>
          <w:tcPr>
            <w:tcW w:w="1130" w:type="dxa"/>
          </w:tcPr>
          <w:p w:rsidR="00D23875" w:rsidRPr="00FD3D8E" w:rsidRDefault="00E92760" w:rsidP="00D23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D3D8E">
              <w:rPr>
                <w:rFonts w:ascii="Times New Roman" w:hAnsi="Times New Roman" w:cs="Times New Roman"/>
              </w:rPr>
              <w:t>2</w:t>
            </w:r>
          </w:p>
        </w:tc>
      </w:tr>
      <w:tr w:rsidR="00D23875" w:rsidRPr="002849EB" w:rsidTr="00C24A58">
        <w:tc>
          <w:tcPr>
            <w:tcW w:w="14174" w:type="dxa"/>
            <w:gridSpan w:val="9"/>
          </w:tcPr>
          <w:p w:rsidR="00D23875" w:rsidRPr="00FD3D8E" w:rsidRDefault="00D23875" w:rsidP="00D23875">
            <w:pPr>
              <w:pStyle w:val="ConsPlusNormal"/>
              <w:numPr>
                <w:ilvl w:val="0"/>
                <w:numId w:val="48"/>
              </w:numPr>
              <w:jc w:val="center"/>
              <w:outlineLvl w:val="2"/>
              <w:rPr>
                <w:rFonts w:ascii="Times New Roman" w:hAnsi="Times New Roman" w:cs="Times New Roman"/>
                <w:b/>
              </w:rPr>
            </w:pPr>
            <w:r w:rsidRPr="00FD3D8E">
              <w:rPr>
                <w:rFonts w:ascii="Times New Roman" w:hAnsi="Times New Roman" w:cs="Times New Roman"/>
                <w:b/>
              </w:rPr>
              <w:t>ИСПОЛНЕНИЕ БЮДЖЕТА</w:t>
            </w:r>
          </w:p>
        </w:tc>
        <w:tc>
          <w:tcPr>
            <w:tcW w:w="1130" w:type="dxa"/>
          </w:tcPr>
          <w:p w:rsidR="00D23875" w:rsidRPr="00FD3D8E" w:rsidRDefault="00062022" w:rsidP="00D2387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FD3D8E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D23875" w:rsidRPr="002849EB" w:rsidTr="00C24A58">
        <w:tc>
          <w:tcPr>
            <w:tcW w:w="624" w:type="dxa"/>
          </w:tcPr>
          <w:p w:rsidR="00D23875" w:rsidRPr="00E77EA8" w:rsidRDefault="00D23875" w:rsidP="00D23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77EA8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2268" w:type="dxa"/>
            <w:gridSpan w:val="2"/>
          </w:tcPr>
          <w:p w:rsidR="00D23875" w:rsidRPr="00E77EA8" w:rsidRDefault="00D23875" w:rsidP="00D23875">
            <w:pPr>
              <w:pStyle w:val="ConsPlusNormal"/>
              <w:rPr>
                <w:rFonts w:ascii="Times New Roman" w:hAnsi="Times New Roman" w:cs="Times New Roman"/>
              </w:rPr>
            </w:pPr>
            <w:r w:rsidRPr="00E77EA8">
              <w:rPr>
                <w:rFonts w:ascii="Times New Roman" w:hAnsi="Times New Roman" w:cs="Times New Roman"/>
              </w:rPr>
              <w:t xml:space="preserve">Отклонение объема </w:t>
            </w:r>
            <w:r w:rsidRPr="00E77EA8">
              <w:rPr>
                <w:rFonts w:ascii="Times New Roman" w:hAnsi="Times New Roman" w:cs="Times New Roman"/>
              </w:rPr>
              <w:lastRenderedPageBreak/>
              <w:t xml:space="preserve">расходов учреждения в IV квартале от среднего объема расходов за I-III кварталы </w:t>
            </w:r>
          </w:p>
        </w:tc>
        <w:tc>
          <w:tcPr>
            <w:tcW w:w="3742" w:type="dxa"/>
          </w:tcPr>
          <w:p w:rsidR="00D23875" w:rsidRPr="00FD3D8E" w:rsidRDefault="00D23875" w:rsidP="00D23875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 w:rsidRPr="00FD3D8E">
              <w:rPr>
                <w:rFonts w:ascii="Times New Roman" w:hAnsi="Times New Roman" w:cs="Times New Roman"/>
                <w:lang w:val="en-US"/>
              </w:rPr>
              <w:lastRenderedPageBreak/>
              <w:t>P = A</w:t>
            </w:r>
            <w:r w:rsidRPr="00FD3D8E">
              <w:rPr>
                <w:rFonts w:ascii="Times New Roman" w:hAnsi="Times New Roman" w:cs="Times New Roman"/>
                <w:vertAlign w:val="subscript"/>
                <w:lang w:val="en-US"/>
              </w:rPr>
              <w:t>4</w:t>
            </w:r>
            <w:r w:rsidRPr="00FD3D8E">
              <w:rPr>
                <w:rFonts w:ascii="Times New Roman" w:hAnsi="Times New Roman" w:cs="Times New Roman"/>
                <w:lang w:val="en-US"/>
              </w:rPr>
              <w:t xml:space="preserve"> / (1.1 x (A</w:t>
            </w:r>
            <w:r w:rsidRPr="00FD3D8E">
              <w:rPr>
                <w:rFonts w:ascii="Times New Roman" w:hAnsi="Times New Roman" w:cs="Times New Roman"/>
                <w:vertAlign w:val="subscript"/>
                <w:lang w:val="en-US"/>
              </w:rPr>
              <w:t>1</w:t>
            </w:r>
            <w:r w:rsidRPr="00FD3D8E">
              <w:rPr>
                <w:rFonts w:ascii="Times New Roman" w:hAnsi="Times New Roman" w:cs="Times New Roman"/>
                <w:lang w:val="en-US"/>
              </w:rPr>
              <w:t xml:space="preserve"> + A</w:t>
            </w:r>
            <w:r w:rsidRPr="00FD3D8E"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  <w:r w:rsidRPr="00FD3D8E">
              <w:rPr>
                <w:rFonts w:ascii="Times New Roman" w:hAnsi="Times New Roman" w:cs="Times New Roman"/>
                <w:lang w:val="en-US"/>
              </w:rPr>
              <w:t xml:space="preserve"> + A</w:t>
            </w:r>
            <w:r w:rsidRPr="00FD3D8E">
              <w:rPr>
                <w:rFonts w:ascii="Times New Roman" w:hAnsi="Times New Roman" w:cs="Times New Roman"/>
                <w:vertAlign w:val="subscript"/>
                <w:lang w:val="en-US"/>
              </w:rPr>
              <w:t>3</w:t>
            </w:r>
            <w:r w:rsidRPr="00FD3D8E">
              <w:rPr>
                <w:rFonts w:ascii="Times New Roman" w:hAnsi="Times New Roman" w:cs="Times New Roman"/>
                <w:lang w:val="en-US"/>
              </w:rPr>
              <w:t xml:space="preserve">) / 3) x </w:t>
            </w:r>
            <w:r w:rsidRPr="00FD3D8E">
              <w:rPr>
                <w:rFonts w:ascii="Times New Roman" w:hAnsi="Times New Roman" w:cs="Times New Roman"/>
                <w:lang w:val="en-US"/>
              </w:rPr>
              <w:lastRenderedPageBreak/>
              <w:t xml:space="preserve">100%, </w:t>
            </w:r>
            <w:r w:rsidRPr="00FD3D8E">
              <w:rPr>
                <w:rFonts w:ascii="Times New Roman" w:hAnsi="Times New Roman" w:cs="Times New Roman"/>
              </w:rPr>
              <w:t>где</w:t>
            </w:r>
            <w:r w:rsidRPr="00FD3D8E">
              <w:rPr>
                <w:rFonts w:ascii="Times New Roman" w:hAnsi="Times New Roman" w:cs="Times New Roman"/>
                <w:lang w:val="en-US"/>
              </w:rPr>
              <w:t>:</w:t>
            </w:r>
          </w:p>
          <w:p w:rsidR="00D23875" w:rsidRPr="00FD3D8E" w:rsidRDefault="00D23875" w:rsidP="00D23875">
            <w:pPr>
              <w:pStyle w:val="ConsPlusNormal"/>
              <w:rPr>
                <w:rFonts w:ascii="Times New Roman" w:hAnsi="Times New Roman" w:cs="Times New Roman"/>
              </w:rPr>
            </w:pPr>
            <w:r w:rsidRPr="00FD3D8E">
              <w:rPr>
                <w:rFonts w:ascii="Times New Roman" w:hAnsi="Times New Roman" w:cs="Times New Roman"/>
              </w:rPr>
              <w:t>A</w:t>
            </w:r>
            <w:r w:rsidRPr="00FD3D8E">
              <w:rPr>
                <w:rFonts w:ascii="Times New Roman" w:hAnsi="Times New Roman" w:cs="Times New Roman"/>
                <w:vertAlign w:val="subscript"/>
              </w:rPr>
              <w:t>N</w:t>
            </w:r>
            <w:r w:rsidRPr="00FD3D8E">
              <w:rPr>
                <w:rFonts w:ascii="Times New Roman" w:hAnsi="Times New Roman" w:cs="Times New Roman"/>
              </w:rPr>
              <w:t xml:space="preserve"> - объем расходов учреждения в N-м квартале отчетного года соответственно</w:t>
            </w:r>
            <w:r w:rsidR="00FD3D8E" w:rsidRPr="00FD3D8E">
              <w:rPr>
                <w:rFonts w:ascii="Times New Roman" w:hAnsi="Times New Roman" w:cs="Times New Roman"/>
              </w:rPr>
              <w:t xml:space="preserve"> (без учета субсидий, субвенций и иных межбюджетных трансфертов, имеющих целевое назначение, поступивших из федерального бюджета)</w:t>
            </w:r>
            <w:r w:rsidRPr="00FD3D8E">
              <w:rPr>
                <w:rFonts w:ascii="Times New Roman" w:hAnsi="Times New Roman" w:cs="Times New Roman"/>
              </w:rPr>
              <w:t>, тыс. руб.</w:t>
            </w:r>
          </w:p>
        </w:tc>
        <w:tc>
          <w:tcPr>
            <w:tcW w:w="1134" w:type="dxa"/>
            <w:gridSpan w:val="2"/>
          </w:tcPr>
          <w:p w:rsidR="00D23875" w:rsidRPr="00FD3D8E" w:rsidRDefault="00D23875" w:rsidP="00D23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D3D8E">
              <w:rPr>
                <w:rFonts w:ascii="Times New Roman" w:hAnsi="Times New Roman" w:cs="Times New Roman"/>
              </w:rPr>
              <w:lastRenderedPageBreak/>
              <w:t>%</w:t>
            </w:r>
          </w:p>
        </w:tc>
        <w:tc>
          <w:tcPr>
            <w:tcW w:w="3288" w:type="dxa"/>
            <w:gridSpan w:val="2"/>
          </w:tcPr>
          <w:p w:rsidR="00D23875" w:rsidRPr="00FD3D8E" w:rsidRDefault="00D23875" w:rsidP="00D23875">
            <w:pPr>
              <w:pStyle w:val="ConsPlusNormal"/>
              <w:rPr>
                <w:rFonts w:ascii="Times New Roman" w:hAnsi="Times New Roman" w:cs="Times New Roman"/>
              </w:rPr>
            </w:pPr>
            <w:r w:rsidRPr="00FD3D8E">
              <w:rPr>
                <w:rFonts w:ascii="Times New Roman" w:hAnsi="Times New Roman" w:cs="Times New Roman"/>
              </w:rPr>
              <w:t xml:space="preserve">E(P) = 1, если P </w:t>
            </w:r>
            <w:proofErr w:type="gramStart"/>
            <w:r w:rsidRPr="00FD3D8E">
              <w:rPr>
                <w:rFonts w:ascii="Times New Roman" w:hAnsi="Times New Roman" w:cs="Times New Roman"/>
              </w:rPr>
              <w:t>&lt; 150</w:t>
            </w:r>
            <w:proofErr w:type="gramEnd"/>
            <w:r w:rsidRPr="00FD3D8E">
              <w:rPr>
                <w:rFonts w:ascii="Times New Roman" w:hAnsi="Times New Roman" w:cs="Times New Roman"/>
              </w:rPr>
              <w:t>%</w:t>
            </w:r>
          </w:p>
          <w:p w:rsidR="00D23875" w:rsidRPr="00FD3D8E" w:rsidRDefault="00D23875" w:rsidP="00D23875">
            <w:pPr>
              <w:pStyle w:val="ConsPlusNormal"/>
              <w:rPr>
                <w:rFonts w:ascii="Times New Roman" w:hAnsi="Times New Roman" w:cs="Times New Roman"/>
              </w:rPr>
            </w:pPr>
            <w:r w:rsidRPr="00FD3D8E">
              <w:rPr>
                <w:rFonts w:ascii="Times New Roman" w:hAnsi="Times New Roman" w:cs="Times New Roman"/>
              </w:rPr>
              <w:lastRenderedPageBreak/>
              <w:t>E(P) = 0, если P &gt;= 150%</w:t>
            </w:r>
          </w:p>
        </w:tc>
        <w:tc>
          <w:tcPr>
            <w:tcW w:w="3118" w:type="dxa"/>
          </w:tcPr>
          <w:p w:rsidR="00D23875" w:rsidRPr="00FD3D8E" w:rsidRDefault="00D23875" w:rsidP="00D23875">
            <w:pPr>
              <w:pStyle w:val="ConsPlusNormal"/>
              <w:rPr>
                <w:rFonts w:ascii="Times New Roman" w:hAnsi="Times New Roman" w:cs="Times New Roman"/>
              </w:rPr>
            </w:pPr>
            <w:r w:rsidRPr="00FD3D8E">
              <w:rPr>
                <w:rFonts w:ascii="Times New Roman" w:hAnsi="Times New Roman" w:cs="Times New Roman"/>
              </w:rPr>
              <w:lastRenderedPageBreak/>
              <w:t xml:space="preserve">Целевым ориентиром для </w:t>
            </w:r>
            <w:r w:rsidRPr="00FD3D8E">
              <w:rPr>
                <w:rFonts w:ascii="Times New Roman" w:hAnsi="Times New Roman" w:cs="Times New Roman"/>
              </w:rPr>
              <w:lastRenderedPageBreak/>
              <w:t>учреждения является значение показателя (P) менее 150%.</w:t>
            </w:r>
          </w:p>
          <w:p w:rsidR="00D23875" w:rsidRPr="00FD3D8E" w:rsidRDefault="00D23875" w:rsidP="00D23875">
            <w:pPr>
              <w:pStyle w:val="ConsPlusNormal"/>
              <w:rPr>
                <w:rFonts w:ascii="Times New Roman" w:hAnsi="Times New Roman" w:cs="Times New Roman"/>
              </w:rPr>
            </w:pPr>
            <w:r w:rsidRPr="00FD3D8E">
              <w:rPr>
                <w:rFonts w:ascii="Times New Roman" w:hAnsi="Times New Roman" w:cs="Times New Roman"/>
              </w:rPr>
              <w:t>Высокое значение показателя (P) свидетельствует о неравномерном исполнении бюджета</w:t>
            </w:r>
          </w:p>
        </w:tc>
        <w:tc>
          <w:tcPr>
            <w:tcW w:w="1130" w:type="dxa"/>
          </w:tcPr>
          <w:p w:rsidR="00D23875" w:rsidRPr="00FD3D8E" w:rsidRDefault="00667079" w:rsidP="00D23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</w:tr>
      <w:tr w:rsidR="00D23875" w:rsidRPr="002849EB" w:rsidTr="00C24A58">
        <w:tc>
          <w:tcPr>
            <w:tcW w:w="624" w:type="dxa"/>
          </w:tcPr>
          <w:p w:rsidR="00D23875" w:rsidRPr="00C921F2" w:rsidRDefault="00D23875" w:rsidP="00D23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21F2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2268" w:type="dxa"/>
            <w:gridSpan w:val="2"/>
          </w:tcPr>
          <w:p w:rsidR="00D23875" w:rsidRPr="00C921F2" w:rsidRDefault="00D23875" w:rsidP="00D23875">
            <w:pPr>
              <w:pStyle w:val="ConsPlusNormal"/>
              <w:rPr>
                <w:rFonts w:ascii="Times New Roman" w:hAnsi="Times New Roman" w:cs="Times New Roman"/>
              </w:rPr>
            </w:pPr>
            <w:r w:rsidRPr="00C921F2">
              <w:rPr>
                <w:rFonts w:ascii="Times New Roman" w:hAnsi="Times New Roman" w:cs="Times New Roman"/>
              </w:rPr>
              <w:t>Отношение объема просроченной дебиторской задолженности учреждения (по авансам выданным) к объему кассовых расходов учреждения</w:t>
            </w:r>
          </w:p>
        </w:tc>
        <w:tc>
          <w:tcPr>
            <w:tcW w:w="3742" w:type="dxa"/>
          </w:tcPr>
          <w:p w:rsidR="00D23875" w:rsidRPr="00C921F2" w:rsidRDefault="00D23875" w:rsidP="00D23875">
            <w:pPr>
              <w:pStyle w:val="ConsPlusNormal"/>
              <w:rPr>
                <w:rFonts w:ascii="Times New Roman" w:hAnsi="Times New Roman" w:cs="Times New Roman"/>
              </w:rPr>
            </w:pPr>
            <w:r w:rsidRPr="00C921F2">
              <w:rPr>
                <w:rFonts w:ascii="Times New Roman" w:hAnsi="Times New Roman" w:cs="Times New Roman"/>
              </w:rPr>
              <w:t>P = A / B x 100%, где:</w:t>
            </w:r>
          </w:p>
          <w:p w:rsidR="00D23875" w:rsidRPr="00C921F2" w:rsidRDefault="00D23875" w:rsidP="00D23875">
            <w:pPr>
              <w:pStyle w:val="ConsPlusNormal"/>
              <w:rPr>
                <w:rFonts w:ascii="Times New Roman" w:hAnsi="Times New Roman" w:cs="Times New Roman"/>
              </w:rPr>
            </w:pPr>
            <w:r w:rsidRPr="00C921F2">
              <w:rPr>
                <w:rFonts w:ascii="Times New Roman" w:hAnsi="Times New Roman" w:cs="Times New Roman"/>
              </w:rPr>
              <w:t>A - объем просроченной дебиторской задолженности учреждения (по авансам выданным) на 1 января года, следующего за отчетным, тыс. руб.;</w:t>
            </w:r>
          </w:p>
          <w:p w:rsidR="00D23875" w:rsidRPr="00C921F2" w:rsidRDefault="00D23875" w:rsidP="00D23875">
            <w:pPr>
              <w:pStyle w:val="ConsPlusNormal"/>
              <w:rPr>
                <w:rFonts w:ascii="Times New Roman" w:hAnsi="Times New Roman" w:cs="Times New Roman"/>
              </w:rPr>
            </w:pPr>
            <w:r w:rsidRPr="00C921F2">
              <w:rPr>
                <w:rFonts w:ascii="Times New Roman" w:hAnsi="Times New Roman" w:cs="Times New Roman"/>
              </w:rPr>
              <w:t>B - объем кассовых расходов учреждения за отчетный год, тыс. руб.</w:t>
            </w:r>
          </w:p>
        </w:tc>
        <w:tc>
          <w:tcPr>
            <w:tcW w:w="1134" w:type="dxa"/>
            <w:gridSpan w:val="2"/>
          </w:tcPr>
          <w:p w:rsidR="00D23875" w:rsidRPr="00C921F2" w:rsidRDefault="00D23875" w:rsidP="00D23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21F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288" w:type="dxa"/>
            <w:gridSpan w:val="2"/>
          </w:tcPr>
          <w:p w:rsidR="00D23875" w:rsidRPr="00C921F2" w:rsidRDefault="00D23875" w:rsidP="00D23875">
            <w:pPr>
              <w:pStyle w:val="ConsPlusNormal"/>
              <w:rPr>
                <w:rFonts w:ascii="Times New Roman" w:hAnsi="Times New Roman" w:cs="Times New Roman"/>
              </w:rPr>
            </w:pPr>
            <w:r w:rsidRPr="00C921F2">
              <w:rPr>
                <w:rFonts w:ascii="Times New Roman" w:hAnsi="Times New Roman" w:cs="Times New Roman"/>
              </w:rPr>
              <w:t xml:space="preserve">E(P) = 1, если P </w:t>
            </w:r>
            <w:proofErr w:type="gramStart"/>
            <w:r w:rsidRPr="00C921F2">
              <w:rPr>
                <w:rFonts w:ascii="Times New Roman" w:hAnsi="Times New Roman" w:cs="Times New Roman"/>
              </w:rPr>
              <w:t>&lt; 0</w:t>
            </w:r>
            <w:proofErr w:type="gramEnd"/>
            <w:r w:rsidRPr="00C921F2">
              <w:rPr>
                <w:rFonts w:ascii="Times New Roman" w:hAnsi="Times New Roman" w:cs="Times New Roman"/>
              </w:rPr>
              <w:t>,1%</w:t>
            </w:r>
          </w:p>
          <w:p w:rsidR="00D23875" w:rsidRPr="00C921F2" w:rsidRDefault="00D23875" w:rsidP="00D23875">
            <w:pPr>
              <w:pStyle w:val="ConsPlusNormal"/>
              <w:rPr>
                <w:rFonts w:ascii="Times New Roman" w:hAnsi="Times New Roman" w:cs="Times New Roman"/>
              </w:rPr>
            </w:pPr>
            <w:r w:rsidRPr="00C921F2">
              <w:rPr>
                <w:rFonts w:ascii="Times New Roman" w:hAnsi="Times New Roman" w:cs="Times New Roman"/>
              </w:rPr>
              <w:t>E(P) = 0, если P &gt;= 0,1%</w:t>
            </w:r>
          </w:p>
        </w:tc>
        <w:tc>
          <w:tcPr>
            <w:tcW w:w="3118" w:type="dxa"/>
          </w:tcPr>
          <w:p w:rsidR="00D23875" w:rsidRPr="00C921F2" w:rsidRDefault="00D23875" w:rsidP="00D23875">
            <w:pPr>
              <w:pStyle w:val="ConsPlusNormal"/>
              <w:rPr>
                <w:rFonts w:ascii="Times New Roman" w:hAnsi="Times New Roman" w:cs="Times New Roman"/>
              </w:rPr>
            </w:pPr>
            <w:r w:rsidRPr="00C921F2">
              <w:rPr>
                <w:rFonts w:ascii="Times New Roman" w:hAnsi="Times New Roman" w:cs="Times New Roman"/>
              </w:rPr>
              <w:t>Целевым ориентиром для учреждения является значение показателя (P) менее 0,1%.</w:t>
            </w:r>
          </w:p>
          <w:p w:rsidR="00D23875" w:rsidRPr="00C921F2" w:rsidRDefault="00D23875" w:rsidP="00D23875">
            <w:pPr>
              <w:pStyle w:val="ConsPlusNormal"/>
              <w:rPr>
                <w:rFonts w:ascii="Times New Roman" w:hAnsi="Times New Roman" w:cs="Times New Roman"/>
              </w:rPr>
            </w:pPr>
            <w:r w:rsidRPr="00C921F2">
              <w:rPr>
                <w:rFonts w:ascii="Times New Roman" w:hAnsi="Times New Roman" w:cs="Times New Roman"/>
              </w:rPr>
              <w:t>Негативно расценивается наличие просроченной дебиторской задолженности (по выданным авансам) на 1 января года, следующего за отчетным, в объеме кассовых расходов учреждения за отчетный год</w:t>
            </w:r>
          </w:p>
        </w:tc>
        <w:tc>
          <w:tcPr>
            <w:tcW w:w="1130" w:type="dxa"/>
          </w:tcPr>
          <w:p w:rsidR="00D23875" w:rsidRPr="00C921F2" w:rsidRDefault="00667079" w:rsidP="00D23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23875" w:rsidRPr="002849EB" w:rsidTr="00C24A58">
        <w:tc>
          <w:tcPr>
            <w:tcW w:w="624" w:type="dxa"/>
          </w:tcPr>
          <w:p w:rsidR="00D23875" w:rsidRPr="00D0399F" w:rsidRDefault="00D23875" w:rsidP="00D23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0399F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2268" w:type="dxa"/>
            <w:gridSpan w:val="2"/>
          </w:tcPr>
          <w:p w:rsidR="00D23875" w:rsidRPr="00D0399F" w:rsidRDefault="00D23875" w:rsidP="00C921F2">
            <w:pPr>
              <w:pStyle w:val="ConsPlusNormal"/>
              <w:rPr>
                <w:rFonts w:ascii="Times New Roman" w:hAnsi="Times New Roman" w:cs="Times New Roman"/>
              </w:rPr>
            </w:pPr>
            <w:r w:rsidRPr="00D0399F">
              <w:rPr>
                <w:rFonts w:ascii="Times New Roman" w:hAnsi="Times New Roman" w:cs="Times New Roman"/>
              </w:rPr>
              <w:t xml:space="preserve">Отношение объема просроченной кредиторской задолженности учреждения к объему </w:t>
            </w:r>
            <w:r w:rsidR="00C921F2" w:rsidRPr="00D0399F">
              <w:rPr>
                <w:rFonts w:ascii="Times New Roman" w:hAnsi="Times New Roman" w:cs="Times New Roman"/>
              </w:rPr>
              <w:t>фактически осуществленных расходов учреждения</w:t>
            </w:r>
          </w:p>
        </w:tc>
        <w:tc>
          <w:tcPr>
            <w:tcW w:w="3742" w:type="dxa"/>
          </w:tcPr>
          <w:p w:rsidR="00D23875" w:rsidRPr="00D0399F" w:rsidRDefault="00D23875" w:rsidP="00D23875">
            <w:pPr>
              <w:pStyle w:val="ConsPlusNormal"/>
              <w:rPr>
                <w:rFonts w:ascii="Times New Roman" w:hAnsi="Times New Roman" w:cs="Times New Roman"/>
              </w:rPr>
            </w:pPr>
            <w:r w:rsidRPr="00D0399F">
              <w:rPr>
                <w:rFonts w:ascii="Times New Roman" w:hAnsi="Times New Roman" w:cs="Times New Roman"/>
              </w:rPr>
              <w:t>P = A / B x 100%, где:</w:t>
            </w:r>
          </w:p>
          <w:p w:rsidR="00D23875" w:rsidRPr="00D0399F" w:rsidRDefault="00D23875" w:rsidP="00D23875">
            <w:pPr>
              <w:pStyle w:val="ConsPlusNormal"/>
              <w:rPr>
                <w:rFonts w:ascii="Times New Roman" w:hAnsi="Times New Roman" w:cs="Times New Roman"/>
              </w:rPr>
            </w:pPr>
            <w:r w:rsidRPr="00D0399F">
              <w:rPr>
                <w:rFonts w:ascii="Times New Roman" w:hAnsi="Times New Roman" w:cs="Times New Roman"/>
              </w:rPr>
              <w:t>A - объем просроченной кредиторской задолженности по расходам учреждения на 1 января года, следующего за отчетным, тыс. руб.;</w:t>
            </w:r>
          </w:p>
          <w:p w:rsidR="00D23875" w:rsidRPr="00D0399F" w:rsidRDefault="00D23875" w:rsidP="00D23875">
            <w:pPr>
              <w:pStyle w:val="ConsPlusNormal"/>
              <w:rPr>
                <w:rFonts w:ascii="Times New Roman" w:hAnsi="Times New Roman" w:cs="Times New Roman"/>
              </w:rPr>
            </w:pPr>
            <w:r w:rsidRPr="00D0399F">
              <w:rPr>
                <w:rFonts w:ascii="Times New Roman" w:hAnsi="Times New Roman" w:cs="Times New Roman"/>
              </w:rPr>
              <w:t>B - объем кассовых расходов учреждения за отчетный год, тыс. руб.</w:t>
            </w:r>
          </w:p>
        </w:tc>
        <w:tc>
          <w:tcPr>
            <w:tcW w:w="1134" w:type="dxa"/>
            <w:gridSpan w:val="2"/>
          </w:tcPr>
          <w:p w:rsidR="00D23875" w:rsidRPr="00D0399F" w:rsidRDefault="00D23875" w:rsidP="00D23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0399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288" w:type="dxa"/>
            <w:gridSpan w:val="2"/>
          </w:tcPr>
          <w:p w:rsidR="00D23875" w:rsidRPr="00D0399F" w:rsidRDefault="00D23875" w:rsidP="00D23875">
            <w:pPr>
              <w:pStyle w:val="ConsPlusNormal"/>
              <w:rPr>
                <w:rFonts w:ascii="Times New Roman" w:hAnsi="Times New Roman" w:cs="Times New Roman"/>
              </w:rPr>
            </w:pPr>
            <w:r w:rsidRPr="00D0399F">
              <w:rPr>
                <w:rFonts w:ascii="Times New Roman" w:hAnsi="Times New Roman" w:cs="Times New Roman"/>
              </w:rPr>
              <w:t>E(P) = 1, если P &lt;</w:t>
            </w:r>
            <w:r w:rsidR="00C921F2" w:rsidRPr="00D0399F">
              <w:rPr>
                <w:rFonts w:ascii="Times New Roman" w:hAnsi="Times New Roman" w:cs="Times New Roman"/>
              </w:rPr>
              <w:t>=</w:t>
            </w:r>
            <w:r w:rsidRPr="00D0399F">
              <w:rPr>
                <w:rFonts w:ascii="Times New Roman" w:hAnsi="Times New Roman" w:cs="Times New Roman"/>
              </w:rPr>
              <w:t xml:space="preserve"> 0,0049%;</w:t>
            </w:r>
          </w:p>
          <w:p w:rsidR="00D23875" w:rsidRPr="00D0399F" w:rsidRDefault="00D23875" w:rsidP="00C921F2">
            <w:pPr>
              <w:pStyle w:val="ConsPlusNormal"/>
              <w:rPr>
                <w:rFonts w:ascii="Times New Roman" w:hAnsi="Times New Roman" w:cs="Times New Roman"/>
              </w:rPr>
            </w:pPr>
            <w:r w:rsidRPr="00D0399F">
              <w:rPr>
                <w:rFonts w:ascii="Times New Roman" w:hAnsi="Times New Roman" w:cs="Times New Roman"/>
              </w:rPr>
              <w:t>E(P) = 0, если P &gt; 0,0049%</w:t>
            </w:r>
          </w:p>
        </w:tc>
        <w:tc>
          <w:tcPr>
            <w:tcW w:w="3118" w:type="dxa"/>
          </w:tcPr>
          <w:p w:rsidR="00D23875" w:rsidRPr="00D0399F" w:rsidRDefault="00D23875" w:rsidP="00D23875">
            <w:pPr>
              <w:pStyle w:val="ConsPlusNormal"/>
              <w:rPr>
                <w:rFonts w:ascii="Times New Roman" w:hAnsi="Times New Roman" w:cs="Times New Roman"/>
              </w:rPr>
            </w:pPr>
            <w:r w:rsidRPr="00D0399F">
              <w:rPr>
                <w:rFonts w:ascii="Times New Roman" w:hAnsi="Times New Roman" w:cs="Times New Roman"/>
              </w:rPr>
              <w:t>Целевым ориентиром является значение показателя (P), равное 0% (отношение просроченной кредиторской задолженности по расходам к расходам учреждения с учетом математического округления до сотых долей процента (до второго знака после запятой) должно составлять не более 0,0049%).</w:t>
            </w:r>
          </w:p>
          <w:p w:rsidR="00D23875" w:rsidRPr="00D0399F" w:rsidRDefault="00D23875" w:rsidP="00980F6D">
            <w:pPr>
              <w:pStyle w:val="ConsPlusNormal"/>
              <w:rPr>
                <w:rFonts w:ascii="Times New Roman" w:hAnsi="Times New Roman" w:cs="Times New Roman"/>
              </w:rPr>
            </w:pPr>
            <w:r w:rsidRPr="00D0399F">
              <w:rPr>
                <w:rFonts w:ascii="Times New Roman" w:hAnsi="Times New Roman" w:cs="Times New Roman"/>
              </w:rPr>
              <w:t xml:space="preserve">Негативно расценивается накопление значительного объема просроченной кредиторской задолженности </w:t>
            </w:r>
            <w:r w:rsidRPr="00D0399F">
              <w:rPr>
                <w:rFonts w:ascii="Times New Roman" w:hAnsi="Times New Roman" w:cs="Times New Roman"/>
              </w:rPr>
              <w:lastRenderedPageBreak/>
              <w:t xml:space="preserve">на 1 января года, следующего за отчетным, по отношению к </w:t>
            </w:r>
            <w:r w:rsidR="00980F6D" w:rsidRPr="00D0399F">
              <w:rPr>
                <w:rFonts w:ascii="Times New Roman" w:hAnsi="Times New Roman" w:cs="Times New Roman"/>
              </w:rPr>
              <w:t>фактически осуществленных</w:t>
            </w:r>
            <w:r w:rsidRPr="00D0399F">
              <w:rPr>
                <w:rFonts w:ascii="Times New Roman" w:hAnsi="Times New Roman" w:cs="Times New Roman"/>
              </w:rPr>
              <w:t xml:space="preserve"> расходов учреждения </w:t>
            </w:r>
            <w:r w:rsidR="00980F6D" w:rsidRPr="00D0399F">
              <w:rPr>
                <w:rFonts w:ascii="Times New Roman" w:hAnsi="Times New Roman" w:cs="Times New Roman"/>
              </w:rPr>
              <w:t>в</w:t>
            </w:r>
            <w:r w:rsidRPr="00D0399F">
              <w:rPr>
                <w:rFonts w:ascii="Times New Roman" w:hAnsi="Times New Roman" w:cs="Times New Roman"/>
              </w:rPr>
              <w:t xml:space="preserve"> отчетн</w:t>
            </w:r>
            <w:r w:rsidR="00980F6D" w:rsidRPr="00D0399F">
              <w:rPr>
                <w:rFonts w:ascii="Times New Roman" w:hAnsi="Times New Roman" w:cs="Times New Roman"/>
              </w:rPr>
              <w:t>ом</w:t>
            </w:r>
            <w:r w:rsidRPr="00D0399F">
              <w:rPr>
                <w:rFonts w:ascii="Times New Roman" w:hAnsi="Times New Roman" w:cs="Times New Roman"/>
              </w:rPr>
              <w:t xml:space="preserve"> год</w:t>
            </w:r>
            <w:r w:rsidR="00980F6D" w:rsidRPr="00D0399F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130" w:type="dxa"/>
          </w:tcPr>
          <w:p w:rsidR="00D23875" w:rsidRPr="00D0399F" w:rsidRDefault="00D23875" w:rsidP="00D23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0399F">
              <w:rPr>
                <w:rFonts w:ascii="Times New Roman" w:hAnsi="Times New Roman" w:cs="Times New Roman"/>
              </w:rPr>
              <w:lastRenderedPageBreak/>
              <w:t>3</w:t>
            </w:r>
          </w:p>
        </w:tc>
      </w:tr>
      <w:tr w:rsidR="00D23875" w:rsidRPr="002849EB" w:rsidTr="00C24A58">
        <w:tc>
          <w:tcPr>
            <w:tcW w:w="14174" w:type="dxa"/>
            <w:gridSpan w:val="9"/>
          </w:tcPr>
          <w:p w:rsidR="00D23875" w:rsidRPr="00B91E12" w:rsidRDefault="00D23875" w:rsidP="00FF31E1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/>
              </w:rPr>
            </w:pPr>
            <w:r w:rsidRPr="00B91E12">
              <w:rPr>
                <w:rFonts w:ascii="Times New Roman" w:hAnsi="Times New Roman" w:cs="Times New Roman"/>
                <w:b/>
              </w:rPr>
              <w:t>3. ОСУЩЕСТВЛЕНИЕ ЗАКУПОК ТОВАРОВ, РАБОТ И УСЛУГ ДЛЯ ОБЕСПЕЧЕНИЯ ГОСУ</w:t>
            </w:r>
            <w:r w:rsidR="00FF31E1" w:rsidRPr="00B91E12">
              <w:rPr>
                <w:rFonts w:ascii="Times New Roman" w:hAnsi="Times New Roman" w:cs="Times New Roman"/>
                <w:b/>
              </w:rPr>
              <w:t>ДАРСТВЕННЫХ (МУНИЦИПАЛЬНЫХ) НУЖД</w:t>
            </w:r>
          </w:p>
        </w:tc>
        <w:tc>
          <w:tcPr>
            <w:tcW w:w="1130" w:type="dxa"/>
          </w:tcPr>
          <w:p w:rsidR="00D23875" w:rsidRPr="00B91E12" w:rsidRDefault="00B91E12" w:rsidP="00D2387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B91E12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D23875" w:rsidRPr="002849EB" w:rsidTr="00C24A58">
        <w:tc>
          <w:tcPr>
            <w:tcW w:w="624" w:type="dxa"/>
            <w:tcBorders>
              <w:bottom w:val="nil"/>
            </w:tcBorders>
          </w:tcPr>
          <w:p w:rsidR="00D23875" w:rsidRPr="00B91E12" w:rsidRDefault="00D23875" w:rsidP="00D23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91E12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2268" w:type="dxa"/>
            <w:gridSpan w:val="2"/>
            <w:tcBorders>
              <w:bottom w:val="nil"/>
            </w:tcBorders>
          </w:tcPr>
          <w:p w:rsidR="00D23875" w:rsidRPr="00B91E12" w:rsidRDefault="00D23875" w:rsidP="00D23875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B91E12">
              <w:rPr>
                <w:rFonts w:ascii="Times New Roman" w:hAnsi="Times New Roman" w:cs="Times New Roman"/>
              </w:rPr>
              <w:t>Непревышение</w:t>
            </w:r>
            <w:proofErr w:type="spellEnd"/>
            <w:r w:rsidRPr="00B91E12">
              <w:rPr>
                <w:rFonts w:ascii="Times New Roman" w:hAnsi="Times New Roman" w:cs="Times New Roman"/>
              </w:rPr>
              <w:t xml:space="preserve"> объема финансового обеспечения, в том числе планируемых платежей для осуществления закупок на очередной финансовый год и плановый период, при утверждении проектов планов-графиков закупок учреждений</w:t>
            </w:r>
          </w:p>
        </w:tc>
        <w:tc>
          <w:tcPr>
            <w:tcW w:w="3742" w:type="dxa"/>
            <w:tcBorders>
              <w:bottom w:val="nil"/>
            </w:tcBorders>
          </w:tcPr>
          <w:p w:rsidR="00D23875" w:rsidRPr="00B91E12" w:rsidRDefault="00D23875" w:rsidP="00D23875">
            <w:pPr>
              <w:pStyle w:val="ConsPlusNormal"/>
              <w:rPr>
                <w:rFonts w:ascii="Times New Roman" w:hAnsi="Times New Roman" w:cs="Times New Roman"/>
              </w:rPr>
            </w:pPr>
            <w:r w:rsidRPr="00B91E12">
              <w:rPr>
                <w:rFonts w:ascii="Times New Roman" w:hAnsi="Times New Roman" w:cs="Times New Roman"/>
              </w:rPr>
              <w:t>P = A, где:</w:t>
            </w:r>
          </w:p>
          <w:p w:rsidR="00D23875" w:rsidRPr="00B91E12" w:rsidRDefault="00D23875" w:rsidP="00D23875">
            <w:pPr>
              <w:pStyle w:val="ConsPlusNormal"/>
              <w:rPr>
                <w:rFonts w:ascii="Times New Roman" w:hAnsi="Times New Roman" w:cs="Times New Roman"/>
              </w:rPr>
            </w:pPr>
            <w:r w:rsidRPr="00B91E12">
              <w:rPr>
                <w:rFonts w:ascii="Times New Roman" w:hAnsi="Times New Roman" w:cs="Times New Roman"/>
              </w:rPr>
              <w:t>A - объем финансового обеспечения, в том числе планируемых платежей для осуществления закупок на очередной финансовый год и плановый период, превышен (не превышен)</w:t>
            </w:r>
          </w:p>
        </w:tc>
        <w:tc>
          <w:tcPr>
            <w:tcW w:w="1134" w:type="dxa"/>
            <w:gridSpan w:val="2"/>
            <w:tcBorders>
              <w:bottom w:val="nil"/>
            </w:tcBorders>
          </w:tcPr>
          <w:p w:rsidR="00D23875" w:rsidRPr="00B91E12" w:rsidRDefault="00D23875" w:rsidP="00D23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91E12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3288" w:type="dxa"/>
            <w:gridSpan w:val="2"/>
            <w:tcBorders>
              <w:bottom w:val="nil"/>
            </w:tcBorders>
          </w:tcPr>
          <w:p w:rsidR="00D23875" w:rsidRPr="00B91E12" w:rsidRDefault="00D23875" w:rsidP="00D23875">
            <w:pPr>
              <w:pStyle w:val="ConsPlusNormal"/>
              <w:rPr>
                <w:rFonts w:ascii="Times New Roman" w:hAnsi="Times New Roman" w:cs="Times New Roman"/>
              </w:rPr>
            </w:pPr>
            <w:r w:rsidRPr="00B91E12">
              <w:rPr>
                <w:rFonts w:ascii="Times New Roman" w:hAnsi="Times New Roman" w:cs="Times New Roman"/>
              </w:rPr>
              <w:t>E(P) = 0, если A = "да";</w:t>
            </w:r>
          </w:p>
          <w:p w:rsidR="00D23875" w:rsidRPr="00B91E12" w:rsidRDefault="00D23875" w:rsidP="00D23875">
            <w:pPr>
              <w:pStyle w:val="ConsPlusNormal"/>
              <w:rPr>
                <w:rFonts w:ascii="Times New Roman" w:hAnsi="Times New Roman" w:cs="Times New Roman"/>
              </w:rPr>
            </w:pPr>
            <w:r w:rsidRPr="00B91E12">
              <w:rPr>
                <w:rFonts w:ascii="Times New Roman" w:hAnsi="Times New Roman" w:cs="Times New Roman"/>
              </w:rPr>
              <w:t>E(P) = 1, если A = "нет"</w:t>
            </w:r>
          </w:p>
        </w:tc>
        <w:tc>
          <w:tcPr>
            <w:tcW w:w="3118" w:type="dxa"/>
            <w:tcBorders>
              <w:bottom w:val="nil"/>
            </w:tcBorders>
          </w:tcPr>
          <w:p w:rsidR="00D23875" w:rsidRPr="00B91E12" w:rsidRDefault="00D23875" w:rsidP="00D23875">
            <w:pPr>
              <w:pStyle w:val="ConsPlusNormal"/>
              <w:rPr>
                <w:rFonts w:ascii="Times New Roman" w:hAnsi="Times New Roman" w:cs="Times New Roman"/>
              </w:rPr>
            </w:pPr>
            <w:r w:rsidRPr="00B91E12">
              <w:rPr>
                <w:rFonts w:ascii="Times New Roman" w:hAnsi="Times New Roman" w:cs="Times New Roman"/>
              </w:rPr>
              <w:t>Целевым ориентиром для учреждения является значение показателя (P), равное 1</w:t>
            </w:r>
          </w:p>
        </w:tc>
        <w:tc>
          <w:tcPr>
            <w:tcW w:w="1130" w:type="dxa"/>
            <w:tcBorders>
              <w:bottom w:val="nil"/>
            </w:tcBorders>
          </w:tcPr>
          <w:p w:rsidR="00D23875" w:rsidRPr="00B91E12" w:rsidRDefault="00D23875" w:rsidP="00D23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91E12">
              <w:rPr>
                <w:rFonts w:ascii="Times New Roman" w:hAnsi="Times New Roman" w:cs="Times New Roman"/>
              </w:rPr>
              <w:t>5</w:t>
            </w:r>
          </w:p>
        </w:tc>
      </w:tr>
      <w:tr w:rsidR="00D23875" w:rsidRPr="002849EB" w:rsidTr="00C24A58">
        <w:tc>
          <w:tcPr>
            <w:tcW w:w="624" w:type="dxa"/>
          </w:tcPr>
          <w:p w:rsidR="00D23875" w:rsidRPr="00B91E12" w:rsidRDefault="00D23875" w:rsidP="00D23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91E12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2268" w:type="dxa"/>
            <w:gridSpan w:val="2"/>
            <w:tcBorders>
              <w:bottom w:val="nil"/>
            </w:tcBorders>
          </w:tcPr>
          <w:p w:rsidR="00D23875" w:rsidRPr="00B91E12" w:rsidRDefault="00D23875" w:rsidP="00D23875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B91E12">
              <w:rPr>
                <w:rFonts w:ascii="Times New Roman" w:hAnsi="Times New Roman" w:cs="Times New Roman"/>
              </w:rPr>
              <w:t>Непревышение</w:t>
            </w:r>
            <w:proofErr w:type="spellEnd"/>
            <w:r w:rsidRPr="00B91E12">
              <w:rPr>
                <w:rFonts w:ascii="Times New Roman" w:hAnsi="Times New Roman" w:cs="Times New Roman"/>
              </w:rPr>
              <w:t xml:space="preserve"> объема финансового обеспечения, в том числе планируемых платежей для осуществления закупок на текущий финансовый год и плановый период, при утверждении проектов изменений, вносимых в планы-графики закупок учреждений</w:t>
            </w:r>
          </w:p>
        </w:tc>
        <w:tc>
          <w:tcPr>
            <w:tcW w:w="3742" w:type="dxa"/>
            <w:tcBorders>
              <w:bottom w:val="nil"/>
            </w:tcBorders>
          </w:tcPr>
          <w:p w:rsidR="00D23875" w:rsidRPr="00B91E12" w:rsidRDefault="00D23875" w:rsidP="00D23875">
            <w:pPr>
              <w:pStyle w:val="ConsPlusNormal"/>
              <w:rPr>
                <w:rFonts w:ascii="Times New Roman" w:hAnsi="Times New Roman" w:cs="Times New Roman"/>
              </w:rPr>
            </w:pPr>
            <w:r w:rsidRPr="00B91E12">
              <w:rPr>
                <w:rFonts w:ascii="Times New Roman" w:hAnsi="Times New Roman" w:cs="Times New Roman"/>
              </w:rPr>
              <w:t>P = A / B x 100%, где:</w:t>
            </w:r>
          </w:p>
          <w:p w:rsidR="00D23875" w:rsidRPr="00B91E12" w:rsidRDefault="00D23875" w:rsidP="00D23875">
            <w:pPr>
              <w:pStyle w:val="ConsPlusNormal"/>
              <w:rPr>
                <w:rFonts w:ascii="Times New Roman" w:hAnsi="Times New Roman" w:cs="Times New Roman"/>
              </w:rPr>
            </w:pPr>
            <w:r w:rsidRPr="00B91E12">
              <w:rPr>
                <w:rFonts w:ascii="Times New Roman" w:hAnsi="Times New Roman" w:cs="Times New Roman"/>
              </w:rPr>
              <w:t xml:space="preserve">A - количество несогласованных </w:t>
            </w:r>
            <w:r w:rsidR="00F815FC" w:rsidRPr="00B91E12">
              <w:rPr>
                <w:rFonts w:ascii="Times New Roman" w:hAnsi="Times New Roman" w:cs="Times New Roman"/>
              </w:rPr>
              <w:t xml:space="preserve">(по причине превышения объема финансового обеспечения) </w:t>
            </w:r>
            <w:r w:rsidRPr="00B91E12">
              <w:rPr>
                <w:rFonts w:ascii="Times New Roman" w:hAnsi="Times New Roman" w:cs="Times New Roman"/>
              </w:rPr>
              <w:t>проектов изменений, вносимых в планы-графики закупок учреждений, за отчетный год, ед.;</w:t>
            </w:r>
          </w:p>
          <w:p w:rsidR="00D23875" w:rsidRPr="00B91E12" w:rsidRDefault="00D23875" w:rsidP="00D23875">
            <w:pPr>
              <w:pStyle w:val="ConsPlusNormal"/>
              <w:rPr>
                <w:rFonts w:ascii="Times New Roman" w:hAnsi="Times New Roman" w:cs="Times New Roman"/>
              </w:rPr>
            </w:pPr>
            <w:r w:rsidRPr="00B91E12">
              <w:rPr>
                <w:rFonts w:ascii="Times New Roman" w:hAnsi="Times New Roman" w:cs="Times New Roman"/>
              </w:rPr>
              <w:t>B - общее количество представленных проектов изменений, вносимых в планы-графики закупок учреждений, за отчетный год, ед.</w:t>
            </w:r>
          </w:p>
        </w:tc>
        <w:tc>
          <w:tcPr>
            <w:tcW w:w="1134" w:type="dxa"/>
            <w:gridSpan w:val="2"/>
            <w:tcBorders>
              <w:bottom w:val="nil"/>
            </w:tcBorders>
          </w:tcPr>
          <w:p w:rsidR="00D23875" w:rsidRPr="00B91E12" w:rsidRDefault="00D23875" w:rsidP="00D23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91E1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288" w:type="dxa"/>
            <w:gridSpan w:val="2"/>
            <w:tcBorders>
              <w:bottom w:val="nil"/>
            </w:tcBorders>
          </w:tcPr>
          <w:p w:rsidR="00D23875" w:rsidRPr="00B91E12" w:rsidRDefault="00D23875" w:rsidP="00D23875">
            <w:pPr>
              <w:pStyle w:val="ConsPlusNormal"/>
              <w:rPr>
                <w:rFonts w:ascii="Times New Roman" w:hAnsi="Times New Roman" w:cs="Times New Roman"/>
              </w:rPr>
            </w:pPr>
            <w:r w:rsidRPr="00B91E12">
              <w:rPr>
                <w:rFonts w:ascii="Times New Roman" w:hAnsi="Times New Roman" w:cs="Times New Roman"/>
              </w:rPr>
              <w:t xml:space="preserve">E(P) = 1, если P &lt;= </w:t>
            </w:r>
            <w:r w:rsidR="003271B0" w:rsidRPr="00B91E12">
              <w:rPr>
                <w:rFonts w:ascii="Times New Roman" w:hAnsi="Times New Roman" w:cs="Times New Roman"/>
              </w:rPr>
              <w:t>3</w:t>
            </w:r>
            <w:r w:rsidRPr="00B91E12">
              <w:rPr>
                <w:rFonts w:ascii="Times New Roman" w:hAnsi="Times New Roman" w:cs="Times New Roman"/>
              </w:rPr>
              <w:t>0%;</w:t>
            </w:r>
          </w:p>
          <w:p w:rsidR="00D23875" w:rsidRPr="00B91E12" w:rsidRDefault="00D23875" w:rsidP="003271B0">
            <w:pPr>
              <w:pStyle w:val="ConsPlusNormal"/>
              <w:rPr>
                <w:rFonts w:ascii="Times New Roman" w:hAnsi="Times New Roman" w:cs="Times New Roman"/>
              </w:rPr>
            </w:pPr>
            <w:r w:rsidRPr="00B91E12">
              <w:rPr>
                <w:rFonts w:ascii="Times New Roman" w:hAnsi="Times New Roman" w:cs="Times New Roman"/>
              </w:rPr>
              <w:t xml:space="preserve">E(P) = 0, если P &gt; </w:t>
            </w:r>
            <w:r w:rsidR="003271B0" w:rsidRPr="00B91E12">
              <w:rPr>
                <w:rFonts w:ascii="Times New Roman" w:hAnsi="Times New Roman" w:cs="Times New Roman"/>
              </w:rPr>
              <w:t>3</w:t>
            </w:r>
            <w:r w:rsidRPr="00B91E12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3118" w:type="dxa"/>
            <w:tcBorders>
              <w:bottom w:val="nil"/>
            </w:tcBorders>
          </w:tcPr>
          <w:p w:rsidR="00D23875" w:rsidRPr="00B91E12" w:rsidRDefault="00D23875" w:rsidP="00D23875">
            <w:pPr>
              <w:pStyle w:val="ConsPlusNormal"/>
              <w:rPr>
                <w:rFonts w:ascii="Times New Roman" w:hAnsi="Times New Roman" w:cs="Times New Roman"/>
              </w:rPr>
            </w:pPr>
            <w:r w:rsidRPr="00B91E12">
              <w:rPr>
                <w:rFonts w:ascii="Times New Roman" w:hAnsi="Times New Roman" w:cs="Times New Roman"/>
              </w:rPr>
              <w:t>Целевым ориентиром для учреждения является зн</w:t>
            </w:r>
            <w:r w:rsidR="00F815FC" w:rsidRPr="00B91E12">
              <w:rPr>
                <w:rFonts w:ascii="Times New Roman" w:hAnsi="Times New Roman" w:cs="Times New Roman"/>
              </w:rPr>
              <w:t>ачение показателя (P) не более 3</w:t>
            </w:r>
            <w:r w:rsidRPr="00B91E12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1130" w:type="dxa"/>
            <w:tcBorders>
              <w:bottom w:val="nil"/>
            </w:tcBorders>
          </w:tcPr>
          <w:p w:rsidR="00D23875" w:rsidRPr="00B91E12" w:rsidRDefault="00D23875" w:rsidP="00D23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91E12">
              <w:rPr>
                <w:rFonts w:ascii="Times New Roman" w:hAnsi="Times New Roman" w:cs="Times New Roman"/>
              </w:rPr>
              <w:t>5</w:t>
            </w:r>
          </w:p>
        </w:tc>
      </w:tr>
      <w:tr w:rsidR="00D23875" w:rsidRPr="002849EB" w:rsidTr="00C24A58">
        <w:tc>
          <w:tcPr>
            <w:tcW w:w="14174" w:type="dxa"/>
            <w:gridSpan w:val="9"/>
          </w:tcPr>
          <w:p w:rsidR="00D23875" w:rsidRPr="003C060A" w:rsidRDefault="00D23875" w:rsidP="00E467B6">
            <w:pPr>
              <w:pStyle w:val="ConsPlusNormal"/>
              <w:numPr>
                <w:ilvl w:val="0"/>
                <w:numId w:val="49"/>
              </w:numPr>
              <w:jc w:val="center"/>
              <w:outlineLvl w:val="2"/>
              <w:rPr>
                <w:rFonts w:ascii="Times New Roman" w:hAnsi="Times New Roman" w:cs="Times New Roman"/>
                <w:b/>
              </w:rPr>
            </w:pPr>
            <w:r w:rsidRPr="003C060A">
              <w:rPr>
                <w:rFonts w:ascii="Times New Roman" w:hAnsi="Times New Roman" w:cs="Times New Roman"/>
                <w:b/>
              </w:rPr>
              <w:lastRenderedPageBreak/>
              <w:t>ВЕДЕНИЕ УЧЕТА И ФОРМИРОВАНИЕ ОТЧЕТНОСТИ</w:t>
            </w:r>
          </w:p>
        </w:tc>
        <w:tc>
          <w:tcPr>
            <w:tcW w:w="1130" w:type="dxa"/>
          </w:tcPr>
          <w:p w:rsidR="00D23875" w:rsidRPr="003C060A" w:rsidRDefault="00B4514D" w:rsidP="00D2387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3C060A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D23875" w:rsidRPr="002849EB" w:rsidTr="00C24A58">
        <w:tc>
          <w:tcPr>
            <w:tcW w:w="624" w:type="dxa"/>
          </w:tcPr>
          <w:p w:rsidR="00D23875" w:rsidRPr="006E0125" w:rsidRDefault="00D23875" w:rsidP="00D23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0125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2268" w:type="dxa"/>
            <w:gridSpan w:val="2"/>
          </w:tcPr>
          <w:p w:rsidR="00D23875" w:rsidRPr="006E0125" w:rsidRDefault="00D23875" w:rsidP="00D23875">
            <w:pPr>
              <w:pStyle w:val="ConsPlusNormal"/>
              <w:rPr>
                <w:rFonts w:ascii="Times New Roman" w:hAnsi="Times New Roman" w:cs="Times New Roman"/>
              </w:rPr>
            </w:pPr>
            <w:r w:rsidRPr="006E0125">
              <w:rPr>
                <w:rFonts w:ascii="Times New Roman" w:hAnsi="Times New Roman" w:cs="Times New Roman"/>
              </w:rPr>
              <w:t xml:space="preserve">Своевременность представления бюджетной (бухгалтерской) отчетности </w:t>
            </w:r>
          </w:p>
        </w:tc>
        <w:tc>
          <w:tcPr>
            <w:tcW w:w="3742" w:type="dxa"/>
          </w:tcPr>
          <w:p w:rsidR="00D23875" w:rsidRPr="006E0125" w:rsidRDefault="00D23875" w:rsidP="00D23875">
            <w:pPr>
              <w:pStyle w:val="ConsPlusNormal"/>
              <w:rPr>
                <w:rFonts w:ascii="Times New Roman" w:hAnsi="Times New Roman" w:cs="Times New Roman"/>
              </w:rPr>
            </w:pPr>
            <w:r w:rsidRPr="006E0125">
              <w:rPr>
                <w:rFonts w:ascii="Times New Roman" w:hAnsi="Times New Roman" w:cs="Times New Roman"/>
              </w:rPr>
              <w:t>P = (A / 12 + B / 3 + C) / 3 x 100%, где:</w:t>
            </w:r>
          </w:p>
          <w:p w:rsidR="00D23875" w:rsidRPr="006E0125" w:rsidRDefault="00D23875" w:rsidP="00D23875">
            <w:pPr>
              <w:pStyle w:val="ConsPlusNormal"/>
              <w:rPr>
                <w:rFonts w:ascii="Times New Roman" w:hAnsi="Times New Roman" w:cs="Times New Roman"/>
              </w:rPr>
            </w:pPr>
            <w:r w:rsidRPr="006E0125">
              <w:rPr>
                <w:rFonts w:ascii="Times New Roman" w:hAnsi="Times New Roman" w:cs="Times New Roman"/>
              </w:rPr>
              <w:t>A - количество месяцев в отчетном году, за которые месячная бюджетная (бухгалтерская) отчетность представлена в позже установленного срока, мес.;</w:t>
            </w:r>
          </w:p>
          <w:p w:rsidR="00D23875" w:rsidRPr="006E0125" w:rsidRDefault="00D23875" w:rsidP="00D23875">
            <w:pPr>
              <w:pStyle w:val="ConsPlusNormal"/>
              <w:rPr>
                <w:rFonts w:ascii="Times New Roman" w:hAnsi="Times New Roman" w:cs="Times New Roman"/>
              </w:rPr>
            </w:pPr>
            <w:r w:rsidRPr="006E0125">
              <w:rPr>
                <w:rFonts w:ascii="Times New Roman" w:hAnsi="Times New Roman" w:cs="Times New Roman"/>
              </w:rPr>
              <w:t>B - количество кварталов в отчетном году, за которые квартальная бюджетная (бухгалтерская) отчетность представлена позже установленного срока, кв.;</w:t>
            </w:r>
          </w:p>
          <w:p w:rsidR="00D23875" w:rsidRPr="006E0125" w:rsidRDefault="00D23875" w:rsidP="00D23875">
            <w:pPr>
              <w:pStyle w:val="ConsPlusNormal"/>
              <w:rPr>
                <w:rFonts w:ascii="Times New Roman" w:hAnsi="Times New Roman" w:cs="Times New Roman"/>
              </w:rPr>
            </w:pPr>
            <w:r w:rsidRPr="006E0125">
              <w:rPr>
                <w:rFonts w:ascii="Times New Roman" w:hAnsi="Times New Roman" w:cs="Times New Roman"/>
              </w:rPr>
              <w:t>C - факт нарушения сроков представления годовой бюджетной (бухгалтерской) отчетности в отчетном году, ед.</w:t>
            </w:r>
          </w:p>
        </w:tc>
        <w:tc>
          <w:tcPr>
            <w:tcW w:w="1134" w:type="dxa"/>
            <w:gridSpan w:val="2"/>
          </w:tcPr>
          <w:p w:rsidR="00D23875" w:rsidRPr="006E0125" w:rsidRDefault="00D23875" w:rsidP="00D23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012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288" w:type="dxa"/>
            <w:gridSpan w:val="2"/>
          </w:tcPr>
          <w:p w:rsidR="00D23875" w:rsidRPr="006E0125" w:rsidRDefault="00D23875" w:rsidP="00D23875">
            <w:pPr>
              <w:pStyle w:val="ConsPlusNormal"/>
              <w:rPr>
                <w:rFonts w:ascii="Times New Roman" w:hAnsi="Times New Roman" w:cs="Times New Roman"/>
              </w:rPr>
            </w:pPr>
            <w:r w:rsidRPr="006E0125">
              <w:rPr>
                <w:rFonts w:ascii="Times New Roman" w:hAnsi="Times New Roman" w:cs="Times New Roman"/>
              </w:rPr>
              <w:t>E(P) = 1, если P = 0%</w:t>
            </w:r>
          </w:p>
          <w:p w:rsidR="00D23875" w:rsidRPr="006E0125" w:rsidRDefault="00D23875" w:rsidP="00D23875">
            <w:pPr>
              <w:pStyle w:val="ConsPlusNormal"/>
              <w:rPr>
                <w:rFonts w:ascii="Times New Roman" w:hAnsi="Times New Roman" w:cs="Times New Roman"/>
              </w:rPr>
            </w:pPr>
            <w:r w:rsidRPr="006E0125">
              <w:rPr>
                <w:rFonts w:ascii="Times New Roman" w:hAnsi="Times New Roman" w:cs="Times New Roman"/>
              </w:rPr>
              <w:t>E(P) = 0, если P &gt; 0%</w:t>
            </w:r>
          </w:p>
        </w:tc>
        <w:tc>
          <w:tcPr>
            <w:tcW w:w="3118" w:type="dxa"/>
          </w:tcPr>
          <w:p w:rsidR="00D23875" w:rsidRPr="006E0125" w:rsidRDefault="00D23875" w:rsidP="00D23875">
            <w:pPr>
              <w:pStyle w:val="ConsPlusNormal"/>
              <w:rPr>
                <w:rFonts w:ascii="Times New Roman" w:hAnsi="Times New Roman" w:cs="Times New Roman"/>
              </w:rPr>
            </w:pPr>
            <w:r w:rsidRPr="006E0125">
              <w:rPr>
                <w:rFonts w:ascii="Times New Roman" w:hAnsi="Times New Roman" w:cs="Times New Roman"/>
              </w:rPr>
              <w:t>Целевым ориентиром для ГРБС является значение показателя (P), равное 0%.</w:t>
            </w:r>
          </w:p>
          <w:p w:rsidR="00D23875" w:rsidRPr="006E0125" w:rsidRDefault="00D23875" w:rsidP="00D23875">
            <w:pPr>
              <w:pStyle w:val="ConsPlusNormal"/>
              <w:rPr>
                <w:rFonts w:ascii="Times New Roman" w:hAnsi="Times New Roman" w:cs="Times New Roman"/>
              </w:rPr>
            </w:pPr>
            <w:r w:rsidRPr="006E0125">
              <w:rPr>
                <w:rFonts w:ascii="Times New Roman" w:hAnsi="Times New Roman" w:cs="Times New Roman"/>
              </w:rPr>
              <w:t>Оценивается финансовая дисциплина учреждения по срокам предоставления бюджетной (бухгалтерской) отчетности</w:t>
            </w:r>
          </w:p>
        </w:tc>
        <w:tc>
          <w:tcPr>
            <w:tcW w:w="1130" w:type="dxa"/>
          </w:tcPr>
          <w:p w:rsidR="00D23875" w:rsidRPr="006E0125" w:rsidRDefault="00E92760" w:rsidP="00D23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0125">
              <w:rPr>
                <w:rFonts w:ascii="Times New Roman" w:hAnsi="Times New Roman" w:cs="Times New Roman"/>
              </w:rPr>
              <w:t>4</w:t>
            </w:r>
          </w:p>
        </w:tc>
      </w:tr>
      <w:tr w:rsidR="00D23875" w:rsidRPr="002849EB" w:rsidTr="00C24A58">
        <w:tc>
          <w:tcPr>
            <w:tcW w:w="624" w:type="dxa"/>
          </w:tcPr>
          <w:p w:rsidR="00D23875" w:rsidRPr="006E0125" w:rsidRDefault="00D23875" w:rsidP="00D23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0125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2268" w:type="dxa"/>
            <w:gridSpan w:val="2"/>
          </w:tcPr>
          <w:p w:rsidR="00D23875" w:rsidRPr="006E0125" w:rsidRDefault="00D23875" w:rsidP="00D23875">
            <w:pPr>
              <w:pStyle w:val="ConsPlusNormal"/>
              <w:rPr>
                <w:rFonts w:ascii="Times New Roman" w:hAnsi="Times New Roman" w:cs="Times New Roman"/>
              </w:rPr>
            </w:pPr>
            <w:r w:rsidRPr="006E0125">
              <w:rPr>
                <w:rFonts w:ascii="Times New Roman" w:hAnsi="Times New Roman" w:cs="Times New Roman"/>
              </w:rPr>
              <w:t>Качество подготовки бюджетной (бухгалтерской) отчетности</w:t>
            </w:r>
          </w:p>
        </w:tc>
        <w:tc>
          <w:tcPr>
            <w:tcW w:w="3742" w:type="dxa"/>
          </w:tcPr>
          <w:p w:rsidR="00D23875" w:rsidRPr="006E0125" w:rsidRDefault="00D23875" w:rsidP="00D23875">
            <w:pPr>
              <w:pStyle w:val="ConsPlusNormal"/>
              <w:rPr>
                <w:rFonts w:ascii="Times New Roman" w:hAnsi="Times New Roman" w:cs="Times New Roman"/>
              </w:rPr>
            </w:pPr>
            <w:r w:rsidRPr="006E0125">
              <w:rPr>
                <w:rFonts w:ascii="Times New Roman" w:hAnsi="Times New Roman" w:cs="Times New Roman"/>
              </w:rPr>
              <w:t>P = A / B x 100%, где:</w:t>
            </w:r>
          </w:p>
          <w:p w:rsidR="00D23875" w:rsidRPr="006E0125" w:rsidRDefault="00D23875" w:rsidP="00D23875">
            <w:pPr>
              <w:pStyle w:val="ConsPlusNormal"/>
              <w:rPr>
                <w:rFonts w:ascii="Times New Roman" w:hAnsi="Times New Roman" w:cs="Times New Roman"/>
              </w:rPr>
            </w:pPr>
            <w:r w:rsidRPr="006E0125">
              <w:rPr>
                <w:rFonts w:ascii="Times New Roman" w:hAnsi="Times New Roman" w:cs="Times New Roman"/>
              </w:rPr>
              <w:t>A - количество представленных учреждением версий форм месячной, квартальной и годовой бюджетной (бухгалтерской) отчетности за отчетный год, ед.;</w:t>
            </w:r>
          </w:p>
          <w:p w:rsidR="00D23875" w:rsidRPr="006E0125" w:rsidRDefault="00D23875" w:rsidP="00D23875">
            <w:pPr>
              <w:pStyle w:val="ConsPlusNormal"/>
              <w:rPr>
                <w:rFonts w:ascii="Times New Roman" w:hAnsi="Times New Roman" w:cs="Times New Roman"/>
              </w:rPr>
            </w:pPr>
            <w:r w:rsidRPr="006E0125">
              <w:rPr>
                <w:rFonts w:ascii="Times New Roman" w:hAnsi="Times New Roman" w:cs="Times New Roman"/>
              </w:rPr>
              <w:t>B - количество форм месячной, квартальной и годовой бюджетной (бухгалтерской) отчетности учреждения, подлежащих сдаче за отчетный год, ед.</w:t>
            </w:r>
          </w:p>
        </w:tc>
        <w:tc>
          <w:tcPr>
            <w:tcW w:w="1134" w:type="dxa"/>
            <w:gridSpan w:val="2"/>
          </w:tcPr>
          <w:p w:rsidR="00D23875" w:rsidRPr="006E0125" w:rsidRDefault="00D23875" w:rsidP="00D23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012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288" w:type="dxa"/>
            <w:gridSpan w:val="2"/>
          </w:tcPr>
          <w:p w:rsidR="00D23875" w:rsidRPr="006E0125" w:rsidRDefault="00D23875" w:rsidP="00D23875">
            <w:pPr>
              <w:pStyle w:val="ConsPlusNormal"/>
              <w:rPr>
                <w:rFonts w:ascii="Times New Roman" w:hAnsi="Times New Roman" w:cs="Times New Roman"/>
              </w:rPr>
            </w:pPr>
            <w:r w:rsidRPr="006E0125">
              <w:rPr>
                <w:rFonts w:ascii="Times New Roman" w:hAnsi="Times New Roman" w:cs="Times New Roman"/>
              </w:rPr>
              <w:t>E(P) = 1, если P = 1</w:t>
            </w:r>
            <w:r w:rsidR="006E0125" w:rsidRPr="006E0125">
              <w:rPr>
                <w:rFonts w:ascii="Times New Roman" w:hAnsi="Times New Roman" w:cs="Times New Roman"/>
              </w:rPr>
              <w:t>00%</w:t>
            </w:r>
            <w:r w:rsidRPr="006E0125">
              <w:rPr>
                <w:rFonts w:ascii="Times New Roman" w:hAnsi="Times New Roman" w:cs="Times New Roman"/>
              </w:rPr>
              <w:t>;</w:t>
            </w:r>
          </w:p>
          <w:p w:rsidR="00D23875" w:rsidRPr="006E0125" w:rsidRDefault="00D23875" w:rsidP="00D23875">
            <w:pPr>
              <w:pStyle w:val="ConsPlusNormal"/>
              <w:rPr>
                <w:rFonts w:ascii="Times New Roman" w:hAnsi="Times New Roman" w:cs="Times New Roman"/>
              </w:rPr>
            </w:pPr>
            <w:r w:rsidRPr="006E0125">
              <w:rPr>
                <w:rFonts w:ascii="Times New Roman" w:hAnsi="Times New Roman" w:cs="Times New Roman"/>
              </w:rPr>
              <w:t>E(P) = 0, если P &gt; 1</w:t>
            </w:r>
            <w:r w:rsidR="006E0125" w:rsidRPr="006E0125">
              <w:rPr>
                <w:rFonts w:ascii="Times New Roman" w:hAnsi="Times New Roman" w:cs="Times New Roman"/>
              </w:rPr>
              <w:t>00%</w:t>
            </w:r>
          </w:p>
        </w:tc>
        <w:tc>
          <w:tcPr>
            <w:tcW w:w="3118" w:type="dxa"/>
          </w:tcPr>
          <w:p w:rsidR="00D23875" w:rsidRPr="006E0125" w:rsidRDefault="00D23875" w:rsidP="00D23875">
            <w:pPr>
              <w:pStyle w:val="ConsPlusNormal"/>
              <w:rPr>
                <w:rFonts w:ascii="Times New Roman" w:hAnsi="Times New Roman" w:cs="Times New Roman"/>
              </w:rPr>
            </w:pPr>
            <w:r w:rsidRPr="006E0125">
              <w:rPr>
                <w:rFonts w:ascii="Times New Roman" w:hAnsi="Times New Roman" w:cs="Times New Roman"/>
              </w:rPr>
              <w:t>Целевым ориентиром для учреждения является значение показателя (P), равное 1.</w:t>
            </w:r>
          </w:p>
          <w:p w:rsidR="00D23875" w:rsidRPr="006E0125" w:rsidRDefault="00D23875" w:rsidP="00D23875">
            <w:pPr>
              <w:pStyle w:val="ConsPlusNormal"/>
              <w:rPr>
                <w:rFonts w:ascii="Times New Roman" w:hAnsi="Times New Roman" w:cs="Times New Roman"/>
              </w:rPr>
            </w:pPr>
            <w:r w:rsidRPr="006E0125">
              <w:rPr>
                <w:rFonts w:ascii="Times New Roman" w:hAnsi="Times New Roman" w:cs="Times New Roman"/>
              </w:rPr>
              <w:t>Оценивается финансовая дисциплина учреждения по качеству подготовки бюджетной (бухгалтерской) отчетности</w:t>
            </w:r>
          </w:p>
        </w:tc>
        <w:tc>
          <w:tcPr>
            <w:tcW w:w="1130" w:type="dxa"/>
          </w:tcPr>
          <w:p w:rsidR="00D23875" w:rsidRPr="006E0125" w:rsidRDefault="00E92760" w:rsidP="00D23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0125">
              <w:rPr>
                <w:rFonts w:ascii="Times New Roman" w:hAnsi="Times New Roman" w:cs="Times New Roman"/>
              </w:rPr>
              <w:t>4</w:t>
            </w:r>
          </w:p>
        </w:tc>
      </w:tr>
      <w:tr w:rsidR="00E467B6" w:rsidRPr="002849EB" w:rsidTr="00C24A58">
        <w:tc>
          <w:tcPr>
            <w:tcW w:w="624" w:type="dxa"/>
          </w:tcPr>
          <w:p w:rsidR="00E467B6" w:rsidRPr="00B4149C" w:rsidRDefault="00E467B6" w:rsidP="00E467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149C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2268" w:type="dxa"/>
            <w:gridSpan w:val="2"/>
          </w:tcPr>
          <w:p w:rsidR="00E467B6" w:rsidRPr="00B4149C" w:rsidRDefault="00E467B6" w:rsidP="00B4149C">
            <w:pPr>
              <w:pStyle w:val="ConsPlusNormal"/>
              <w:rPr>
                <w:rFonts w:ascii="Times New Roman" w:hAnsi="Times New Roman" w:cs="Times New Roman"/>
              </w:rPr>
            </w:pPr>
            <w:r w:rsidRPr="00B4149C">
              <w:rPr>
                <w:rFonts w:ascii="Times New Roman" w:hAnsi="Times New Roman" w:cs="Times New Roman"/>
              </w:rPr>
              <w:t>Наличие у учреждения задолженности</w:t>
            </w:r>
            <w:r w:rsidR="004E1F8A" w:rsidRPr="00B4149C">
              <w:rPr>
                <w:rFonts w:ascii="Times New Roman" w:hAnsi="Times New Roman" w:cs="Times New Roman"/>
              </w:rPr>
              <w:t xml:space="preserve"> по уплате налогов, сборов и страховых взносов </w:t>
            </w:r>
            <w:r w:rsidR="00B4149C" w:rsidRPr="00B4149C">
              <w:rPr>
                <w:rFonts w:ascii="Times New Roman" w:hAnsi="Times New Roman" w:cs="Times New Roman"/>
              </w:rPr>
              <w:t xml:space="preserve">в </w:t>
            </w:r>
            <w:r w:rsidRPr="00B4149C">
              <w:rPr>
                <w:rFonts w:ascii="Times New Roman" w:hAnsi="Times New Roman" w:cs="Times New Roman"/>
              </w:rPr>
              <w:lastRenderedPageBreak/>
              <w:t>консолидированны</w:t>
            </w:r>
            <w:r w:rsidR="00B4149C" w:rsidRPr="00B4149C">
              <w:rPr>
                <w:rFonts w:ascii="Times New Roman" w:hAnsi="Times New Roman" w:cs="Times New Roman"/>
              </w:rPr>
              <w:t>й</w:t>
            </w:r>
            <w:r w:rsidRPr="00B4149C">
              <w:rPr>
                <w:rFonts w:ascii="Times New Roman" w:hAnsi="Times New Roman" w:cs="Times New Roman"/>
              </w:rPr>
              <w:t xml:space="preserve"> бюджет Санкт-Петербурга и государственными внебюджетными фондами</w:t>
            </w:r>
          </w:p>
        </w:tc>
        <w:tc>
          <w:tcPr>
            <w:tcW w:w="3742" w:type="dxa"/>
          </w:tcPr>
          <w:p w:rsidR="00E467B6" w:rsidRPr="00B4149C" w:rsidRDefault="00E467B6" w:rsidP="00E467B6">
            <w:pPr>
              <w:pStyle w:val="ConsPlusNormal"/>
              <w:rPr>
                <w:rFonts w:ascii="Times New Roman" w:hAnsi="Times New Roman" w:cs="Times New Roman"/>
              </w:rPr>
            </w:pPr>
            <w:r w:rsidRPr="00B4149C">
              <w:rPr>
                <w:rFonts w:ascii="Times New Roman" w:hAnsi="Times New Roman" w:cs="Times New Roman"/>
              </w:rPr>
              <w:lastRenderedPageBreak/>
              <w:t>P = A, где:</w:t>
            </w:r>
          </w:p>
          <w:p w:rsidR="00E467B6" w:rsidRPr="00B4149C" w:rsidRDefault="00E467B6" w:rsidP="00B4149C">
            <w:pPr>
              <w:pStyle w:val="ConsPlusNormal"/>
              <w:rPr>
                <w:rFonts w:ascii="Times New Roman" w:hAnsi="Times New Roman" w:cs="Times New Roman"/>
              </w:rPr>
            </w:pPr>
            <w:r w:rsidRPr="00B4149C">
              <w:rPr>
                <w:rFonts w:ascii="Times New Roman" w:hAnsi="Times New Roman" w:cs="Times New Roman"/>
              </w:rPr>
              <w:t>A - размер задолженности учреждения</w:t>
            </w:r>
            <w:r w:rsidR="00B4149C" w:rsidRPr="00B4149C">
              <w:rPr>
                <w:rFonts w:ascii="Times New Roman" w:hAnsi="Times New Roman" w:cs="Times New Roman"/>
              </w:rPr>
              <w:t xml:space="preserve"> по уплате налогов, сборов и страховых взносов в </w:t>
            </w:r>
            <w:r w:rsidRPr="00B4149C">
              <w:rPr>
                <w:rFonts w:ascii="Times New Roman" w:hAnsi="Times New Roman" w:cs="Times New Roman"/>
              </w:rPr>
              <w:t xml:space="preserve"> консолидированны</w:t>
            </w:r>
            <w:r w:rsidR="00B4149C" w:rsidRPr="00B4149C">
              <w:rPr>
                <w:rFonts w:ascii="Times New Roman" w:hAnsi="Times New Roman" w:cs="Times New Roman"/>
              </w:rPr>
              <w:t>й</w:t>
            </w:r>
            <w:r w:rsidRPr="00B4149C">
              <w:rPr>
                <w:rFonts w:ascii="Times New Roman" w:hAnsi="Times New Roman" w:cs="Times New Roman"/>
              </w:rPr>
              <w:t xml:space="preserve"> бюджет</w:t>
            </w:r>
            <w:r w:rsidR="00B4149C" w:rsidRPr="00B4149C">
              <w:rPr>
                <w:rFonts w:ascii="Times New Roman" w:hAnsi="Times New Roman" w:cs="Times New Roman"/>
              </w:rPr>
              <w:t xml:space="preserve"> </w:t>
            </w:r>
            <w:r w:rsidRPr="00B4149C">
              <w:rPr>
                <w:rFonts w:ascii="Times New Roman" w:hAnsi="Times New Roman" w:cs="Times New Roman"/>
              </w:rPr>
              <w:t>Санкт-Петербурга и государственны</w:t>
            </w:r>
            <w:r w:rsidR="00B4149C" w:rsidRPr="00B4149C">
              <w:rPr>
                <w:rFonts w:ascii="Times New Roman" w:hAnsi="Times New Roman" w:cs="Times New Roman"/>
              </w:rPr>
              <w:t xml:space="preserve">е </w:t>
            </w:r>
            <w:r w:rsidRPr="00B4149C">
              <w:rPr>
                <w:rFonts w:ascii="Times New Roman" w:hAnsi="Times New Roman" w:cs="Times New Roman"/>
              </w:rPr>
              <w:lastRenderedPageBreak/>
              <w:t>внебюджетны</w:t>
            </w:r>
            <w:r w:rsidR="00B4149C" w:rsidRPr="00B4149C">
              <w:rPr>
                <w:rFonts w:ascii="Times New Roman" w:hAnsi="Times New Roman" w:cs="Times New Roman"/>
              </w:rPr>
              <w:t>е</w:t>
            </w:r>
            <w:r w:rsidRPr="00B4149C">
              <w:rPr>
                <w:rFonts w:ascii="Times New Roman" w:hAnsi="Times New Roman" w:cs="Times New Roman"/>
              </w:rPr>
              <w:t xml:space="preserve"> фонд</w:t>
            </w:r>
            <w:r w:rsidR="00B4149C" w:rsidRPr="00B4149C">
              <w:rPr>
                <w:rFonts w:ascii="Times New Roman" w:hAnsi="Times New Roman" w:cs="Times New Roman"/>
              </w:rPr>
              <w:t>ы</w:t>
            </w:r>
            <w:r w:rsidRPr="00B4149C">
              <w:rPr>
                <w:rFonts w:ascii="Times New Roman" w:hAnsi="Times New Roman" w:cs="Times New Roman"/>
              </w:rPr>
              <w:t>, фиксируемой на конец каждого квартала в течение отчетного года</w:t>
            </w:r>
          </w:p>
        </w:tc>
        <w:tc>
          <w:tcPr>
            <w:tcW w:w="1134" w:type="dxa"/>
            <w:gridSpan w:val="2"/>
          </w:tcPr>
          <w:p w:rsidR="00E467B6" w:rsidRPr="00B4149C" w:rsidRDefault="00E467B6" w:rsidP="00E467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149C">
              <w:rPr>
                <w:rFonts w:ascii="Times New Roman" w:hAnsi="Times New Roman" w:cs="Times New Roman"/>
              </w:rPr>
              <w:lastRenderedPageBreak/>
              <w:t>тыс. руб.</w:t>
            </w:r>
          </w:p>
        </w:tc>
        <w:tc>
          <w:tcPr>
            <w:tcW w:w="3288" w:type="dxa"/>
            <w:gridSpan w:val="2"/>
          </w:tcPr>
          <w:p w:rsidR="00E467B6" w:rsidRPr="00B4149C" w:rsidRDefault="00E467B6" w:rsidP="00E467B6">
            <w:pPr>
              <w:pStyle w:val="ConsPlusNormal"/>
              <w:rPr>
                <w:rFonts w:ascii="Times New Roman" w:hAnsi="Times New Roman" w:cs="Times New Roman"/>
              </w:rPr>
            </w:pPr>
            <w:r w:rsidRPr="00B4149C">
              <w:rPr>
                <w:rFonts w:ascii="Times New Roman" w:hAnsi="Times New Roman" w:cs="Times New Roman"/>
              </w:rPr>
              <w:t>E(P) = 1, если задолженность в течение отчетного года отсутствовала;</w:t>
            </w:r>
          </w:p>
          <w:p w:rsidR="00E467B6" w:rsidRPr="00B4149C" w:rsidRDefault="00E467B6" w:rsidP="00E467B6">
            <w:pPr>
              <w:pStyle w:val="ConsPlusNormal"/>
              <w:rPr>
                <w:rFonts w:ascii="Times New Roman" w:hAnsi="Times New Roman" w:cs="Times New Roman"/>
              </w:rPr>
            </w:pPr>
            <w:r w:rsidRPr="00B4149C">
              <w:rPr>
                <w:rFonts w:ascii="Times New Roman" w:hAnsi="Times New Roman" w:cs="Times New Roman"/>
              </w:rPr>
              <w:t>E(P) = 0,5, если в течение отчетного года задолженность не превышала 5 тыс. руб.;</w:t>
            </w:r>
          </w:p>
          <w:p w:rsidR="00E467B6" w:rsidRPr="00B4149C" w:rsidRDefault="00E467B6" w:rsidP="00E467B6">
            <w:pPr>
              <w:pStyle w:val="ConsPlusNormal"/>
              <w:rPr>
                <w:rFonts w:ascii="Times New Roman" w:hAnsi="Times New Roman" w:cs="Times New Roman"/>
              </w:rPr>
            </w:pPr>
            <w:r w:rsidRPr="00B4149C">
              <w:rPr>
                <w:rFonts w:ascii="Times New Roman" w:hAnsi="Times New Roman" w:cs="Times New Roman"/>
              </w:rPr>
              <w:lastRenderedPageBreak/>
              <w:t>E(P) = 0, если в течение отчетного года задолженность превышала 5 тыс. руб.</w:t>
            </w:r>
          </w:p>
        </w:tc>
        <w:tc>
          <w:tcPr>
            <w:tcW w:w="3118" w:type="dxa"/>
          </w:tcPr>
          <w:p w:rsidR="00E467B6" w:rsidRPr="00B4149C" w:rsidRDefault="00E467B6" w:rsidP="00B4149C">
            <w:pPr>
              <w:pStyle w:val="ConsPlusNormal"/>
              <w:rPr>
                <w:rFonts w:ascii="Times New Roman" w:hAnsi="Times New Roman" w:cs="Times New Roman"/>
              </w:rPr>
            </w:pPr>
            <w:r w:rsidRPr="00B4149C">
              <w:rPr>
                <w:rFonts w:ascii="Times New Roman" w:hAnsi="Times New Roman" w:cs="Times New Roman"/>
              </w:rPr>
              <w:lastRenderedPageBreak/>
              <w:t xml:space="preserve">Целевым ориентиром для учреждения является отсутствие задолженности </w:t>
            </w:r>
            <w:r w:rsidR="00B4149C" w:rsidRPr="00B4149C">
              <w:rPr>
                <w:rFonts w:ascii="Times New Roman" w:hAnsi="Times New Roman" w:cs="Times New Roman"/>
              </w:rPr>
              <w:t>по уплате налогов, сборов и страховых взносов в</w:t>
            </w:r>
            <w:r w:rsidRPr="00B4149C">
              <w:rPr>
                <w:rFonts w:ascii="Times New Roman" w:hAnsi="Times New Roman" w:cs="Times New Roman"/>
              </w:rPr>
              <w:t xml:space="preserve"> консолидированны</w:t>
            </w:r>
            <w:r w:rsidR="00B4149C" w:rsidRPr="00B4149C">
              <w:rPr>
                <w:rFonts w:ascii="Times New Roman" w:hAnsi="Times New Roman" w:cs="Times New Roman"/>
              </w:rPr>
              <w:t>й</w:t>
            </w:r>
            <w:r w:rsidRPr="00B4149C">
              <w:rPr>
                <w:rFonts w:ascii="Times New Roman" w:hAnsi="Times New Roman" w:cs="Times New Roman"/>
              </w:rPr>
              <w:t xml:space="preserve"> бюджет </w:t>
            </w:r>
            <w:r w:rsidRPr="00B4149C">
              <w:rPr>
                <w:rFonts w:ascii="Times New Roman" w:hAnsi="Times New Roman" w:cs="Times New Roman"/>
              </w:rPr>
              <w:lastRenderedPageBreak/>
              <w:t>Санкт-Петербурга и государственны</w:t>
            </w:r>
            <w:r w:rsidR="00B4149C" w:rsidRPr="00B4149C">
              <w:rPr>
                <w:rFonts w:ascii="Times New Roman" w:hAnsi="Times New Roman" w:cs="Times New Roman"/>
              </w:rPr>
              <w:t>е</w:t>
            </w:r>
            <w:r w:rsidRPr="00B4149C">
              <w:rPr>
                <w:rFonts w:ascii="Times New Roman" w:hAnsi="Times New Roman" w:cs="Times New Roman"/>
              </w:rPr>
              <w:t xml:space="preserve"> внебюджетны</w:t>
            </w:r>
            <w:r w:rsidR="00B4149C" w:rsidRPr="00B4149C">
              <w:rPr>
                <w:rFonts w:ascii="Times New Roman" w:hAnsi="Times New Roman" w:cs="Times New Roman"/>
              </w:rPr>
              <w:t>е</w:t>
            </w:r>
            <w:r w:rsidRPr="00B4149C">
              <w:rPr>
                <w:rFonts w:ascii="Times New Roman" w:hAnsi="Times New Roman" w:cs="Times New Roman"/>
              </w:rPr>
              <w:t xml:space="preserve"> фонд</w:t>
            </w:r>
            <w:r w:rsidR="00B4149C" w:rsidRPr="00B4149C">
              <w:rPr>
                <w:rFonts w:ascii="Times New Roman" w:hAnsi="Times New Roman" w:cs="Times New Roman"/>
              </w:rPr>
              <w:t>ы</w:t>
            </w:r>
          </w:p>
        </w:tc>
        <w:tc>
          <w:tcPr>
            <w:tcW w:w="1130" w:type="dxa"/>
          </w:tcPr>
          <w:p w:rsidR="00E467B6" w:rsidRPr="00B4149C" w:rsidRDefault="00E92760" w:rsidP="00E467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149C">
              <w:rPr>
                <w:rFonts w:ascii="Times New Roman" w:hAnsi="Times New Roman" w:cs="Times New Roman"/>
              </w:rPr>
              <w:lastRenderedPageBreak/>
              <w:t>1</w:t>
            </w:r>
          </w:p>
        </w:tc>
      </w:tr>
      <w:tr w:rsidR="00E467B6" w:rsidRPr="002849EB" w:rsidTr="00C24A58">
        <w:tc>
          <w:tcPr>
            <w:tcW w:w="624" w:type="dxa"/>
          </w:tcPr>
          <w:p w:rsidR="00E467B6" w:rsidRPr="004E1F8A" w:rsidRDefault="00E467B6" w:rsidP="00E467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E1F8A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2268" w:type="dxa"/>
            <w:gridSpan w:val="2"/>
          </w:tcPr>
          <w:p w:rsidR="00E467B6" w:rsidRPr="004E1F8A" w:rsidRDefault="00E467B6" w:rsidP="00E467B6">
            <w:pPr>
              <w:pStyle w:val="ConsPlusNormal"/>
              <w:rPr>
                <w:rFonts w:ascii="Times New Roman" w:hAnsi="Times New Roman" w:cs="Times New Roman"/>
              </w:rPr>
            </w:pPr>
            <w:r w:rsidRPr="004E1F8A">
              <w:rPr>
                <w:rFonts w:ascii="Times New Roman" w:hAnsi="Times New Roman" w:cs="Times New Roman"/>
              </w:rPr>
              <w:t>Своевременность опубликования на сайте www.bus.gov.ru отчета о фактических результатах финансово-хозяйственной деятельности (баланс учреждения, отчет о результатах деятельности и об использовании закрепленного за учреждениями государственного имущества) за год, предшествующий отчетному</w:t>
            </w:r>
          </w:p>
        </w:tc>
        <w:tc>
          <w:tcPr>
            <w:tcW w:w="3742" w:type="dxa"/>
          </w:tcPr>
          <w:p w:rsidR="00E467B6" w:rsidRPr="004E1F8A" w:rsidRDefault="00E467B6" w:rsidP="00E467B6">
            <w:pPr>
              <w:pStyle w:val="ConsPlusNormal"/>
              <w:rPr>
                <w:rFonts w:ascii="Times New Roman" w:hAnsi="Times New Roman" w:cs="Times New Roman"/>
              </w:rPr>
            </w:pPr>
            <w:r w:rsidRPr="004E1F8A">
              <w:rPr>
                <w:rFonts w:ascii="Times New Roman" w:hAnsi="Times New Roman" w:cs="Times New Roman"/>
              </w:rPr>
              <w:t>P = A, где:</w:t>
            </w:r>
          </w:p>
          <w:p w:rsidR="00E467B6" w:rsidRPr="004E1F8A" w:rsidRDefault="00E467B6" w:rsidP="00E467B6">
            <w:pPr>
              <w:pStyle w:val="ConsPlusNormal"/>
              <w:rPr>
                <w:rFonts w:ascii="Times New Roman" w:hAnsi="Times New Roman" w:cs="Times New Roman"/>
              </w:rPr>
            </w:pPr>
            <w:r w:rsidRPr="004E1F8A">
              <w:rPr>
                <w:rFonts w:ascii="Times New Roman" w:hAnsi="Times New Roman" w:cs="Times New Roman"/>
              </w:rPr>
              <w:t>A - опубликованы на сайте www.bus.gov.ru полные и достоверные отчеты о фактических результатах финансово-хозяйственной деятельности, включая баланс учреждения, отчет о результатах деятельности и об использовании закрепленного за учреждениями государственного имущества, за год, предшествующий отчетному, до мая отчетного года</w:t>
            </w:r>
          </w:p>
        </w:tc>
        <w:tc>
          <w:tcPr>
            <w:tcW w:w="1134" w:type="dxa"/>
            <w:gridSpan w:val="2"/>
          </w:tcPr>
          <w:p w:rsidR="00E467B6" w:rsidRPr="004E1F8A" w:rsidRDefault="00E467B6" w:rsidP="00E467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E1F8A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3288" w:type="dxa"/>
            <w:gridSpan w:val="2"/>
          </w:tcPr>
          <w:p w:rsidR="00E467B6" w:rsidRPr="004E1F8A" w:rsidRDefault="00E467B6" w:rsidP="00E467B6">
            <w:pPr>
              <w:pStyle w:val="ConsPlusNormal"/>
              <w:rPr>
                <w:rFonts w:ascii="Times New Roman" w:hAnsi="Times New Roman" w:cs="Times New Roman"/>
              </w:rPr>
            </w:pPr>
            <w:r w:rsidRPr="004E1F8A">
              <w:rPr>
                <w:rFonts w:ascii="Times New Roman" w:hAnsi="Times New Roman" w:cs="Times New Roman"/>
              </w:rPr>
              <w:t>E(P) = 1, если A = "да";</w:t>
            </w:r>
          </w:p>
          <w:p w:rsidR="00E467B6" w:rsidRPr="004E1F8A" w:rsidRDefault="00E467B6" w:rsidP="00E467B6">
            <w:pPr>
              <w:pStyle w:val="ConsPlusNormal"/>
              <w:rPr>
                <w:rFonts w:ascii="Times New Roman" w:hAnsi="Times New Roman" w:cs="Times New Roman"/>
              </w:rPr>
            </w:pPr>
            <w:r w:rsidRPr="004E1F8A">
              <w:rPr>
                <w:rFonts w:ascii="Times New Roman" w:hAnsi="Times New Roman" w:cs="Times New Roman"/>
              </w:rPr>
              <w:t>E(P) = 0, если A = "нет"</w:t>
            </w:r>
          </w:p>
        </w:tc>
        <w:tc>
          <w:tcPr>
            <w:tcW w:w="3118" w:type="dxa"/>
          </w:tcPr>
          <w:p w:rsidR="00E467B6" w:rsidRPr="004E1F8A" w:rsidRDefault="00E467B6" w:rsidP="00E467B6">
            <w:pPr>
              <w:pStyle w:val="ConsPlusNormal"/>
              <w:rPr>
                <w:rFonts w:ascii="Times New Roman" w:hAnsi="Times New Roman" w:cs="Times New Roman"/>
              </w:rPr>
            </w:pPr>
            <w:r w:rsidRPr="004E1F8A">
              <w:rPr>
                <w:rFonts w:ascii="Times New Roman" w:hAnsi="Times New Roman" w:cs="Times New Roman"/>
              </w:rPr>
              <w:t>Целевым ориентиром для учреждения является значение показателя (P), равное 1</w:t>
            </w:r>
          </w:p>
        </w:tc>
        <w:tc>
          <w:tcPr>
            <w:tcW w:w="1130" w:type="dxa"/>
          </w:tcPr>
          <w:p w:rsidR="00E467B6" w:rsidRPr="004E1F8A" w:rsidRDefault="00E92760" w:rsidP="00E467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E1F8A">
              <w:rPr>
                <w:rFonts w:ascii="Times New Roman" w:hAnsi="Times New Roman" w:cs="Times New Roman"/>
              </w:rPr>
              <w:t>1</w:t>
            </w:r>
          </w:p>
        </w:tc>
      </w:tr>
      <w:tr w:rsidR="00CB179F" w:rsidRPr="002849EB" w:rsidTr="00C24A58">
        <w:tc>
          <w:tcPr>
            <w:tcW w:w="14174" w:type="dxa"/>
            <w:gridSpan w:val="9"/>
          </w:tcPr>
          <w:p w:rsidR="00CB179F" w:rsidRPr="003C060A" w:rsidRDefault="00CB179F" w:rsidP="009A66DA">
            <w:pPr>
              <w:pStyle w:val="ConsPlusNormal"/>
              <w:numPr>
                <w:ilvl w:val="0"/>
                <w:numId w:val="49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3C060A">
              <w:rPr>
                <w:rFonts w:ascii="Times New Roman" w:hAnsi="Times New Roman" w:cs="Times New Roman"/>
                <w:b/>
              </w:rPr>
              <w:t>УП</w:t>
            </w:r>
            <w:r w:rsidR="009A66DA" w:rsidRPr="003C060A">
              <w:rPr>
                <w:rFonts w:ascii="Times New Roman" w:hAnsi="Times New Roman" w:cs="Times New Roman"/>
                <w:b/>
              </w:rPr>
              <w:t>РА</w:t>
            </w:r>
            <w:r w:rsidRPr="003C060A">
              <w:rPr>
                <w:rFonts w:ascii="Times New Roman" w:hAnsi="Times New Roman" w:cs="Times New Roman"/>
                <w:b/>
              </w:rPr>
              <w:t>ВЛЕНИЕ АКТИВАМИ</w:t>
            </w:r>
          </w:p>
        </w:tc>
        <w:tc>
          <w:tcPr>
            <w:tcW w:w="1130" w:type="dxa"/>
          </w:tcPr>
          <w:p w:rsidR="00CB179F" w:rsidRPr="003C060A" w:rsidRDefault="00062022" w:rsidP="00E467B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3C060A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CB179F" w:rsidRPr="002849EB" w:rsidTr="00C24A58">
        <w:tc>
          <w:tcPr>
            <w:tcW w:w="624" w:type="dxa"/>
          </w:tcPr>
          <w:p w:rsidR="00CB179F" w:rsidRPr="00BE1EFE" w:rsidRDefault="00CB179F" w:rsidP="00CB17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E1EFE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9F" w:rsidRPr="00BE1EFE" w:rsidRDefault="00CB179F" w:rsidP="00CB179F">
            <w:pPr>
              <w:adjustRightInd w:val="0"/>
              <w:spacing w:line="240" w:lineRule="auto"/>
              <w:ind w:firstLine="0"/>
              <w:rPr>
                <w:sz w:val="22"/>
                <w:szCs w:val="22"/>
              </w:rPr>
            </w:pPr>
            <w:r w:rsidRPr="00BE1EFE">
              <w:rPr>
                <w:sz w:val="22"/>
                <w:szCs w:val="22"/>
              </w:rPr>
              <w:t>Проведение инвентаризации активов и обязательств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9F" w:rsidRPr="00BE1EFE" w:rsidRDefault="00CB179F" w:rsidP="00CB179F">
            <w:pPr>
              <w:adjustRightInd w:val="0"/>
              <w:spacing w:line="240" w:lineRule="auto"/>
              <w:ind w:firstLine="0"/>
              <w:rPr>
                <w:sz w:val="22"/>
                <w:szCs w:val="22"/>
              </w:rPr>
            </w:pPr>
            <w:r w:rsidRPr="00BE1EFE">
              <w:rPr>
                <w:sz w:val="22"/>
                <w:szCs w:val="22"/>
              </w:rPr>
              <w:t>Наличие в годовой бюджетной отчетности</w:t>
            </w:r>
            <w:r w:rsidR="00F856B0">
              <w:rPr>
                <w:sz w:val="22"/>
                <w:szCs w:val="22"/>
              </w:rPr>
              <w:t xml:space="preserve"> учреждения</w:t>
            </w:r>
            <w:r w:rsidRPr="00BE1EFE">
              <w:rPr>
                <w:sz w:val="22"/>
                <w:szCs w:val="22"/>
              </w:rPr>
              <w:t xml:space="preserve"> за отчетный финансовый год сведений о проведении инвентаризации активов и обязательств</w:t>
            </w:r>
          </w:p>
        </w:tc>
        <w:tc>
          <w:tcPr>
            <w:tcW w:w="1134" w:type="dxa"/>
            <w:gridSpan w:val="2"/>
          </w:tcPr>
          <w:p w:rsidR="00CB179F" w:rsidRPr="00BE1EFE" w:rsidRDefault="00CB179F" w:rsidP="00CB17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E1EFE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3288" w:type="dxa"/>
            <w:gridSpan w:val="2"/>
          </w:tcPr>
          <w:p w:rsidR="00CB179F" w:rsidRPr="00BE1EFE" w:rsidRDefault="00CB179F" w:rsidP="00CB179F">
            <w:pPr>
              <w:pStyle w:val="ConsPlusNormal"/>
              <w:rPr>
                <w:rFonts w:ascii="Times New Roman" w:hAnsi="Times New Roman" w:cs="Times New Roman"/>
              </w:rPr>
            </w:pPr>
            <w:r w:rsidRPr="00BE1EFE">
              <w:rPr>
                <w:rFonts w:ascii="Times New Roman" w:hAnsi="Times New Roman" w:cs="Times New Roman"/>
              </w:rPr>
              <w:t>E(P) = 1, если A = "да";</w:t>
            </w:r>
          </w:p>
          <w:p w:rsidR="00CB179F" w:rsidRPr="00BE1EFE" w:rsidRDefault="00CB179F" w:rsidP="00CB179F">
            <w:pPr>
              <w:pStyle w:val="ConsPlusNormal"/>
              <w:rPr>
                <w:rFonts w:ascii="Times New Roman" w:hAnsi="Times New Roman" w:cs="Times New Roman"/>
              </w:rPr>
            </w:pPr>
            <w:r w:rsidRPr="00BE1EFE">
              <w:rPr>
                <w:rFonts w:ascii="Times New Roman" w:hAnsi="Times New Roman" w:cs="Times New Roman"/>
              </w:rPr>
              <w:t>E(P) = 0, если A = "нет"</w:t>
            </w:r>
          </w:p>
        </w:tc>
        <w:tc>
          <w:tcPr>
            <w:tcW w:w="3118" w:type="dxa"/>
          </w:tcPr>
          <w:p w:rsidR="00CB179F" w:rsidRPr="00BE1EFE" w:rsidRDefault="00CB179F" w:rsidP="00CB179F">
            <w:pPr>
              <w:pStyle w:val="ConsPlusNormal"/>
              <w:rPr>
                <w:rFonts w:ascii="Times New Roman" w:hAnsi="Times New Roman" w:cs="Times New Roman"/>
              </w:rPr>
            </w:pPr>
            <w:r w:rsidRPr="00BE1EFE">
              <w:rPr>
                <w:rFonts w:ascii="Times New Roman" w:hAnsi="Times New Roman" w:cs="Times New Roman"/>
              </w:rPr>
              <w:t>Целевым ориентиром для учреждения является значение показателя (P), равное 1</w:t>
            </w:r>
          </w:p>
        </w:tc>
        <w:tc>
          <w:tcPr>
            <w:tcW w:w="1130" w:type="dxa"/>
          </w:tcPr>
          <w:p w:rsidR="00CB179F" w:rsidRPr="00BE1EFE" w:rsidRDefault="00062022" w:rsidP="00CB17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E1EFE">
              <w:rPr>
                <w:rFonts w:ascii="Times New Roman" w:hAnsi="Times New Roman" w:cs="Times New Roman"/>
              </w:rPr>
              <w:t>5</w:t>
            </w:r>
          </w:p>
        </w:tc>
      </w:tr>
      <w:tr w:rsidR="00CB179F" w:rsidRPr="002849EB" w:rsidTr="00C24A58">
        <w:tc>
          <w:tcPr>
            <w:tcW w:w="624" w:type="dxa"/>
          </w:tcPr>
          <w:p w:rsidR="00CB179F" w:rsidRPr="006E0125" w:rsidRDefault="00CB179F" w:rsidP="00CB17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0125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9F" w:rsidRPr="006E0125" w:rsidRDefault="00CB179F" w:rsidP="00CB179F">
            <w:pPr>
              <w:adjustRightInd w:val="0"/>
              <w:spacing w:line="240" w:lineRule="auto"/>
              <w:ind w:firstLine="0"/>
              <w:rPr>
                <w:sz w:val="22"/>
                <w:szCs w:val="22"/>
              </w:rPr>
            </w:pPr>
            <w:r w:rsidRPr="006E0125">
              <w:rPr>
                <w:sz w:val="22"/>
                <w:szCs w:val="22"/>
              </w:rPr>
              <w:t xml:space="preserve">Недостачи и хищения государственной </w:t>
            </w:r>
            <w:r w:rsidRPr="006E0125">
              <w:rPr>
                <w:sz w:val="22"/>
                <w:szCs w:val="22"/>
              </w:rPr>
              <w:lastRenderedPageBreak/>
              <w:t>собственности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9F" w:rsidRPr="006E0125" w:rsidRDefault="00CB179F" w:rsidP="00CB179F">
            <w:pPr>
              <w:adjustRightInd w:val="0"/>
              <w:spacing w:line="240" w:lineRule="auto"/>
              <w:ind w:firstLine="0"/>
              <w:rPr>
                <w:sz w:val="22"/>
                <w:szCs w:val="22"/>
              </w:rPr>
            </w:pPr>
            <w:r w:rsidRPr="006E0125">
              <w:rPr>
                <w:sz w:val="22"/>
                <w:szCs w:val="22"/>
              </w:rPr>
              <w:lastRenderedPageBreak/>
              <w:t>Наличие в годовой бюджетной отчетности</w:t>
            </w:r>
            <w:r w:rsidR="00F856B0">
              <w:rPr>
                <w:sz w:val="22"/>
                <w:szCs w:val="22"/>
              </w:rPr>
              <w:t xml:space="preserve"> учреждения</w:t>
            </w:r>
            <w:r w:rsidRPr="006E0125">
              <w:rPr>
                <w:sz w:val="22"/>
                <w:szCs w:val="22"/>
              </w:rPr>
              <w:t xml:space="preserve"> за отчетный </w:t>
            </w:r>
            <w:r w:rsidRPr="006E0125">
              <w:rPr>
                <w:sz w:val="22"/>
                <w:szCs w:val="22"/>
              </w:rPr>
              <w:lastRenderedPageBreak/>
              <w:t>финансовый год сведений о недостачах и хищениях государственной собственности</w:t>
            </w:r>
          </w:p>
        </w:tc>
        <w:tc>
          <w:tcPr>
            <w:tcW w:w="1134" w:type="dxa"/>
            <w:gridSpan w:val="2"/>
          </w:tcPr>
          <w:p w:rsidR="00CB179F" w:rsidRPr="006E0125" w:rsidRDefault="00CB179F" w:rsidP="00CB17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0125">
              <w:rPr>
                <w:rFonts w:ascii="Times New Roman" w:hAnsi="Times New Roman" w:cs="Times New Roman"/>
              </w:rPr>
              <w:lastRenderedPageBreak/>
              <w:t>Да/Нет</w:t>
            </w:r>
          </w:p>
        </w:tc>
        <w:tc>
          <w:tcPr>
            <w:tcW w:w="3288" w:type="dxa"/>
            <w:gridSpan w:val="2"/>
          </w:tcPr>
          <w:p w:rsidR="00CB179F" w:rsidRPr="006E0125" w:rsidRDefault="00CB179F" w:rsidP="00CB179F">
            <w:pPr>
              <w:pStyle w:val="ConsPlusNormal"/>
              <w:rPr>
                <w:rFonts w:ascii="Times New Roman" w:hAnsi="Times New Roman" w:cs="Times New Roman"/>
              </w:rPr>
            </w:pPr>
            <w:r w:rsidRPr="006E0125">
              <w:rPr>
                <w:rFonts w:ascii="Times New Roman" w:hAnsi="Times New Roman" w:cs="Times New Roman"/>
              </w:rPr>
              <w:t>E(P) = 1, если A = "</w:t>
            </w:r>
            <w:r w:rsidR="006E0125" w:rsidRPr="006E0125">
              <w:rPr>
                <w:rFonts w:ascii="Times New Roman" w:hAnsi="Times New Roman" w:cs="Times New Roman"/>
              </w:rPr>
              <w:t>нет</w:t>
            </w:r>
            <w:r w:rsidRPr="006E0125">
              <w:rPr>
                <w:rFonts w:ascii="Times New Roman" w:hAnsi="Times New Roman" w:cs="Times New Roman"/>
              </w:rPr>
              <w:t>";</w:t>
            </w:r>
          </w:p>
          <w:p w:rsidR="00CB179F" w:rsidRPr="006E0125" w:rsidRDefault="00CB179F" w:rsidP="006E0125">
            <w:pPr>
              <w:pStyle w:val="ConsPlusNormal"/>
              <w:rPr>
                <w:rFonts w:ascii="Times New Roman" w:hAnsi="Times New Roman" w:cs="Times New Roman"/>
              </w:rPr>
            </w:pPr>
            <w:r w:rsidRPr="006E0125">
              <w:rPr>
                <w:rFonts w:ascii="Times New Roman" w:hAnsi="Times New Roman" w:cs="Times New Roman"/>
              </w:rPr>
              <w:t>E(P) = 0, если A = "</w:t>
            </w:r>
            <w:r w:rsidR="006E0125" w:rsidRPr="006E0125">
              <w:rPr>
                <w:rFonts w:ascii="Times New Roman" w:hAnsi="Times New Roman" w:cs="Times New Roman"/>
              </w:rPr>
              <w:t>да</w:t>
            </w:r>
            <w:r w:rsidRPr="006E0125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3118" w:type="dxa"/>
          </w:tcPr>
          <w:p w:rsidR="00CB179F" w:rsidRPr="006E0125" w:rsidRDefault="00CB179F" w:rsidP="00CB179F">
            <w:pPr>
              <w:pStyle w:val="ConsPlusNormal"/>
              <w:rPr>
                <w:rFonts w:ascii="Times New Roman" w:hAnsi="Times New Roman" w:cs="Times New Roman"/>
              </w:rPr>
            </w:pPr>
            <w:r w:rsidRPr="006E0125">
              <w:rPr>
                <w:rFonts w:ascii="Times New Roman" w:hAnsi="Times New Roman" w:cs="Times New Roman"/>
              </w:rPr>
              <w:t xml:space="preserve">Целевым ориентиром для учреждения является значение </w:t>
            </w:r>
            <w:r w:rsidRPr="006E0125">
              <w:rPr>
                <w:rFonts w:ascii="Times New Roman" w:hAnsi="Times New Roman" w:cs="Times New Roman"/>
              </w:rPr>
              <w:lastRenderedPageBreak/>
              <w:t>показателя (P), равное 1</w:t>
            </w:r>
          </w:p>
        </w:tc>
        <w:tc>
          <w:tcPr>
            <w:tcW w:w="1130" w:type="dxa"/>
          </w:tcPr>
          <w:p w:rsidR="00CB179F" w:rsidRPr="006E0125" w:rsidRDefault="00062022" w:rsidP="00CB17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0125">
              <w:rPr>
                <w:rFonts w:ascii="Times New Roman" w:hAnsi="Times New Roman" w:cs="Times New Roman"/>
              </w:rPr>
              <w:lastRenderedPageBreak/>
              <w:t>5</w:t>
            </w:r>
          </w:p>
        </w:tc>
      </w:tr>
      <w:tr w:rsidR="00CB179F" w:rsidRPr="002849EB" w:rsidTr="00C24A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3"/>
          <w:wAfter w:w="4702" w:type="dxa"/>
        </w:trPr>
        <w:tc>
          <w:tcPr>
            <w:tcW w:w="2778" w:type="dxa"/>
            <w:gridSpan w:val="2"/>
          </w:tcPr>
          <w:p w:rsidR="00CB179F" w:rsidRPr="002849EB" w:rsidRDefault="00CB179F" w:rsidP="00CB179F">
            <w:pPr>
              <w:adjustRightInd w:val="0"/>
              <w:spacing w:line="240" w:lineRule="auto"/>
              <w:jc w:val="center"/>
              <w:rPr>
                <w:rFonts w:ascii="Calibri" w:eastAsiaTheme="minorHAnsi" w:hAnsi="Calibri" w:cs="Calibri"/>
                <w:sz w:val="22"/>
                <w:szCs w:val="22"/>
                <w:highlight w:val="lightGray"/>
                <w:lang w:eastAsia="en-US"/>
              </w:rPr>
            </w:pPr>
          </w:p>
        </w:tc>
        <w:tc>
          <w:tcPr>
            <w:tcW w:w="3912" w:type="dxa"/>
            <w:gridSpan w:val="3"/>
          </w:tcPr>
          <w:p w:rsidR="00CB179F" w:rsidRPr="002849EB" w:rsidRDefault="00CB179F" w:rsidP="00CB179F">
            <w:pPr>
              <w:adjustRightInd w:val="0"/>
              <w:spacing w:line="240" w:lineRule="auto"/>
              <w:jc w:val="center"/>
              <w:rPr>
                <w:rFonts w:ascii="Calibri" w:hAnsi="Calibri" w:cs="Calibri"/>
                <w:highlight w:val="lightGray"/>
              </w:rPr>
            </w:pPr>
          </w:p>
        </w:tc>
        <w:tc>
          <w:tcPr>
            <w:tcW w:w="3912" w:type="dxa"/>
            <w:gridSpan w:val="2"/>
          </w:tcPr>
          <w:p w:rsidR="00CB179F" w:rsidRPr="002849EB" w:rsidRDefault="00CB179F" w:rsidP="00CB179F">
            <w:pPr>
              <w:adjustRightInd w:val="0"/>
              <w:spacing w:line="240" w:lineRule="auto"/>
              <w:jc w:val="center"/>
              <w:rPr>
                <w:rFonts w:ascii="Calibri" w:hAnsi="Calibri" w:cs="Calibri"/>
                <w:highlight w:val="lightGray"/>
              </w:rPr>
            </w:pPr>
          </w:p>
        </w:tc>
      </w:tr>
    </w:tbl>
    <w:p w:rsidR="009D2229" w:rsidRDefault="009D2229" w:rsidP="00C24A58">
      <w:pPr>
        <w:pStyle w:val="ConsPlusNormal"/>
        <w:ind w:firstLine="540"/>
        <w:jc w:val="both"/>
        <w:rPr>
          <w:highlight w:val="lightGray"/>
        </w:rPr>
      </w:pPr>
    </w:p>
    <w:p w:rsidR="00D244B2" w:rsidRDefault="00D244B2" w:rsidP="00C24A58">
      <w:pPr>
        <w:pStyle w:val="ConsPlusNormal"/>
        <w:ind w:firstLine="540"/>
        <w:jc w:val="both"/>
        <w:rPr>
          <w:highlight w:val="lightGray"/>
        </w:rPr>
      </w:pPr>
    </w:p>
    <w:p w:rsidR="00D244B2" w:rsidRDefault="00D244B2" w:rsidP="00C24A58">
      <w:pPr>
        <w:pStyle w:val="ConsPlusNormal"/>
        <w:ind w:firstLine="540"/>
        <w:jc w:val="both"/>
        <w:rPr>
          <w:highlight w:val="lightGray"/>
        </w:rPr>
      </w:pPr>
    </w:p>
    <w:p w:rsidR="00D244B2" w:rsidRDefault="00D244B2" w:rsidP="00C24A58">
      <w:pPr>
        <w:pStyle w:val="ConsPlusNormal"/>
        <w:ind w:firstLine="540"/>
        <w:jc w:val="both"/>
        <w:rPr>
          <w:highlight w:val="lightGray"/>
        </w:rPr>
      </w:pPr>
    </w:p>
    <w:p w:rsidR="00D244B2" w:rsidRDefault="00D244B2" w:rsidP="00C24A58">
      <w:pPr>
        <w:pStyle w:val="ConsPlusNormal"/>
        <w:ind w:firstLine="540"/>
        <w:jc w:val="both"/>
        <w:rPr>
          <w:highlight w:val="lightGray"/>
        </w:rPr>
      </w:pPr>
    </w:p>
    <w:p w:rsidR="00D244B2" w:rsidRDefault="00D244B2" w:rsidP="00C24A58">
      <w:pPr>
        <w:pStyle w:val="ConsPlusNormal"/>
        <w:ind w:firstLine="540"/>
        <w:jc w:val="both"/>
        <w:rPr>
          <w:highlight w:val="lightGray"/>
        </w:rPr>
      </w:pPr>
    </w:p>
    <w:p w:rsidR="00D244B2" w:rsidRDefault="00D244B2" w:rsidP="00C24A58">
      <w:pPr>
        <w:pStyle w:val="ConsPlusNormal"/>
        <w:ind w:firstLine="540"/>
        <w:jc w:val="both"/>
        <w:rPr>
          <w:highlight w:val="lightGray"/>
        </w:rPr>
      </w:pPr>
    </w:p>
    <w:p w:rsidR="00D244B2" w:rsidRDefault="00D244B2" w:rsidP="00C24A58">
      <w:pPr>
        <w:pStyle w:val="ConsPlusNormal"/>
        <w:ind w:firstLine="540"/>
        <w:jc w:val="both"/>
        <w:rPr>
          <w:highlight w:val="lightGray"/>
        </w:rPr>
      </w:pPr>
    </w:p>
    <w:p w:rsidR="00D244B2" w:rsidRDefault="00D244B2" w:rsidP="00C24A58">
      <w:pPr>
        <w:pStyle w:val="ConsPlusNormal"/>
        <w:ind w:firstLine="540"/>
        <w:jc w:val="both"/>
        <w:rPr>
          <w:highlight w:val="lightGray"/>
        </w:rPr>
      </w:pPr>
    </w:p>
    <w:p w:rsidR="00D244B2" w:rsidRDefault="00D244B2" w:rsidP="00C24A58">
      <w:pPr>
        <w:pStyle w:val="ConsPlusNormal"/>
        <w:ind w:firstLine="540"/>
        <w:jc w:val="both"/>
        <w:rPr>
          <w:highlight w:val="lightGray"/>
        </w:rPr>
      </w:pPr>
    </w:p>
    <w:p w:rsidR="00C910B0" w:rsidRPr="00C910B0" w:rsidRDefault="00E5665A" w:rsidP="00E5665A">
      <w:pPr>
        <w:widowControl/>
        <w:autoSpaceDE/>
        <w:spacing w:line="240" w:lineRule="auto"/>
        <w:ind w:firstLine="0"/>
        <w:jc w:val="left"/>
        <w:rPr>
          <w:sz w:val="26"/>
          <w:szCs w:val="26"/>
        </w:rPr>
      </w:pPr>
      <w:r>
        <w:rPr>
          <w:rFonts w:ascii="Calibri" w:eastAsiaTheme="minorEastAsia" w:hAnsi="Calibri" w:cs="Calibri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</w:t>
      </w:r>
      <w:r w:rsidR="00C910B0" w:rsidRPr="00C910B0">
        <w:rPr>
          <w:sz w:val="26"/>
          <w:szCs w:val="26"/>
        </w:rPr>
        <w:t>Приложение</w:t>
      </w:r>
      <w:r w:rsidR="00963CAD">
        <w:rPr>
          <w:sz w:val="26"/>
          <w:szCs w:val="26"/>
        </w:rPr>
        <w:t xml:space="preserve"> № 2</w:t>
      </w:r>
      <w:r w:rsidR="00C910B0" w:rsidRPr="00C910B0">
        <w:rPr>
          <w:sz w:val="26"/>
          <w:szCs w:val="26"/>
        </w:rPr>
        <w:t xml:space="preserve"> </w:t>
      </w:r>
    </w:p>
    <w:p w:rsidR="00C910B0" w:rsidRPr="00C910B0" w:rsidRDefault="00C910B0" w:rsidP="00C910B0">
      <w:pPr>
        <w:widowControl/>
        <w:autoSpaceDE/>
        <w:spacing w:line="240" w:lineRule="auto"/>
        <w:ind w:firstLine="0"/>
        <w:jc w:val="left"/>
        <w:rPr>
          <w:sz w:val="26"/>
          <w:szCs w:val="26"/>
        </w:rPr>
      </w:pPr>
      <w:r w:rsidRPr="00C910B0">
        <w:rPr>
          <w:sz w:val="26"/>
          <w:szCs w:val="26"/>
        </w:rPr>
        <w:t xml:space="preserve">                                                                                                                                          к распоряжению администрации </w:t>
      </w:r>
    </w:p>
    <w:p w:rsidR="00C910B0" w:rsidRPr="00C910B0" w:rsidRDefault="00C910B0" w:rsidP="00C910B0">
      <w:pPr>
        <w:widowControl/>
        <w:autoSpaceDE/>
        <w:spacing w:line="240" w:lineRule="auto"/>
        <w:ind w:firstLine="0"/>
        <w:jc w:val="left"/>
        <w:rPr>
          <w:sz w:val="26"/>
          <w:szCs w:val="26"/>
        </w:rPr>
      </w:pPr>
      <w:r w:rsidRPr="00C910B0">
        <w:rPr>
          <w:sz w:val="26"/>
          <w:szCs w:val="26"/>
        </w:rPr>
        <w:t xml:space="preserve">                                                                                                                                          Пушкинского района Санкт-Петербурга</w:t>
      </w:r>
    </w:p>
    <w:p w:rsidR="00D244B2" w:rsidRDefault="00C910B0" w:rsidP="00C910B0">
      <w:pPr>
        <w:widowControl/>
        <w:autoSpaceDE/>
        <w:spacing w:line="240" w:lineRule="auto"/>
        <w:ind w:firstLine="0"/>
        <w:jc w:val="left"/>
        <w:rPr>
          <w:sz w:val="26"/>
          <w:szCs w:val="26"/>
        </w:rPr>
      </w:pPr>
      <w:r w:rsidRPr="00C910B0">
        <w:rPr>
          <w:sz w:val="26"/>
          <w:szCs w:val="26"/>
        </w:rPr>
        <w:t xml:space="preserve">                                                                                                                                          от «__</w:t>
      </w:r>
      <w:proofErr w:type="gramStart"/>
      <w:r w:rsidRPr="00C910B0">
        <w:rPr>
          <w:sz w:val="26"/>
          <w:szCs w:val="26"/>
        </w:rPr>
        <w:t>_»_</w:t>
      </w:r>
      <w:proofErr w:type="gramEnd"/>
      <w:r w:rsidRPr="00C910B0">
        <w:rPr>
          <w:sz w:val="26"/>
          <w:szCs w:val="26"/>
        </w:rPr>
        <w:t>__________2024 г. № ______</w:t>
      </w:r>
    </w:p>
    <w:p w:rsidR="00C910B0" w:rsidRDefault="00C910B0" w:rsidP="00D244B2">
      <w:pPr>
        <w:widowControl/>
        <w:autoSpaceDE/>
        <w:spacing w:line="240" w:lineRule="auto"/>
        <w:ind w:firstLine="0"/>
        <w:jc w:val="center"/>
        <w:rPr>
          <w:b/>
          <w:sz w:val="26"/>
          <w:szCs w:val="26"/>
        </w:rPr>
      </w:pPr>
    </w:p>
    <w:p w:rsidR="00D244B2" w:rsidRDefault="00D244B2" w:rsidP="00D244B2">
      <w:pPr>
        <w:widowControl/>
        <w:autoSpaceDE/>
        <w:spacing w:line="240" w:lineRule="auto"/>
        <w:ind w:firstLine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РЕЗУЛЬТАТЫ</w:t>
      </w:r>
    </w:p>
    <w:p w:rsidR="00D244B2" w:rsidRDefault="00D244B2" w:rsidP="00D244B2">
      <w:pPr>
        <w:widowControl/>
        <w:autoSpaceDE/>
        <w:spacing w:line="240" w:lineRule="auto"/>
        <w:ind w:firstLine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оценки качества финансового менеджмента</w:t>
      </w:r>
    </w:p>
    <w:p w:rsidR="00D244B2" w:rsidRDefault="00D244B2" w:rsidP="00D244B2">
      <w:pPr>
        <w:widowControl/>
        <w:autoSpaceDE/>
        <w:spacing w:line="240" w:lineRule="auto"/>
        <w:ind w:firstLine="0"/>
        <w:jc w:val="center"/>
        <w:rPr>
          <w:b/>
          <w:sz w:val="26"/>
          <w:szCs w:val="26"/>
        </w:rPr>
      </w:pPr>
    </w:p>
    <w:p w:rsidR="00D244B2" w:rsidRDefault="00D244B2" w:rsidP="00D244B2">
      <w:pPr>
        <w:widowControl/>
        <w:autoSpaceDE/>
        <w:spacing w:line="240" w:lineRule="auto"/>
        <w:ind w:firstLine="0"/>
        <w:jc w:val="center"/>
        <w:rPr>
          <w:sz w:val="26"/>
          <w:szCs w:val="26"/>
        </w:rPr>
      </w:pPr>
      <w:r>
        <w:rPr>
          <w:sz w:val="26"/>
          <w:szCs w:val="26"/>
        </w:rPr>
        <w:t>________________________________________________</w:t>
      </w:r>
    </w:p>
    <w:p w:rsidR="00D244B2" w:rsidRDefault="00D244B2" w:rsidP="00D244B2">
      <w:pPr>
        <w:widowControl/>
        <w:autoSpaceDE/>
        <w:spacing w:line="240" w:lineRule="auto"/>
        <w:ind w:firstLine="0"/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учреждения)</w:t>
      </w:r>
    </w:p>
    <w:p w:rsidR="00D244B2" w:rsidRDefault="00D244B2" w:rsidP="00D244B2">
      <w:pPr>
        <w:widowControl/>
        <w:autoSpaceDE/>
        <w:spacing w:line="240" w:lineRule="auto"/>
        <w:ind w:firstLine="0"/>
        <w:jc w:val="center"/>
        <w:rPr>
          <w:sz w:val="20"/>
          <w:szCs w:val="20"/>
        </w:rPr>
      </w:pPr>
    </w:p>
    <w:p w:rsidR="00D244B2" w:rsidRDefault="00D244B2" w:rsidP="00D244B2">
      <w:pPr>
        <w:widowControl/>
        <w:autoSpaceDE/>
        <w:spacing w:line="240" w:lineRule="auto"/>
        <w:ind w:firstLine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 итогам _________ года</w:t>
      </w:r>
    </w:p>
    <w:p w:rsidR="00D244B2" w:rsidRDefault="00D244B2" w:rsidP="00D244B2">
      <w:pPr>
        <w:widowControl/>
        <w:autoSpaceDE/>
        <w:spacing w:line="240" w:lineRule="auto"/>
        <w:ind w:firstLine="0"/>
        <w:jc w:val="center"/>
        <w:rPr>
          <w:sz w:val="20"/>
          <w:szCs w:val="20"/>
        </w:rPr>
      </w:pPr>
    </w:p>
    <w:p w:rsidR="00D244B2" w:rsidRDefault="00D244B2" w:rsidP="00D244B2">
      <w:pPr>
        <w:widowControl/>
        <w:autoSpaceDE/>
        <w:spacing w:line="240" w:lineRule="auto"/>
        <w:ind w:firstLine="0"/>
        <w:jc w:val="center"/>
        <w:rPr>
          <w:sz w:val="20"/>
          <w:szCs w:val="20"/>
        </w:rPr>
      </w:pP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1271"/>
        <w:gridCol w:w="6165"/>
        <w:gridCol w:w="2482"/>
        <w:gridCol w:w="2410"/>
        <w:gridCol w:w="2546"/>
      </w:tblGrid>
      <w:tr w:rsidR="00954B03" w:rsidTr="00954B03">
        <w:tc>
          <w:tcPr>
            <w:tcW w:w="1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4B03" w:rsidRDefault="00954B03">
            <w:pPr>
              <w:widowControl/>
              <w:autoSpaceDE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п/п</w:t>
            </w:r>
          </w:p>
        </w:tc>
        <w:tc>
          <w:tcPr>
            <w:tcW w:w="6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4B03" w:rsidRDefault="00954B03">
            <w:pPr>
              <w:widowControl/>
              <w:autoSpaceDE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показателя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4B03" w:rsidRDefault="00954B03">
            <w:pPr>
              <w:widowControl/>
              <w:autoSpaceDE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Целевое значение показателя </w:t>
            </w:r>
          </w:p>
          <w:p w:rsidR="00954B03" w:rsidRDefault="00954B03">
            <w:pPr>
              <w:widowControl/>
              <w:autoSpaceDE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(в баллах)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4B03" w:rsidRDefault="00954B03">
            <w:pPr>
              <w:widowControl/>
              <w:autoSpaceDE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Расчет показателя</w:t>
            </w:r>
          </w:p>
        </w:tc>
        <w:tc>
          <w:tcPr>
            <w:tcW w:w="2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4B03" w:rsidRDefault="007D7A06">
            <w:pPr>
              <w:widowControl/>
              <w:autoSpaceDE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Результат</w:t>
            </w:r>
            <w:r w:rsidR="00954B03">
              <w:rPr>
                <w:sz w:val="26"/>
                <w:szCs w:val="26"/>
              </w:rPr>
              <w:t xml:space="preserve"> показателя </w:t>
            </w:r>
          </w:p>
          <w:p w:rsidR="00954B03" w:rsidRDefault="00954B03">
            <w:pPr>
              <w:widowControl/>
              <w:autoSpaceDE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(в баллах)</w:t>
            </w:r>
          </w:p>
        </w:tc>
      </w:tr>
      <w:tr w:rsidR="00954B03" w:rsidTr="00954B03">
        <w:tc>
          <w:tcPr>
            <w:tcW w:w="1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4B03" w:rsidRDefault="00954B03">
            <w:pPr>
              <w:widowControl/>
              <w:autoSpaceDE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6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4B03" w:rsidRDefault="00954B03">
            <w:pPr>
              <w:widowControl/>
              <w:autoSpaceDE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4B03" w:rsidRDefault="00954B03">
            <w:pPr>
              <w:widowControl/>
              <w:autoSpaceDE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4B03" w:rsidRDefault="00954B03">
            <w:pPr>
              <w:widowControl/>
              <w:autoSpaceDE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2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4B03" w:rsidRDefault="00954B03">
            <w:pPr>
              <w:widowControl/>
              <w:autoSpaceDE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</w:tr>
      <w:tr w:rsidR="00954B03" w:rsidTr="00954B03">
        <w:tc>
          <w:tcPr>
            <w:tcW w:w="1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4B03" w:rsidRDefault="00954B03">
            <w:pPr>
              <w:widowControl/>
              <w:autoSpaceDE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6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4B03" w:rsidRDefault="00954B03">
            <w:pPr>
              <w:widowControl/>
              <w:autoSpaceDE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4B03" w:rsidRDefault="00954B03">
            <w:pPr>
              <w:widowControl/>
              <w:autoSpaceDE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4B03" w:rsidRDefault="00954B03">
            <w:pPr>
              <w:widowControl/>
              <w:autoSpaceDE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4B03" w:rsidRDefault="00954B03">
            <w:pPr>
              <w:widowControl/>
              <w:autoSpaceDE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</w:p>
        </w:tc>
      </w:tr>
    </w:tbl>
    <w:p w:rsidR="00D244B2" w:rsidRDefault="00D244B2" w:rsidP="00D244B2">
      <w:pPr>
        <w:widowControl/>
        <w:autoSpaceDE/>
        <w:spacing w:line="240" w:lineRule="auto"/>
        <w:ind w:firstLine="0"/>
        <w:jc w:val="center"/>
        <w:rPr>
          <w:sz w:val="26"/>
          <w:szCs w:val="26"/>
        </w:rPr>
      </w:pPr>
    </w:p>
    <w:p w:rsidR="00D244B2" w:rsidRDefault="00D244B2" w:rsidP="00D244B2">
      <w:pPr>
        <w:widowControl/>
        <w:autoSpaceDE/>
        <w:spacing w:line="240" w:lineRule="auto"/>
        <w:ind w:firstLine="0"/>
        <w:jc w:val="center"/>
        <w:rPr>
          <w:sz w:val="26"/>
          <w:szCs w:val="26"/>
        </w:rPr>
      </w:pPr>
    </w:p>
    <w:p w:rsidR="007D7A06" w:rsidRDefault="00D244B2" w:rsidP="00D244B2">
      <w:pPr>
        <w:widowControl/>
        <w:autoSpaceDE/>
        <w:spacing w:line="240" w:lineRule="auto"/>
        <w:ind w:firstLine="0"/>
        <w:jc w:val="left"/>
      </w:pPr>
      <w:r>
        <w:t>Начальник планово-финансового отдела</w:t>
      </w:r>
    </w:p>
    <w:p w:rsidR="00D244B2" w:rsidRDefault="00F60CA0" w:rsidP="00D244B2">
      <w:pPr>
        <w:widowControl/>
        <w:autoSpaceDE/>
        <w:spacing w:line="240" w:lineRule="auto"/>
        <w:ind w:firstLine="0"/>
        <w:jc w:val="left"/>
      </w:pPr>
      <w:r>
        <w:t>а</w:t>
      </w:r>
      <w:r w:rsidR="007D7A06">
        <w:t>дминистрации Пушкинского района Санкт-Петербурга</w:t>
      </w:r>
      <w:r w:rsidR="00D244B2">
        <w:t xml:space="preserve"> ______________      _______________         ____________</w:t>
      </w:r>
    </w:p>
    <w:p w:rsidR="00D244B2" w:rsidRDefault="00D244B2" w:rsidP="00D244B2">
      <w:pPr>
        <w:widowControl/>
        <w:autoSpaceDE/>
        <w:spacing w:line="240" w:lineRule="auto"/>
        <w:ind w:firstLine="0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</w:t>
      </w:r>
      <w:r w:rsidR="007D7A06">
        <w:rPr>
          <w:sz w:val="20"/>
          <w:szCs w:val="20"/>
        </w:rPr>
        <w:t xml:space="preserve">                                        </w:t>
      </w:r>
      <w:r>
        <w:rPr>
          <w:sz w:val="20"/>
          <w:szCs w:val="20"/>
        </w:rPr>
        <w:t xml:space="preserve"> (</w:t>
      </w:r>
      <w:proofErr w:type="gramStart"/>
      <w:r>
        <w:rPr>
          <w:sz w:val="20"/>
          <w:szCs w:val="20"/>
        </w:rPr>
        <w:t xml:space="preserve">подпись)   </w:t>
      </w:r>
      <w:proofErr w:type="gramEnd"/>
      <w:r>
        <w:rPr>
          <w:sz w:val="20"/>
          <w:szCs w:val="20"/>
        </w:rPr>
        <w:t xml:space="preserve">                  (расшифровка подписи)                      (дата)</w:t>
      </w:r>
    </w:p>
    <w:p w:rsidR="00D244B2" w:rsidRDefault="00D244B2" w:rsidP="00D244B2">
      <w:pPr>
        <w:widowControl/>
        <w:autoSpaceDE/>
        <w:spacing w:line="240" w:lineRule="auto"/>
        <w:ind w:firstLine="0"/>
        <w:jc w:val="left"/>
      </w:pPr>
    </w:p>
    <w:p w:rsidR="007D7A06" w:rsidRDefault="00D244B2" w:rsidP="00D244B2">
      <w:pPr>
        <w:widowControl/>
        <w:autoSpaceDE/>
        <w:spacing w:line="240" w:lineRule="auto"/>
        <w:ind w:firstLine="0"/>
        <w:jc w:val="left"/>
      </w:pPr>
      <w:r>
        <w:t>СОГЛАСОВАНО: Первый заместитель главы</w:t>
      </w:r>
    </w:p>
    <w:p w:rsidR="00D244B2" w:rsidRDefault="007D7A06" w:rsidP="00D244B2">
      <w:pPr>
        <w:widowControl/>
        <w:autoSpaceDE/>
        <w:spacing w:line="240" w:lineRule="auto"/>
        <w:ind w:firstLine="0"/>
        <w:jc w:val="left"/>
      </w:pPr>
      <w:r>
        <w:t>администрации Пушкинского района Санкт-Петербурга</w:t>
      </w:r>
      <w:r w:rsidR="00D244B2">
        <w:t xml:space="preserve"> ___________    _______________    _____________</w:t>
      </w:r>
    </w:p>
    <w:p w:rsidR="00D244B2" w:rsidRDefault="00D244B2" w:rsidP="00D244B2">
      <w:pPr>
        <w:widowControl/>
        <w:autoSpaceDE/>
        <w:spacing w:line="240" w:lineRule="auto"/>
        <w:ind w:firstLine="0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</w:t>
      </w:r>
      <w:r w:rsidR="007D7A06">
        <w:rPr>
          <w:sz w:val="20"/>
          <w:szCs w:val="20"/>
        </w:rPr>
        <w:t xml:space="preserve">        </w:t>
      </w:r>
      <w:r w:rsidR="00FB10B3">
        <w:rPr>
          <w:sz w:val="20"/>
          <w:szCs w:val="20"/>
        </w:rPr>
        <w:t xml:space="preserve">                 </w:t>
      </w:r>
      <w:r>
        <w:rPr>
          <w:sz w:val="20"/>
          <w:szCs w:val="20"/>
        </w:rPr>
        <w:t>(</w:t>
      </w:r>
      <w:proofErr w:type="gramStart"/>
      <w:r>
        <w:rPr>
          <w:sz w:val="20"/>
          <w:szCs w:val="20"/>
        </w:rPr>
        <w:t xml:space="preserve">подпись)   </w:t>
      </w:r>
      <w:proofErr w:type="gramEnd"/>
      <w:r>
        <w:rPr>
          <w:sz w:val="20"/>
          <w:szCs w:val="20"/>
        </w:rPr>
        <w:t xml:space="preserve">             (расшифровка подписи)                      (дата)</w:t>
      </w:r>
    </w:p>
    <w:p w:rsidR="00D244B2" w:rsidRDefault="00D244B2" w:rsidP="00D244B2">
      <w:pPr>
        <w:widowControl/>
        <w:autoSpaceDE/>
        <w:spacing w:line="240" w:lineRule="auto"/>
        <w:ind w:firstLine="0"/>
        <w:jc w:val="left"/>
      </w:pPr>
    </w:p>
    <w:p w:rsidR="00D244B2" w:rsidRDefault="00D244B2" w:rsidP="00D244B2">
      <w:pPr>
        <w:widowControl/>
        <w:autoSpaceDE/>
        <w:spacing w:line="240" w:lineRule="auto"/>
        <w:ind w:firstLine="0"/>
        <w:jc w:val="left"/>
      </w:pPr>
      <w:r>
        <w:t>Ознакомлен(а): руководитель учреждения ___________   ____________________   __________</w:t>
      </w:r>
    </w:p>
    <w:p w:rsidR="00D244B2" w:rsidRDefault="00D244B2" w:rsidP="00D244B2">
      <w:pPr>
        <w:widowControl/>
        <w:autoSpaceDE/>
        <w:spacing w:line="240" w:lineRule="auto"/>
        <w:ind w:firstLine="0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(</w:t>
      </w:r>
      <w:proofErr w:type="gramStart"/>
      <w:r>
        <w:rPr>
          <w:sz w:val="20"/>
          <w:szCs w:val="20"/>
        </w:rPr>
        <w:t xml:space="preserve">подпись)   </w:t>
      </w:r>
      <w:proofErr w:type="gramEnd"/>
      <w:r>
        <w:rPr>
          <w:sz w:val="20"/>
          <w:szCs w:val="20"/>
        </w:rPr>
        <w:t xml:space="preserve">        (расшифровка подписи)                    (дата)</w:t>
      </w:r>
    </w:p>
    <w:p w:rsidR="00C910B0" w:rsidRDefault="00D244B2" w:rsidP="00D244B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</w:t>
      </w:r>
    </w:p>
    <w:p w:rsidR="00E5665A" w:rsidRDefault="00C910B0" w:rsidP="00963CA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</w:t>
      </w:r>
    </w:p>
    <w:p w:rsidR="00963CAD" w:rsidRPr="00963CAD" w:rsidRDefault="00E5665A" w:rsidP="00963CAD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="00C910B0">
        <w:rPr>
          <w:rFonts w:ascii="Times New Roman" w:hAnsi="Times New Roman" w:cs="Times New Roman"/>
          <w:sz w:val="28"/>
          <w:szCs w:val="28"/>
        </w:rPr>
        <w:t xml:space="preserve">  </w:t>
      </w:r>
      <w:r w:rsidR="00963CAD" w:rsidRPr="00963CAD">
        <w:rPr>
          <w:rFonts w:ascii="Times New Roman" w:hAnsi="Times New Roman" w:cs="Times New Roman"/>
          <w:sz w:val="26"/>
          <w:szCs w:val="26"/>
        </w:rPr>
        <w:t xml:space="preserve">Приложение № </w:t>
      </w:r>
      <w:r w:rsidR="00963CAD">
        <w:rPr>
          <w:rFonts w:ascii="Times New Roman" w:hAnsi="Times New Roman" w:cs="Times New Roman"/>
          <w:sz w:val="26"/>
          <w:szCs w:val="26"/>
        </w:rPr>
        <w:t>3</w:t>
      </w:r>
      <w:r w:rsidR="00963CAD" w:rsidRPr="00963CA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63CAD" w:rsidRPr="00963CAD" w:rsidRDefault="00963CAD" w:rsidP="00963CAD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963CAD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Pr="00963CAD">
        <w:rPr>
          <w:rFonts w:ascii="Times New Roman" w:hAnsi="Times New Roman" w:cs="Times New Roman"/>
          <w:sz w:val="26"/>
          <w:szCs w:val="26"/>
        </w:rPr>
        <w:t xml:space="preserve">к распоряжению администрации </w:t>
      </w:r>
    </w:p>
    <w:p w:rsidR="00963CAD" w:rsidRPr="00963CAD" w:rsidRDefault="00963CAD" w:rsidP="00963CAD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963CAD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Пушкинского района Санкт-Петербурга</w:t>
      </w:r>
    </w:p>
    <w:p w:rsidR="00D244B2" w:rsidRDefault="00963CAD" w:rsidP="00963CAD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963CAD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 w:rsidRPr="00963CAD">
        <w:rPr>
          <w:rFonts w:ascii="Times New Roman" w:hAnsi="Times New Roman" w:cs="Times New Roman"/>
          <w:sz w:val="26"/>
          <w:szCs w:val="26"/>
        </w:rPr>
        <w:t>от «__</w:t>
      </w:r>
      <w:proofErr w:type="gramStart"/>
      <w:r w:rsidRPr="00963CAD">
        <w:rPr>
          <w:rFonts w:ascii="Times New Roman" w:hAnsi="Times New Roman" w:cs="Times New Roman"/>
          <w:sz w:val="26"/>
          <w:szCs w:val="26"/>
        </w:rPr>
        <w:t>_»_</w:t>
      </w:r>
      <w:proofErr w:type="gramEnd"/>
      <w:r w:rsidRPr="00963CAD">
        <w:rPr>
          <w:rFonts w:ascii="Times New Roman" w:hAnsi="Times New Roman" w:cs="Times New Roman"/>
          <w:sz w:val="26"/>
          <w:szCs w:val="26"/>
        </w:rPr>
        <w:t>__________2024 г. № ______</w:t>
      </w:r>
    </w:p>
    <w:p w:rsidR="00963CAD" w:rsidRDefault="00963CAD" w:rsidP="00963CAD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D244B2" w:rsidRDefault="00D244B2" w:rsidP="00D244B2">
      <w:pPr>
        <w:pStyle w:val="ConsPlusNormal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gramStart"/>
      <w:r>
        <w:rPr>
          <w:rFonts w:ascii="Times New Roman" w:hAnsi="Times New Roman" w:cs="Times New Roman"/>
          <w:b/>
          <w:sz w:val="26"/>
          <w:szCs w:val="26"/>
        </w:rPr>
        <w:t xml:space="preserve">СОГЛАСОВАНО:   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  УТВЕРЖДЕНО:</w:t>
      </w:r>
    </w:p>
    <w:p w:rsidR="00D244B2" w:rsidRDefault="00D244B2" w:rsidP="00D244B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Первый заместитель главы                                                                                              Глава администрации</w:t>
      </w:r>
    </w:p>
    <w:p w:rsidR="00D244B2" w:rsidRDefault="00D244B2" w:rsidP="00D244B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администрации Пушкинского района                                                                            Пушкинского района</w:t>
      </w:r>
    </w:p>
    <w:p w:rsidR="00D244B2" w:rsidRDefault="00D244B2" w:rsidP="00D244B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Санкт-Петербурга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Санкт-Петербурга</w:t>
      </w:r>
      <w:proofErr w:type="spellEnd"/>
    </w:p>
    <w:p w:rsidR="00D244B2" w:rsidRDefault="00D244B2" w:rsidP="00D244B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_________________    __________________                                                                  ______________  ________________                  </w:t>
      </w:r>
    </w:p>
    <w:p w:rsidR="00D244B2" w:rsidRDefault="00D244B2" w:rsidP="00D244B2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>
        <w:rPr>
          <w:rFonts w:ascii="Times New Roman" w:hAnsi="Times New Roman" w:cs="Times New Roman"/>
          <w:sz w:val="20"/>
          <w:szCs w:val="20"/>
        </w:rPr>
        <w:t>(</w:t>
      </w:r>
      <w:proofErr w:type="gramStart"/>
      <w:r>
        <w:rPr>
          <w:rFonts w:ascii="Times New Roman" w:hAnsi="Times New Roman" w:cs="Times New Roman"/>
          <w:sz w:val="20"/>
          <w:szCs w:val="20"/>
        </w:rPr>
        <w:t>подпись)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              </w:t>
      </w:r>
      <w:r>
        <w:rPr>
          <w:rFonts w:ascii="Times New Roman" w:hAnsi="Times New Roman" w:cs="Times New Roman"/>
          <w:sz w:val="20"/>
          <w:szCs w:val="20"/>
        </w:rPr>
        <w:t>(расшифровка подписи)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(подпись)                    (расшифровка подписи)</w:t>
      </w:r>
    </w:p>
    <w:p w:rsidR="00D244B2" w:rsidRDefault="00D244B2" w:rsidP="00D244B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«__</w:t>
      </w:r>
      <w:proofErr w:type="gramStart"/>
      <w:r>
        <w:rPr>
          <w:rFonts w:ascii="Times New Roman" w:hAnsi="Times New Roman" w:cs="Times New Roman"/>
          <w:sz w:val="26"/>
          <w:szCs w:val="26"/>
        </w:rPr>
        <w:t>_»_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______________20___ г.                                                                           </w:t>
      </w:r>
      <w:bookmarkStart w:id="1" w:name="_GoBack"/>
      <w:bookmarkEnd w:id="1"/>
      <w:r>
        <w:rPr>
          <w:rFonts w:ascii="Times New Roman" w:hAnsi="Times New Roman" w:cs="Times New Roman"/>
          <w:sz w:val="26"/>
          <w:szCs w:val="26"/>
        </w:rPr>
        <w:t xml:space="preserve">                      «___</w:t>
      </w:r>
      <w:proofErr w:type="gramStart"/>
      <w:r>
        <w:rPr>
          <w:rFonts w:ascii="Times New Roman" w:hAnsi="Times New Roman" w:cs="Times New Roman"/>
          <w:sz w:val="26"/>
          <w:szCs w:val="26"/>
        </w:rPr>
        <w:t>_»_</w:t>
      </w:r>
      <w:proofErr w:type="gramEnd"/>
      <w:r>
        <w:rPr>
          <w:rFonts w:ascii="Times New Roman" w:hAnsi="Times New Roman" w:cs="Times New Roman"/>
          <w:sz w:val="26"/>
          <w:szCs w:val="26"/>
        </w:rPr>
        <w:t>___________20___г.</w:t>
      </w:r>
    </w:p>
    <w:p w:rsidR="00D244B2" w:rsidRDefault="00D244B2" w:rsidP="00D244B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D244B2" w:rsidRPr="00E5665A" w:rsidRDefault="00D244B2" w:rsidP="00D244B2">
      <w:pPr>
        <w:pStyle w:val="aff"/>
        <w:jc w:val="center"/>
        <w:rPr>
          <w:rFonts w:eastAsia="Times New Roman"/>
          <w:b/>
          <w:bCs/>
          <w:sz w:val="26"/>
          <w:szCs w:val="26"/>
        </w:rPr>
      </w:pPr>
      <w:r w:rsidRPr="00E5665A">
        <w:rPr>
          <w:rFonts w:eastAsia="Times New Roman"/>
          <w:b/>
          <w:bCs/>
          <w:sz w:val="26"/>
          <w:szCs w:val="26"/>
        </w:rPr>
        <w:t xml:space="preserve">ОТЧЕТ </w:t>
      </w:r>
    </w:p>
    <w:p w:rsidR="00D244B2" w:rsidRPr="00E5665A" w:rsidRDefault="00D244B2" w:rsidP="00D244B2">
      <w:pPr>
        <w:pStyle w:val="aff"/>
        <w:jc w:val="center"/>
        <w:rPr>
          <w:rFonts w:eastAsia="Times New Roman"/>
          <w:b/>
          <w:bCs/>
          <w:sz w:val="26"/>
          <w:szCs w:val="26"/>
        </w:rPr>
      </w:pPr>
      <w:r w:rsidRPr="00E5665A">
        <w:rPr>
          <w:rFonts w:eastAsia="Times New Roman"/>
          <w:b/>
          <w:bCs/>
          <w:sz w:val="26"/>
          <w:szCs w:val="26"/>
        </w:rPr>
        <w:t>о результатах мониторинга качества финансового менеджмента государственных казенных</w:t>
      </w:r>
    </w:p>
    <w:p w:rsidR="00D244B2" w:rsidRPr="00E5665A" w:rsidRDefault="00D244B2" w:rsidP="00D244B2">
      <w:pPr>
        <w:pStyle w:val="aff"/>
        <w:jc w:val="center"/>
        <w:rPr>
          <w:b/>
          <w:sz w:val="26"/>
          <w:szCs w:val="26"/>
        </w:rPr>
      </w:pPr>
      <w:r w:rsidRPr="00E5665A">
        <w:rPr>
          <w:rFonts w:eastAsia="Times New Roman"/>
          <w:b/>
          <w:bCs/>
          <w:sz w:val="26"/>
          <w:szCs w:val="26"/>
        </w:rPr>
        <w:t xml:space="preserve"> учреждений Санкт-Петербурга, подведомственных администрации </w:t>
      </w:r>
      <w:r w:rsidRPr="00E5665A">
        <w:rPr>
          <w:b/>
          <w:sz w:val="26"/>
          <w:szCs w:val="26"/>
        </w:rPr>
        <w:t>Пушкинского района Санкт-Петербурга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541"/>
        <w:gridCol w:w="5691"/>
        <w:gridCol w:w="2694"/>
        <w:gridCol w:w="1984"/>
        <w:gridCol w:w="1843"/>
        <w:gridCol w:w="1701"/>
      </w:tblGrid>
      <w:tr w:rsidR="00E27A78" w:rsidTr="00E27A78">
        <w:trPr>
          <w:trHeight w:val="578"/>
        </w:trPr>
        <w:tc>
          <w:tcPr>
            <w:tcW w:w="5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27A78" w:rsidRDefault="00E27A78" w:rsidP="00E27A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569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27A78" w:rsidRDefault="00E27A78" w:rsidP="00E27A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  <w:r w:rsidR="00963CAD">
              <w:rPr>
                <w:rFonts w:ascii="Times New Roman" w:hAnsi="Times New Roman" w:cs="Times New Roman"/>
                <w:sz w:val="20"/>
                <w:szCs w:val="20"/>
              </w:rPr>
              <w:t xml:space="preserve"> группы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показателя качества финансового менеджмента</w:t>
            </w:r>
            <w:r w:rsidR="00963CAD">
              <w:rPr>
                <w:rFonts w:ascii="Times New Roman" w:hAnsi="Times New Roman" w:cs="Times New Roman"/>
                <w:sz w:val="20"/>
                <w:szCs w:val="20"/>
              </w:rPr>
              <w:t xml:space="preserve"> / Наименование показателя качества финансового менеджмента</w:t>
            </w:r>
          </w:p>
        </w:tc>
        <w:tc>
          <w:tcPr>
            <w:tcW w:w="26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27A78" w:rsidRDefault="00E27A78" w:rsidP="00E27A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Целевое значение показателя качества финансового менеджмента, (в баллах)</w:t>
            </w:r>
          </w:p>
        </w:tc>
        <w:tc>
          <w:tcPr>
            <w:tcW w:w="552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A78" w:rsidRDefault="00E27A78" w:rsidP="00E27A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Значения показателей качества финансового менеджмента</w:t>
            </w:r>
          </w:p>
          <w:p w:rsidR="00E27A78" w:rsidRDefault="00E27A78" w:rsidP="00E27A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(в баллах)</w:t>
            </w:r>
          </w:p>
        </w:tc>
      </w:tr>
      <w:tr w:rsidR="00E27A78" w:rsidTr="00E27A78">
        <w:trPr>
          <w:trHeight w:val="357"/>
        </w:trPr>
        <w:tc>
          <w:tcPr>
            <w:tcW w:w="54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A78" w:rsidRDefault="00E27A78" w:rsidP="00E27A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A78" w:rsidRDefault="00E27A78" w:rsidP="00E27A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A78" w:rsidRDefault="00E27A78" w:rsidP="00E27A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A78" w:rsidRDefault="00E27A78" w:rsidP="00E27A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Учреждение 1</w:t>
            </w:r>
          </w:p>
        </w:tc>
        <w:tc>
          <w:tcPr>
            <w:tcW w:w="1843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A78" w:rsidRDefault="00E27A78" w:rsidP="00E27A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Учреждение 2</w:t>
            </w:r>
          </w:p>
        </w:tc>
        <w:tc>
          <w:tcPr>
            <w:tcW w:w="170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A78" w:rsidRDefault="00E27A78" w:rsidP="00E27A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Учреждение 3</w:t>
            </w:r>
          </w:p>
        </w:tc>
      </w:tr>
      <w:tr w:rsidR="00E27A78" w:rsidRPr="00E27A78" w:rsidTr="00E27A78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A78" w:rsidRPr="00E27A78" w:rsidRDefault="00E27A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A78" w:rsidRPr="00E27A78" w:rsidRDefault="00E27A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A78" w:rsidRPr="00E27A78" w:rsidRDefault="00E27A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A78" w:rsidRPr="00E27A78" w:rsidRDefault="00E27A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A78" w:rsidRPr="00E27A78" w:rsidRDefault="00E27A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A78" w:rsidRPr="00E27A78" w:rsidRDefault="00E27A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A78" w:rsidRPr="00E27A78" w:rsidTr="00E27A78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A78" w:rsidRPr="00E27A78" w:rsidRDefault="00E27A78" w:rsidP="00954B0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A78" w:rsidRPr="00E27A78" w:rsidRDefault="00E27A78" w:rsidP="00954B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A78" w:rsidRPr="00E27A78" w:rsidRDefault="00E27A78" w:rsidP="00954B0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A78" w:rsidRPr="00E27A78" w:rsidRDefault="00E27A78" w:rsidP="00954B0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A78" w:rsidRPr="00E27A78" w:rsidRDefault="00E27A78" w:rsidP="00954B0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A78" w:rsidRPr="00E27A78" w:rsidRDefault="00E27A78" w:rsidP="00954B0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A78" w:rsidRPr="00E27A78" w:rsidTr="00963CAD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A78" w:rsidRPr="00E27A78" w:rsidRDefault="00E27A78" w:rsidP="00954B0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A78" w:rsidRPr="00E27A78" w:rsidRDefault="00E27A78" w:rsidP="00954B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A78" w:rsidRPr="00E27A78" w:rsidRDefault="00E27A78" w:rsidP="00954B0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A78" w:rsidRPr="00E27A78" w:rsidRDefault="00E27A78" w:rsidP="00954B0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A78" w:rsidRPr="00E27A78" w:rsidRDefault="00E27A78" w:rsidP="00954B0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A78" w:rsidRPr="00E27A78" w:rsidRDefault="00E27A78" w:rsidP="00954B0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A78" w:rsidRPr="00E27A78" w:rsidTr="00963CAD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A78" w:rsidRPr="00E27A78" w:rsidRDefault="00E27A78" w:rsidP="00954B0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A78" w:rsidRPr="00E27A78" w:rsidRDefault="00E27A78" w:rsidP="00954B0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A78" w:rsidRPr="00E27A78" w:rsidRDefault="00E27A78" w:rsidP="00954B0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A78" w:rsidRPr="00E27A78" w:rsidRDefault="00E27A78" w:rsidP="00954B0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A78" w:rsidRPr="00E27A78" w:rsidRDefault="00E27A78" w:rsidP="00954B0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A78" w:rsidRPr="00E27A78" w:rsidRDefault="00E27A78" w:rsidP="00954B0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A78" w:rsidRPr="00E27A78" w:rsidTr="00E27A78">
        <w:tc>
          <w:tcPr>
            <w:tcW w:w="623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A78" w:rsidRPr="00E27A78" w:rsidRDefault="00E27A78" w:rsidP="00954B0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A78">
              <w:rPr>
                <w:rFonts w:ascii="Times New Roman" w:hAnsi="Times New Roman" w:cs="Times New Roman"/>
                <w:sz w:val="24"/>
                <w:szCs w:val="24"/>
              </w:rPr>
              <w:t>Итоговая оценка качества финансового менеджмента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A78" w:rsidRPr="00E27A78" w:rsidRDefault="00E27A78" w:rsidP="00954B0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A78" w:rsidRPr="00E27A78" w:rsidRDefault="00E27A78" w:rsidP="00954B0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A78" w:rsidRPr="00E27A78" w:rsidRDefault="00E27A78" w:rsidP="00954B0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A78" w:rsidRPr="00E27A78" w:rsidRDefault="00E27A78" w:rsidP="00954B0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A78" w:rsidRPr="00E27A78" w:rsidTr="00E27A78">
        <w:tc>
          <w:tcPr>
            <w:tcW w:w="623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A78" w:rsidRPr="00E27A78" w:rsidRDefault="00E27A78" w:rsidP="00954B0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A78">
              <w:rPr>
                <w:rFonts w:ascii="Times New Roman" w:hAnsi="Times New Roman" w:cs="Times New Roman"/>
                <w:sz w:val="24"/>
                <w:szCs w:val="24"/>
              </w:rPr>
              <w:t>Степень качества финансового менеджмента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A78" w:rsidRPr="00E27A78" w:rsidRDefault="00E27A78" w:rsidP="00954B0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A78" w:rsidRPr="00E27A78" w:rsidRDefault="00E27A78" w:rsidP="00954B0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A78" w:rsidRPr="00E27A78" w:rsidRDefault="00E27A78" w:rsidP="00954B0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A78" w:rsidRPr="00E27A78" w:rsidRDefault="00E27A78" w:rsidP="00954B0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44B2" w:rsidRPr="00E27A78" w:rsidRDefault="00D244B2" w:rsidP="00D244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244B2" w:rsidRDefault="00D244B2" w:rsidP="00D244B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ПОДГОТОВЛЕНО: Начальник планово-финансового отдела</w:t>
      </w:r>
    </w:p>
    <w:p w:rsidR="00D244B2" w:rsidRDefault="00D244B2" w:rsidP="00D244B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администрации Пушкинского района Санкт-Петербурга   ________________           __________________</w:t>
      </w:r>
    </w:p>
    <w:p w:rsidR="00D244B2" w:rsidRDefault="00D244B2" w:rsidP="00D244B2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(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подпись)   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                          (расшифровка подписи)</w:t>
      </w:r>
    </w:p>
    <w:p w:rsidR="00F6261B" w:rsidRDefault="00F6261B" w:rsidP="00D244B2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F6261B" w:rsidRDefault="00F6261B" w:rsidP="00D244B2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D244B2" w:rsidRPr="002849EB" w:rsidRDefault="00F6261B" w:rsidP="00F6261B">
      <w:pPr>
        <w:pStyle w:val="ConsPlusNormal"/>
        <w:ind w:firstLine="540"/>
        <w:jc w:val="both"/>
        <w:rPr>
          <w:highlight w:val="lightGray"/>
        </w:rPr>
      </w:pPr>
      <w:r>
        <w:rPr>
          <w:sz w:val="20"/>
          <w:szCs w:val="20"/>
        </w:rPr>
        <w:t xml:space="preserve">                   </w:t>
      </w:r>
      <w:r w:rsidR="00D244B2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</w:t>
      </w:r>
      <w:r w:rsidR="00D244B2">
        <w:rPr>
          <w:sz w:val="26"/>
          <w:szCs w:val="26"/>
        </w:rPr>
        <w:t>«</w:t>
      </w:r>
      <w:r w:rsidR="00D244B2">
        <w:rPr>
          <w:sz w:val="20"/>
          <w:szCs w:val="20"/>
        </w:rPr>
        <w:t>______</w:t>
      </w:r>
      <w:proofErr w:type="gramStart"/>
      <w:r w:rsidR="00D244B2">
        <w:rPr>
          <w:sz w:val="20"/>
          <w:szCs w:val="20"/>
        </w:rPr>
        <w:t>_</w:t>
      </w:r>
      <w:r w:rsidR="00D244B2">
        <w:rPr>
          <w:sz w:val="26"/>
          <w:szCs w:val="26"/>
        </w:rPr>
        <w:t>»</w:t>
      </w:r>
      <w:r w:rsidR="00D244B2">
        <w:rPr>
          <w:sz w:val="20"/>
          <w:szCs w:val="20"/>
        </w:rPr>
        <w:t>_</w:t>
      </w:r>
      <w:proofErr w:type="gramEnd"/>
      <w:r w:rsidR="00D244B2">
        <w:rPr>
          <w:sz w:val="20"/>
          <w:szCs w:val="20"/>
        </w:rPr>
        <w:t xml:space="preserve">_________________ </w:t>
      </w:r>
      <w:r w:rsidR="00D244B2">
        <w:rPr>
          <w:sz w:val="26"/>
          <w:szCs w:val="26"/>
        </w:rPr>
        <w:t>20____г.</w:t>
      </w:r>
      <w:r w:rsidR="00D244B2">
        <w:rPr>
          <w:sz w:val="20"/>
          <w:szCs w:val="20"/>
        </w:rPr>
        <w:t xml:space="preserve">                                                                                           </w:t>
      </w:r>
    </w:p>
    <w:sectPr w:rsidR="00D244B2" w:rsidRPr="002849EB" w:rsidSect="00E25C61">
      <w:pgSz w:w="16838" w:h="11906" w:orient="landscape" w:code="9"/>
      <w:pgMar w:top="851" w:right="820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3F5C" w:rsidRDefault="00853F5C">
      <w:pPr>
        <w:widowControl/>
        <w:spacing w:line="240" w:lineRule="auto"/>
        <w:ind w:firstLine="0"/>
      </w:pPr>
      <w:r>
        <w:separator/>
      </w:r>
    </w:p>
  </w:endnote>
  <w:endnote w:type="continuationSeparator" w:id="0">
    <w:p w:rsidR="00853F5C" w:rsidRDefault="00853F5C">
      <w:pPr>
        <w:widowControl/>
        <w:spacing w:line="240" w:lineRule="auto"/>
        <w:ind w:firstLin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3F5C" w:rsidRDefault="00853F5C">
      <w:pPr>
        <w:widowControl/>
        <w:spacing w:line="240" w:lineRule="auto"/>
        <w:ind w:firstLine="0"/>
      </w:pPr>
      <w:r>
        <w:separator/>
      </w:r>
    </w:p>
  </w:footnote>
  <w:footnote w:type="continuationSeparator" w:id="0">
    <w:p w:rsidR="00853F5C" w:rsidRDefault="00853F5C">
      <w:pPr>
        <w:widowControl/>
        <w:spacing w:line="240" w:lineRule="auto"/>
        <w:ind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6A41" w:rsidRDefault="008C6A41">
    <w:pPr>
      <w:pStyle w:val="a6"/>
      <w:jc w:val="center"/>
    </w:pPr>
  </w:p>
  <w:p w:rsidR="002D4998" w:rsidRDefault="002D4998" w:rsidP="002D4998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B4FA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5E6216"/>
    <w:multiLevelType w:val="hybridMultilevel"/>
    <w:tmpl w:val="6312275C"/>
    <w:lvl w:ilvl="0" w:tplc="7AB86B7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 w15:restartNumberingAfterBreak="0">
    <w:nsid w:val="079F7D1C"/>
    <w:multiLevelType w:val="hybridMultilevel"/>
    <w:tmpl w:val="35AED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1D7718"/>
    <w:multiLevelType w:val="hybridMultilevel"/>
    <w:tmpl w:val="6952C7F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0EA9255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10A703E4"/>
    <w:multiLevelType w:val="hybridMultilevel"/>
    <w:tmpl w:val="CF86FE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A03CD6"/>
    <w:multiLevelType w:val="multilevel"/>
    <w:tmpl w:val="D2ACB932"/>
    <w:lvl w:ilvl="0">
      <w:start w:val="1"/>
      <w:numFmt w:val="decimal"/>
      <w:pStyle w:val="1"/>
      <w:lvlText w:val="%1."/>
      <w:lvlJc w:val="left"/>
      <w:pPr>
        <w:tabs>
          <w:tab w:val="num" w:pos="646"/>
        </w:tabs>
        <w:ind w:firstLine="567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1006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pStyle w:val="3"/>
      <w:lvlText w:val="%1.%2.%3."/>
      <w:lvlJc w:val="left"/>
      <w:pPr>
        <w:tabs>
          <w:tab w:val="num" w:pos="1006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519"/>
        </w:tabs>
        <w:ind w:left="1447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9"/>
        </w:tabs>
        <w:ind w:left="1951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99"/>
        </w:tabs>
        <w:ind w:left="2455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319"/>
        </w:tabs>
        <w:ind w:left="2959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679"/>
        </w:tabs>
        <w:ind w:left="3463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99"/>
        </w:tabs>
        <w:ind w:left="4039" w:hanging="1440"/>
      </w:pPr>
      <w:rPr>
        <w:rFonts w:cs="Times New Roman"/>
      </w:rPr>
    </w:lvl>
  </w:abstractNum>
  <w:abstractNum w:abstractNumId="7" w15:restartNumberingAfterBreak="0">
    <w:nsid w:val="1BE43ECA"/>
    <w:multiLevelType w:val="multilevel"/>
    <w:tmpl w:val="E1946978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0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b/>
        <w:bCs/>
        <w:i/>
        <w:iCs/>
        <w:sz w:val="24"/>
        <w:szCs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8" w15:restartNumberingAfterBreak="0">
    <w:nsid w:val="1F7C000C"/>
    <w:multiLevelType w:val="singleLevel"/>
    <w:tmpl w:val="FE7EF69A"/>
    <w:lvl w:ilvl="0">
      <w:start w:val="1"/>
      <w:numFmt w:val="decimal"/>
      <w:lvlText w:val="%1. "/>
      <w:legacy w:legacy="1" w:legacySpace="0" w:legacyIndent="283"/>
      <w:lvlJc w:val="left"/>
      <w:pPr>
        <w:ind w:left="4253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abstractNum w:abstractNumId="9" w15:restartNumberingAfterBreak="0">
    <w:nsid w:val="21CD72F6"/>
    <w:multiLevelType w:val="hybridMultilevel"/>
    <w:tmpl w:val="13064E66"/>
    <w:lvl w:ilvl="0" w:tplc="90188858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2A70814"/>
    <w:multiLevelType w:val="hybridMultilevel"/>
    <w:tmpl w:val="15F24EBC"/>
    <w:lvl w:ilvl="0" w:tplc="D84A0B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3A63F25"/>
    <w:multiLevelType w:val="hybridMultilevel"/>
    <w:tmpl w:val="C15C7836"/>
    <w:lvl w:ilvl="0" w:tplc="AC62B00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7257F93"/>
    <w:multiLevelType w:val="hybridMultilevel"/>
    <w:tmpl w:val="00C03CF4"/>
    <w:lvl w:ilvl="0" w:tplc="D6E46A8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04802DB"/>
    <w:multiLevelType w:val="multilevel"/>
    <w:tmpl w:val="7C5EC72A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14" w15:restartNumberingAfterBreak="0">
    <w:nsid w:val="31A07C2E"/>
    <w:multiLevelType w:val="multilevel"/>
    <w:tmpl w:val="36E8C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Times New Roman" w:hint="default"/>
      </w:rPr>
    </w:lvl>
  </w:abstractNum>
  <w:abstractNum w:abstractNumId="15" w15:restartNumberingAfterBreak="0">
    <w:nsid w:val="353A31EF"/>
    <w:multiLevelType w:val="multilevel"/>
    <w:tmpl w:val="7A02FCA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6" w15:restartNumberingAfterBreak="0">
    <w:nsid w:val="38513903"/>
    <w:multiLevelType w:val="hybridMultilevel"/>
    <w:tmpl w:val="F28436F4"/>
    <w:lvl w:ilvl="0" w:tplc="D84A0B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3C281065"/>
    <w:multiLevelType w:val="hybridMultilevel"/>
    <w:tmpl w:val="F5D69F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CC46722"/>
    <w:multiLevelType w:val="hybridMultilevel"/>
    <w:tmpl w:val="B286725E"/>
    <w:lvl w:ilvl="0" w:tplc="0D7E0B22">
      <w:start w:val="1"/>
      <w:numFmt w:val="decimal"/>
      <w:lvlText w:val="1.%1.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9" w15:restartNumberingAfterBreak="0">
    <w:nsid w:val="3CD4500C"/>
    <w:multiLevelType w:val="multilevel"/>
    <w:tmpl w:val="BCF4575C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cs="Times New Roman" w:hint="default"/>
        <w:b w:val="0"/>
      </w:rPr>
    </w:lvl>
  </w:abstractNum>
  <w:abstractNum w:abstractNumId="20" w15:restartNumberingAfterBreak="0">
    <w:nsid w:val="46BD0615"/>
    <w:multiLevelType w:val="hybridMultilevel"/>
    <w:tmpl w:val="EE4C7816"/>
    <w:lvl w:ilvl="0" w:tplc="D84A0B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E8218D9"/>
    <w:multiLevelType w:val="multilevel"/>
    <w:tmpl w:val="1D78CAAC"/>
    <w:lvl w:ilvl="0">
      <w:start w:val="1"/>
      <w:numFmt w:val="decimal"/>
      <w:lvlText w:val="%1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3"/>
      <w:numFmt w:val="decimal"/>
      <w:lvlText w:val="%1.%2"/>
      <w:lvlJc w:val="left"/>
      <w:pPr>
        <w:ind w:left="1779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2433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2793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3513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3873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4593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4953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5673" w:hanging="1800"/>
      </w:pPr>
      <w:rPr>
        <w:rFonts w:cs="Times New Roman" w:hint="default"/>
        <w:b/>
      </w:rPr>
    </w:lvl>
  </w:abstractNum>
  <w:abstractNum w:abstractNumId="22" w15:restartNumberingAfterBreak="0">
    <w:nsid w:val="4EEA2C25"/>
    <w:multiLevelType w:val="multilevel"/>
    <w:tmpl w:val="405C6076"/>
    <w:lvl w:ilvl="0">
      <w:start w:val="1"/>
      <w:numFmt w:val="decimal"/>
      <w:pStyle w:val="11"/>
      <w:lvlText w:val="%1."/>
      <w:lvlJc w:val="left"/>
      <w:pPr>
        <w:tabs>
          <w:tab w:val="num" w:pos="1069"/>
        </w:tabs>
        <w:ind w:left="709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3" w15:restartNumberingAfterBreak="0">
    <w:nsid w:val="53386187"/>
    <w:multiLevelType w:val="multilevel"/>
    <w:tmpl w:val="2D8A5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pStyle w:val="21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24" w15:restartNumberingAfterBreak="0">
    <w:nsid w:val="55432B4B"/>
    <w:multiLevelType w:val="multilevel"/>
    <w:tmpl w:val="D3D8AB5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03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5" w15:restartNumberingAfterBreak="0">
    <w:nsid w:val="57B74536"/>
    <w:multiLevelType w:val="multilevel"/>
    <w:tmpl w:val="8FF431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 w15:restartNumberingAfterBreak="0">
    <w:nsid w:val="58D11F7E"/>
    <w:multiLevelType w:val="hybridMultilevel"/>
    <w:tmpl w:val="7CF4FF70"/>
    <w:lvl w:ilvl="0" w:tplc="DED63340">
      <w:start w:val="1"/>
      <w:numFmt w:val="decimal"/>
      <w:lvlText w:val="%1."/>
      <w:lvlJc w:val="left"/>
      <w:pPr>
        <w:ind w:left="1200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 w15:restartNumberingAfterBreak="0">
    <w:nsid w:val="59857DE7"/>
    <w:multiLevelType w:val="singleLevel"/>
    <w:tmpl w:val="8CCA96D8"/>
    <w:lvl w:ilvl="0">
      <w:start w:val="1"/>
      <w:numFmt w:val="decimal"/>
      <w:pStyle w:val="a0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color w:val="000000"/>
      </w:rPr>
    </w:lvl>
  </w:abstractNum>
  <w:abstractNum w:abstractNumId="28" w15:restartNumberingAfterBreak="0">
    <w:nsid w:val="63377B14"/>
    <w:multiLevelType w:val="multilevel"/>
    <w:tmpl w:val="CCFA1032"/>
    <w:lvl w:ilvl="0">
      <w:start w:val="1"/>
      <w:numFmt w:val="decimal"/>
      <w:lvlText w:val="%1."/>
      <w:lvlJc w:val="left"/>
      <w:pPr>
        <w:ind w:left="1422" w:hanging="85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cs="Times New Roman" w:hint="default"/>
        <w:color w:val="auto"/>
      </w:rPr>
    </w:lvl>
  </w:abstractNum>
  <w:abstractNum w:abstractNumId="29" w15:restartNumberingAfterBreak="0">
    <w:nsid w:val="6EAF7995"/>
    <w:multiLevelType w:val="multilevel"/>
    <w:tmpl w:val="4FB6883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28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30" w15:restartNumberingAfterBreak="0">
    <w:nsid w:val="77CE649C"/>
    <w:multiLevelType w:val="hybridMultilevel"/>
    <w:tmpl w:val="11985EEE"/>
    <w:lvl w:ilvl="0" w:tplc="0D7E0B22">
      <w:start w:val="1"/>
      <w:numFmt w:val="decimal"/>
      <w:lvlText w:val="1.%1.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1" w15:restartNumberingAfterBreak="0">
    <w:nsid w:val="7C035BD9"/>
    <w:multiLevelType w:val="hybridMultilevel"/>
    <w:tmpl w:val="E1505E60"/>
    <w:lvl w:ilvl="0" w:tplc="0D7E0B22">
      <w:start w:val="1"/>
      <w:numFmt w:val="decimal"/>
      <w:lvlText w:val="1.%1.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6"/>
  </w:num>
  <w:num w:numId="3">
    <w:abstractNumId w:val="22"/>
  </w:num>
  <w:num w:numId="4">
    <w:abstractNumId w:val="23"/>
  </w:num>
  <w:num w:numId="5">
    <w:abstractNumId w:val="7"/>
  </w:num>
  <w:num w:numId="6">
    <w:abstractNumId w:val="15"/>
  </w:num>
  <w:num w:numId="7">
    <w:abstractNumId w:val="27"/>
  </w:num>
  <w:num w:numId="8">
    <w:abstractNumId w:val="6"/>
  </w:num>
  <w:num w:numId="9">
    <w:abstractNumId w:val="6"/>
  </w:num>
  <w:num w:numId="10">
    <w:abstractNumId w:val="18"/>
  </w:num>
  <w:num w:numId="11">
    <w:abstractNumId w:val="6"/>
  </w:num>
  <w:num w:numId="12">
    <w:abstractNumId w:val="6"/>
  </w:num>
  <w:num w:numId="13">
    <w:abstractNumId w:val="6"/>
  </w:num>
  <w:num w:numId="14">
    <w:abstractNumId w:val="6"/>
  </w:num>
  <w:num w:numId="15">
    <w:abstractNumId w:val="6"/>
  </w:num>
  <w:num w:numId="16">
    <w:abstractNumId w:val="31"/>
  </w:num>
  <w:num w:numId="17">
    <w:abstractNumId w:val="30"/>
  </w:num>
  <w:num w:numId="18">
    <w:abstractNumId w:val="14"/>
  </w:num>
  <w:num w:numId="19">
    <w:abstractNumId w:val="0"/>
  </w:num>
  <w:num w:numId="20">
    <w:abstractNumId w:val="6"/>
  </w:num>
  <w:num w:numId="21">
    <w:abstractNumId w:val="6"/>
  </w:num>
  <w:num w:numId="22">
    <w:abstractNumId w:val="6"/>
  </w:num>
  <w:num w:numId="23">
    <w:abstractNumId w:val="17"/>
  </w:num>
  <w:num w:numId="24">
    <w:abstractNumId w:val="6"/>
  </w:num>
  <w:num w:numId="25">
    <w:abstractNumId w:val="6"/>
  </w:num>
  <w:num w:numId="26">
    <w:abstractNumId w:val="24"/>
  </w:num>
  <w:num w:numId="27">
    <w:abstractNumId w:val="3"/>
  </w:num>
  <w:num w:numId="28">
    <w:abstractNumId w:val="6"/>
  </w:num>
  <w:num w:numId="29">
    <w:abstractNumId w:val="6"/>
  </w:num>
  <w:num w:numId="30">
    <w:abstractNumId w:val="6"/>
  </w:num>
  <w:num w:numId="31">
    <w:abstractNumId w:val="21"/>
  </w:num>
  <w:num w:numId="32">
    <w:abstractNumId w:val="4"/>
  </w:num>
  <w:num w:numId="33">
    <w:abstractNumId w:val="28"/>
  </w:num>
  <w:num w:numId="34">
    <w:abstractNumId w:val="9"/>
  </w:num>
  <w:num w:numId="35">
    <w:abstractNumId w:val="25"/>
  </w:num>
  <w:num w:numId="36">
    <w:abstractNumId w:val="26"/>
  </w:num>
  <w:num w:numId="37">
    <w:abstractNumId w:val="29"/>
  </w:num>
  <w:num w:numId="38">
    <w:abstractNumId w:val="13"/>
  </w:num>
  <w:num w:numId="39">
    <w:abstractNumId w:val="10"/>
  </w:num>
  <w:num w:numId="40">
    <w:abstractNumId w:val="20"/>
  </w:num>
  <w:num w:numId="41">
    <w:abstractNumId w:val="16"/>
  </w:num>
  <w:num w:numId="42">
    <w:abstractNumId w:val="19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8"/>
  </w:num>
  <w:num w:numId="45">
    <w:abstractNumId w:val="6"/>
  </w:num>
  <w:num w:numId="46">
    <w:abstractNumId w:val="1"/>
  </w:num>
  <w:num w:numId="47">
    <w:abstractNumId w:val="12"/>
  </w:num>
  <w:num w:numId="48">
    <w:abstractNumId w:val="2"/>
  </w:num>
  <w:num w:numId="49">
    <w:abstractNumId w:val="11"/>
  </w:num>
  <w:num w:numId="50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7"/>
  <w:embedSystemFonts/>
  <w:proofState w:spelling="clean" w:grammar="clean"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r0#ESED_DateEdition" w:val="DATE#{d '2010-07-26'}"/>
    <w:docVar w:name="attr1#Наименование" w:val="VARCHAR#Об утверждении положения об оплате труда работников Санкт-Петербургского Государственного учреждения «Жилищное агентство Пушкинского района            Санкт-Петербурга»"/>
    <w:docVar w:name="attr2#Вид документа" w:val="OID_TYPE#22200006=Распоряжение"/>
    <w:docVar w:name="attr3#Автор" w:val="OID_TYPE#620200292=Агентство по приватизации жилищного фонда"/>
    <w:docVar w:name="attr4#Дата поступления" w:val="DATE#{d '2010-07-26'}"/>
    <w:docVar w:name="attr5#Бланк" w:val="OID_TYPE#851846005=! Распоряжение администрации Пушкинского района, продольный"/>
    <w:docVar w:name="attr6#Код по ОКУД" w:val="VARCHAR#0251221"/>
    <w:docVar w:name="BossProviderVariable" w:val="25_01_2006!7123b24a-ea0e-4db3-a9c2-83ac70ae93f9"/>
    <w:docVar w:name="ESED_ActEdition" w:val="1"/>
    <w:docVar w:name="ESED_AutorEdition" w:val="Безрукова Маргарита Юрьевна"/>
    <w:docVar w:name="ESED_CurEdition" w:val="1"/>
    <w:docVar w:name="ESED_Edition" w:val="1"/>
    <w:docVar w:name="ESED_Files" w:val="0"/>
    <w:docVar w:name="ESED_IDnum" w:val="05702000/2010-1522"/>
    <w:docVar w:name="ESED_Lock" w:val="1"/>
    <w:docVar w:name="ESED_Pril" w:val="0"/>
    <w:docVar w:name="SPD_Annotation" w:val="05702000/2010-1522(1)#Об утверждении положения об оплате труда работников Санкт-Петербургского Государственного учреждения «Жилищное агентство Пушкинского района            Санкт-Петербурга»#Распоряжение   Агентство по приватизации жилищного фонда#Дата создания редакции: 26.7.2010документов-приложений: 1"/>
    <w:docVar w:name="SPD_AreaName" w:val="Документ (ЕСЭД)"/>
    <w:docVar w:name="SPD_hostURL" w:val="172.16.0.1"/>
    <w:docVar w:name="SPD_NumDoc" w:val="620240675"/>
    <w:docVar w:name="SPD_vDir" w:val="spd"/>
  </w:docVars>
  <w:rsids>
    <w:rsidRoot w:val="00405380"/>
    <w:rsid w:val="00003159"/>
    <w:rsid w:val="000033E8"/>
    <w:rsid w:val="00004B4B"/>
    <w:rsid w:val="0001061D"/>
    <w:rsid w:val="00012808"/>
    <w:rsid w:val="00014554"/>
    <w:rsid w:val="000145C5"/>
    <w:rsid w:val="00014EE7"/>
    <w:rsid w:val="00015549"/>
    <w:rsid w:val="000235FF"/>
    <w:rsid w:val="00024FA4"/>
    <w:rsid w:val="00030725"/>
    <w:rsid w:val="0003093F"/>
    <w:rsid w:val="0003567B"/>
    <w:rsid w:val="000400E2"/>
    <w:rsid w:val="000410C9"/>
    <w:rsid w:val="00044ECA"/>
    <w:rsid w:val="000451F3"/>
    <w:rsid w:val="00047061"/>
    <w:rsid w:val="0005147D"/>
    <w:rsid w:val="0005254B"/>
    <w:rsid w:val="000528DE"/>
    <w:rsid w:val="0006100B"/>
    <w:rsid w:val="00061EAB"/>
    <w:rsid w:val="00062022"/>
    <w:rsid w:val="0006549A"/>
    <w:rsid w:val="00074F60"/>
    <w:rsid w:val="000756E0"/>
    <w:rsid w:val="00077EB9"/>
    <w:rsid w:val="000804A0"/>
    <w:rsid w:val="000817AC"/>
    <w:rsid w:val="00090117"/>
    <w:rsid w:val="000930C8"/>
    <w:rsid w:val="0009311C"/>
    <w:rsid w:val="00096BEB"/>
    <w:rsid w:val="000A0602"/>
    <w:rsid w:val="000A34CC"/>
    <w:rsid w:val="000A7C0E"/>
    <w:rsid w:val="000B2BB7"/>
    <w:rsid w:val="000B49A9"/>
    <w:rsid w:val="000C05DF"/>
    <w:rsid w:val="000C1061"/>
    <w:rsid w:val="000C1232"/>
    <w:rsid w:val="000C2AC0"/>
    <w:rsid w:val="000C3B0C"/>
    <w:rsid w:val="000C6237"/>
    <w:rsid w:val="000D0DBF"/>
    <w:rsid w:val="000D1FE6"/>
    <w:rsid w:val="000D2497"/>
    <w:rsid w:val="000D313D"/>
    <w:rsid w:val="000D6F43"/>
    <w:rsid w:val="000D7737"/>
    <w:rsid w:val="000E00D1"/>
    <w:rsid w:val="000E014D"/>
    <w:rsid w:val="000E0208"/>
    <w:rsid w:val="000E175B"/>
    <w:rsid w:val="000E4029"/>
    <w:rsid w:val="000E503A"/>
    <w:rsid w:val="000E5554"/>
    <w:rsid w:val="000F1183"/>
    <w:rsid w:val="000F21A1"/>
    <w:rsid w:val="000F7487"/>
    <w:rsid w:val="00103193"/>
    <w:rsid w:val="001054F8"/>
    <w:rsid w:val="00105F05"/>
    <w:rsid w:val="00105FA8"/>
    <w:rsid w:val="00106BC5"/>
    <w:rsid w:val="0011002F"/>
    <w:rsid w:val="0011331C"/>
    <w:rsid w:val="00114011"/>
    <w:rsid w:val="0011579E"/>
    <w:rsid w:val="00116556"/>
    <w:rsid w:val="00116F78"/>
    <w:rsid w:val="00122BBA"/>
    <w:rsid w:val="00125937"/>
    <w:rsid w:val="00130582"/>
    <w:rsid w:val="00130E88"/>
    <w:rsid w:val="001340C2"/>
    <w:rsid w:val="00134DC6"/>
    <w:rsid w:val="001358CA"/>
    <w:rsid w:val="00136A87"/>
    <w:rsid w:val="00141328"/>
    <w:rsid w:val="00142ACC"/>
    <w:rsid w:val="00143BBC"/>
    <w:rsid w:val="00146635"/>
    <w:rsid w:val="00150D1A"/>
    <w:rsid w:val="00150E34"/>
    <w:rsid w:val="0015566D"/>
    <w:rsid w:val="00156E78"/>
    <w:rsid w:val="0016255C"/>
    <w:rsid w:val="00164023"/>
    <w:rsid w:val="0016647F"/>
    <w:rsid w:val="00166A00"/>
    <w:rsid w:val="0016750E"/>
    <w:rsid w:val="001752D0"/>
    <w:rsid w:val="001754AD"/>
    <w:rsid w:val="0017614E"/>
    <w:rsid w:val="001779FD"/>
    <w:rsid w:val="00185D82"/>
    <w:rsid w:val="00185DD0"/>
    <w:rsid w:val="00190269"/>
    <w:rsid w:val="00193483"/>
    <w:rsid w:val="0019391F"/>
    <w:rsid w:val="00193D98"/>
    <w:rsid w:val="00194927"/>
    <w:rsid w:val="001949FA"/>
    <w:rsid w:val="0019613A"/>
    <w:rsid w:val="00196825"/>
    <w:rsid w:val="001A17B6"/>
    <w:rsid w:val="001A1B63"/>
    <w:rsid w:val="001A5EC0"/>
    <w:rsid w:val="001A6343"/>
    <w:rsid w:val="001A6AEE"/>
    <w:rsid w:val="001B022F"/>
    <w:rsid w:val="001B090F"/>
    <w:rsid w:val="001B13B6"/>
    <w:rsid w:val="001B1A67"/>
    <w:rsid w:val="001B28C3"/>
    <w:rsid w:val="001B2A9D"/>
    <w:rsid w:val="001B343B"/>
    <w:rsid w:val="001B44A8"/>
    <w:rsid w:val="001B72C9"/>
    <w:rsid w:val="001B79ED"/>
    <w:rsid w:val="001C07A4"/>
    <w:rsid w:val="001C2785"/>
    <w:rsid w:val="001C4350"/>
    <w:rsid w:val="001C452C"/>
    <w:rsid w:val="001C713B"/>
    <w:rsid w:val="001D061E"/>
    <w:rsid w:val="001D389D"/>
    <w:rsid w:val="001D3E87"/>
    <w:rsid w:val="001D4A3C"/>
    <w:rsid w:val="001D53D6"/>
    <w:rsid w:val="001D6183"/>
    <w:rsid w:val="001D7063"/>
    <w:rsid w:val="001E45AE"/>
    <w:rsid w:val="001E6B87"/>
    <w:rsid w:val="001E7BEB"/>
    <w:rsid w:val="001F43C2"/>
    <w:rsid w:val="00202CE0"/>
    <w:rsid w:val="00204FF6"/>
    <w:rsid w:val="00206789"/>
    <w:rsid w:val="002068C7"/>
    <w:rsid w:val="0020784F"/>
    <w:rsid w:val="0021305F"/>
    <w:rsid w:val="002133E8"/>
    <w:rsid w:val="00213918"/>
    <w:rsid w:val="00214B0D"/>
    <w:rsid w:val="00215A87"/>
    <w:rsid w:val="00216528"/>
    <w:rsid w:val="002203BC"/>
    <w:rsid w:val="002207C7"/>
    <w:rsid w:val="00221F71"/>
    <w:rsid w:val="002236E8"/>
    <w:rsid w:val="00223F2A"/>
    <w:rsid w:val="00224262"/>
    <w:rsid w:val="002261A2"/>
    <w:rsid w:val="00227C7F"/>
    <w:rsid w:val="0023533E"/>
    <w:rsid w:val="00242201"/>
    <w:rsid w:val="00242DAD"/>
    <w:rsid w:val="00243966"/>
    <w:rsid w:val="00245721"/>
    <w:rsid w:val="0024710E"/>
    <w:rsid w:val="002549B0"/>
    <w:rsid w:val="00254D0C"/>
    <w:rsid w:val="0025722E"/>
    <w:rsid w:val="00257EEF"/>
    <w:rsid w:val="00260604"/>
    <w:rsid w:val="002618E3"/>
    <w:rsid w:val="002630AC"/>
    <w:rsid w:val="00266579"/>
    <w:rsid w:val="002666E7"/>
    <w:rsid w:val="0026696E"/>
    <w:rsid w:val="00270126"/>
    <w:rsid w:val="00272307"/>
    <w:rsid w:val="00272815"/>
    <w:rsid w:val="00274148"/>
    <w:rsid w:val="0027443B"/>
    <w:rsid w:val="002755E5"/>
    <w:rsid w:val="00275E80"/>
    <w:rsid w:val="0027699A"/>
    <w:rsid w:val="00277CEC"/>
    <w:rsid w:val="00281D89"/>
    <w:rsid w:val="002820C3"/>
    <w:rsid w:val="002849EB"/>
    <w:rsid w:val="00287E50"/>
    <w:rsid w:val="00290CA7"/>
    <w:rsid w:val="00292B5C"/>
    <w:rsid w:val="00292F17"/>
    <w:rsid w:val="002945B9"/>
    <w:rsid w:val="002947F7"/>
    <w:rsid w:val="00295B09"/>
    <w:rsid w:val="0029681D"/>
    <w:rsid w:val="002979AE"/>
    <w:rsid w:val="002A030D"/>
    <w:rsid w:val="002A1359"/>
    <w:rsid w:val="002A27D1"/>
    <w:rsid w:val="002A308B"/>
    <w:rsid w:val="002A4C47"/>
    <w:rsid w:val="002A7C22"/>
    <w:rsid w:val="002B18B3"/>
    <w:rsid w:val="002B2BE7"/>
    <w:rsid w:val="002B33A9"/>
    <w:rsid w:val="002B35B3"/>
    <w:rsid w:val="002B3649"/>
    <w:rsid w:val="002B777B"/>
    <w:rsid w:val="002B7C3C"/>
    <w:rsid w:val="002C05D9"/>
    <w:rsid w:val="002C3704"/>
    <w:rsid w:val="002C3DCE"/>
    <w:rsid w:val="002C4DE6"/>
    <w:rsid w:val="002C555A"/>
    <w:rsid w:val="002C749B"/>
    <w:rsid w:val="002D1B09"/>
    <w:rsid w:val="002D4998"/>
    <w:rsid w:val="002D4BCD"/>
    <w:rsid w:val="002D5FDD"/>
    <w:rsid w:val="002D7F4F"/>
    <w:rsid w:val="002E09AA"/>
    <w:rsid w:val="002E7234"/>
    <w:rsid w:val="002F067A"/>
    <w:rsid w:val="002F0E0B"/>
    <w:rsid w:val="002F2810"/>
    <w:rsid w:val="002F3A7A"/>
    <w:rsid w:val="002F4ADC"/>
    <w:rsid w:val="002F7FE6"/>
    <w:rsid w:val="003003F2"/>
    <w:rsid w:val="0030222E"/>
    <w:rsid w:val="00302A96"/>
    <w:rsid w:val="00303570"/>
    <w:rsid w:val="00303798"/>
    <w:rsid w:val="00305550"/>
    <w:rsid w:val="00305E3D"/>
    <w:rsid w:val="00306FE2"/>
    <w:rsid w:val="00307458"/>
    <w:rsid w:val="00311A87"/>
    <w:rsid w:val="00312502"/>
    <w:rsid w:val="003147B5"/>
    <w:rsid w:val="0031742A"/>
    <w:rsid w:val="003221EB"/>
    <w:rsid w:val="00322DB4"/>
    <w:rsid w:val="0032310A"/>
    <w:rsid w:val="00325680"/>
    <w:rsid w:val="003271B0"/>
    <w:rsid w:val="003313B5"/>
    <w:rsid w:val="0033285A"/>
    <w:rsid w:val="00340223"/>
    <w:rsid w:val="00341234"/>
    <w:rsid w:val="00342E7A"/>
    <w:rsid w:val="003446D9"/>
    <w:rsid w:val="00346F21"/>
    <w:rsid w:val="0035129C"/>
    <w:rsid w:val="0035665B"/>
    <w:rsid w:val="00360B42"/>
    <w:rsid w:val="0036403D"/>
    <w:rsid w:val="00365028"/>
    <w:rsid w:val="00365512"/>
    <w:rsid w:val="00367DD2"/>
    <w:rsid w:val="00370F62"/>
    <w:rsid w:val="00372A78"/>
    <w:rsid w:val="00374549"/>
    <w:rsid w:val="003745D0"/>
    <w:rsid w:val="00376EF6"/>
    <w:rsid w:val="003804D2"/>
    <w:rsid w:val="0038115C"/>
    <w:rsid w:val="003834F6"/>
    <w:rsid w:val="003868A3"/>
    <w:rsid w:val="00393910"/>
    <w:rsid w:val="003A125A"/>
    <w:rsid w:val="003A7124"/>
    <w:rsid w:val="003B0583"/>
    <w:rsid w:val="003B05A5"/>
    <w:rsid w:val="003B08E6"/>
    <w:rsid w:val="003B4740"/>
    <w:rsid w:val="003B7350"/>
    <w:rsid w:val="003C060A"/>
    <w:rsid w:val="003C075C"/>
    <w:rsid w:val="003C50CE"/>
    <w:rsid w:val="003C50CF"/>
    <w:rsid w:val="003C64B4"/>
    <w:rsid w:val="003C7B6E"/>
    <w:rsid w:val="003D1391"/>
    <w:rsid w:val="003D1444"/>
    <w:rsid w:val="003D40E2"/>
    <w:rsid w:val="003D41D9"/>
    <w:rsid w:val="003D683C"/>
    <w:rsid w:val="003D6FD4"/>
    <w:rsid w:val="003F3274"/>
    <w:rsid w:val="003F3A37"/>
    <w:rsid w:val="003F470B"/>
    <w:rsid w:val="003F4E1A"/>
    <w:rsid w:val="003F521A"/>
    <w:rsid w:val="003F5429"/>
    <w:rsid w:val="003F6158"/>
    <w:rsid w:val="0040032A"/>
    <w:rsid w:val="00400F68"/>
    <w:rsid w:val="00402E7A"/>
    <w:rsid w:val="0040312C"/>
    <w:rsid w:val="00405380"/>
    <w:rsid w:val="00405CF1"/>
    <w:rsid w:val="00406CE1"/>
    <w:rsid w:val="00410B6F"/>
    <w:rsid w:val="00411F3A"/>
    <w:rsid w:val="00413D08"/>
    <w:rsid w:val="00416B30"/>
    <w:rsid w:val="00427517"/>
    <w:rsid w:val="00435513"/>
    <w:rsid w:val="00441534"/>
    <w:rsid w:val="00441B15"/>
    <w:rsid w:val="0044207F"/>
    <w:rsid w:val="004449F7"/>
    <w:rsid w:val="004524AF"/>
    <w:rsid w:val="004578A9"/>
    <w:rsid w:val="004600F1"/>
    <w:rsid w:val="004618E7"/>
    <w:rsid w:val="00463D25"/>
    <w:rsid w:val="0046583F"/>
    <w:rsid w:val="00465889"/>
    <w:rsid w:val="00466FC3"/>
    <w:rsid w:val="00474DEB"/>
    <w:rsid w:val="00476ACB"/>
    <w:rsid w:val="00477A1A"/>
    <w:rsid w:val="004802CA"/>
    <w:rsid w:val="00484E8F"/>
    <w:rsid w:val="004869E2"/>
    <w:rsid w:val="004869F0"/>
    <w:rsid w:val="00490AFB"/>
    <w:rsid w:val="00492386"/>
    <w:rsid w:val="00492650"/>
    <w:rsid w:val="00493039"/>
    <w:rsid w:val="0049313C"/>
    <w:rsid w:val="0049385F"/>
    <w:rsid w:val="0049475D"/>
    <w:rsid w:val="0049564C"/>
    <w:rsid w:val="004956BC"/>
    <w:rsid w:val="00496DF2"/>
    <w:rsid w:val="0049712C"/>
    <w:rsid w:val="004A0197"/>
    <w:rsid w:val="004A1EBC"/>
    <w:rsid w:val="004B08E1"/>
    <w:rsid w:val="004B0C7B"/>
    <w:rsid w:val="004B1795"/>
    <w:rsid w:val="004B4F16"/>
    <w:rsid w:val="004B5703"/>
    <w:rsid w:val="004B5AF8"/>
    <w:rsid w:val="004B69CA"/>
    <w:rsid w:val="004C0AB1"/>
    <w:rsid w:val="004C4D2A"/>
    <w:rsid w:val="004D2363"/>
    <w:rsid w:val="004D249B"/>
    <w:rsid w:val="004D2EAC"/>
    <w:rsid w:val="004D4558"/>
    <w:rsid w:val="004D4B74"/>
    <w:rsid w:val="004D5354"/>
    <w:rsid w:val="004E1E58"/>
    <w:rsid w:val="004E1F8A"/>
    <w:rsid w:val="004E2947"/>
    <w:rsid w:val="004E3162"/>
    <w:rsid w:val="004E3FE9"/>
    <w:rsid w:val="004E42B9"/>
    <w:rsid w:val="004F0268"/>
    <w:rsid w:val="004F602F"/>
    <w:rsid w:val="004F7B2E"/>
    <w:rsid w:val="00502434"/>
    <w:rsid w:val="00503458"/>
    <w:rsid w:val="005048C1"/>
    <w:rsid w:val="005072A5"/>
    <w:rsid w:val="00507AB6"/>
    <w:rsid w:val="00511895"/>
    <w:rsid w:val="00511A5A"/>
    <w:rsid w:val="005127FE"/>
    <w:rsid w:val="005141FD"/>
    <w:rsid w:val="00515E81"/>
    <w:rsid w:val="0052221C"/>
    <w:rsid w:val="005226C8"/>
    <w:rsid w:val="0052689B"/>
    <w:rsid w:val="005303AD"/>
    <w:rsid w:val="0053142E"/>
    <w:rsid w:val="00534335"/>
    <w:rsid w:val="005346A3"/>
    <w:rsid w:val="005348C5"/>
    <w:rsid w:val="00534B5E"/>
    <w:rsid w:val="0053511E"/>
    <w:rsid w:val="00535944"/>
    <w:rsid w:val="00541309"/>
    <w:rsid w:val="00544C91"/>
    <w:rsid w:val="005453AB"/>
    <w:rsid w:val="00545EEA"/>
    <w:rsid w:val="00550786"/>
    <w:rsid w:val="0055085D"/>
    <w:rsid w:val="00552D0E"/>
    <w:rsid w:val="005535A8"/>
    <w:rsid w:val="00554FF7"/>
    <w:rsid w:val="005563A6"/>
    <w:rsid w:val="00561EDA"/>
    <w:rsid w:val="00564E27"/>
    <w:rsid w:val="00565402"/>
    <w:rsid w:val="00565DDE"/>
    <w:rsid w:val="0056667C"/>
    <w:rsid w:val="005676BF"/>
    <w:rsid w:val="00570251"/>
    <w:rsid w:val="005723FD"/>
    <w:rsid w:val="0057330E"/>
    <w:rsid w:val="00573825"/>
    <w:rsid w:val="00573E45"/>
    <w:rsid w:val="0057461B"/>
    <w:rsid w:val="00575608"/>
    <w:rsid w:val="00575EFD"/>
    <w:rsid w:val="005767F3"/>
    <w:rsid w:val="00576934"/>
    <w:rsid w:val="00584BD5"/>
    <w:rsid w:val="00585D96"/>
    <w:rsid w:val="0058648F"/>
    <w:rsid w:val="00586BC8"/>
    <w:rsid w:val="00587CC0"/>
    <w:rsid w:val="00590A2B"/>
    <w:rsid w:val="005922FA"/>
    <w:rsid w:val="00592967"/>
    <w:rsid w:val="00595447"/>
    <w:rsid w:val="005958C4"/>
    <w:rsid w:val="00596C71"/>
    <w:rsid w:val="005A0455"/>
    <w:rsid w:val="005A1B28"/>
    <w:rsid w:val="005A634F"/>
    <w:rsid w:val="005B2303"/>
    <w:rsid w:val="005B2EAC"/>
    <w:rsid w:val="005B3807"/>
    <w:rsid w:val="005C0D59"/>
    <w:rsid w:val="005C28E9"/>
    <w:rsid w:val="005C3047"/>
    <w:rsid w:val="005C32F3"/>
    <w:rsid w:val="005C3A41"/>
    <w:rsid w:val="005C4606"/>
    <w:rsid w:val="005C5C41"/>
    <w:rsid w:val="005C63CE"/>
    <w:rsid w:val="005C66BC"/>
    <w:rsid w:val="005C705B"/>
    <w:rsid w:val="005C70CE"/>
    <w:rsid w:val="005C7B88"/>
    <w:rsid w:val="005D4EC3"/>
    <w:rsid w:val="005E0621"/>
    <w:rsid w:val="005E1EDD"/>
    <w:rsid w:val="005E248E"/>
    <w:rsid w:val="005E3F2E"/>
    <w:rsid w:val="005E40AE"/>
    <w:rsid w:val="005E4DFE"/>
    <w:rsid w:val="005E7272"/>
    <w:rsid w:val="005E7643"/>
    <w:rsid w:val="005F0B83"/>
    <w:rsid w:val="005F163A"/>
    <w:rsid w:val="005F4CD1"/>
    <w:rsid w:val="005F59EC"/>
    <w:rsid w:val="005F6E3B"/>
    <w:rsid w:val="005F7540"/>
    <w:rsid w:val="005F7DD6"/>
    <w:rsid w:val="006006D2"/>
    <w:rsid w:val="00601968"/>
    <w:rsid w:val="00602440"/>
    <w:rsid w:val="00612913"/>
    <w:rsid w:val="00612E0D"/>
    <w:rsid w:val="00614D66"/>
    <w:rsid w:val="00614DF3"/>
    <w:rsid w:val="00614FD9"/>
    <w:rsid w:val="00616D04"/>
    <w:rsid w:val="00620170"/>
    <w:rsid w:val="00623786"/>
    <w:rsid w:val="00623B64"/>
    <w:rsid w:val="006255EC"/>
    <w:rsid w:val="006264FC"/>
    <w:rsid w:val="00627036"/>
    <w:rsid w:val="006276C0"/>
    <w:rsid w:val="00627D50"/>
    <w:rsid w:val="00632965"/>
    <w:rsid w:val="00636171"/>
    <w:rsid w:val="006415ED"/>
    <w:rsid w:val="00642417"/>
    <w:rsid w:val="0064375E"/>
    <w:rsid w:val="0064467C"/>
    <w:rsid w:val="00646D88"/>
    <w:rsid w:val="00655AD9"/>
    <w:rsid w:val="006565C5"/>
    <w:rsid w:val="00657CF7"/>
    <w:rsid w:val="00665B99"/>
    <w:rsid w:val="00667079"/>
    <w:rsid w:val="006735ED"/>
    <w:rsid w:val="00674864"/>
    <w:rsid w:val="00674F37"/>
    <w:rsid w:val="006757B8"/>
    <w:rsid w:val="00677227"/>
    <w:rsid w:val="006824A6"/>
    <w:rsid w:val="00683A05"/>
    <w:rsid w:val="006844D2"/>
    <w:rsid w:val="006870EB"/>
    <w:rsid w:val="00690967"/>
    <w:rsid w:val="00691740"/>
    <w:rsid w:val="006935FB"/>
    <w:rsid w:val="00695E55"/>
    <w:rsid w:val="00696D27"/>
    <w:rsid w:val="00696E81"/>
    <w:rsid w:val="006A217C"/>
    <w:rsid w:val="006A21B4"/>
    <w:rsid w:val="006A2309"/>
    <w:rsid w:val="006A3F83"/>
    <w:rsid w:val="006A7566"/>
    <w:rsid w:val="006B14CE"/>
    <w:rsid w:val="006B2123"/>
    <w:rsid w:val="006B3885"/>
    <w:rsid w:val="006B429C"/>
    <w:rsid w:val="006B48C4"/>
    <w:rsid w:val="006B76FE"/>
    <w:rsid w:val="006C071C"/>
    <w:rsid w:val="006C0CE3"/>
    <w:rsid w:val="006C7719"/>
    <w:rsid w:val="006D2911"/>
    <w:rsid w:val="006D3F62"/>
    <w:rsid w:val="006D5AB1"/>
    <w:rsid w:val="006D62FF"/>
    <w:rsid w:val="006D634E"/>
    <w:rsid w:val="006D6C1A"/>
    <w:rsid w:val="006D6EFC"/>
    <w:rsid w:val="006D7061"/>
    <w:rsid w:val="006E0125"/>
    <w:rsid w:val="006E098C"/>
    <w:rsid w:val="006E2785"/>
    <w:rsid w:val="006E5B38"/>
    <w:rsid w:val="006E6E43"/>
    <w:rsid w:val="006F0086"/>
    <w:rsid w:val="006F2B87"/>
    <w:rsid w:val="006F3A86"/>
    <w:rsid w:val="006F3AB0"/>
    <w:rsid w:val="006F5618"/>
    <w:rsid w:val="006F5E7B"/>
    <w:rsid w:val="006F75C4"/>
    <w:rsid w:val="00700EB0"/>
    <w:rsid w:val="00702322"/>
    <w:rsid w:val="00704B49"/>
    <w:rsid w:val="00705423"/>
    <w:rsid w:val="007064D4"/>
    <w:rsid w:val="0070659B"/>
    <w:rsid w:val="00706C98"/>
    <w:rsid w:val="00707DAB"/>
    <w:rsid w:val="00707E0F"/>
    <w:rsid w:val="007116C8"/>
    <w:rsid w:val="007124F3"/>
    <w:rsid w:val="00712A8E"/>
    <w:rsid w:val="00713A9D"/>
    <w:rsid w:val="0072215F"/>
    <w:rsid w:val="0072312A"/>
    <w:rsid w:val="00726892"/>
    <w:rsid w:val="00730E19"/>
    <w:rsid w:val="00732224"/>
    <w:rsid w:val="00732765"/>
    <w:rsid w:val="0073376F"/>
    <w:rsid w:val="00735843"/>
    <w:rsid w:val="00737F44"/>
    <w:rsid w:val="0074166B"/>
    <w:rsid w:val="007421CC"/>
    <w:rsid w:val="0074336D"/>
    <w:rsid w:val="007435A7"/>
    <w:rsid w:val="007435B9"/>
    <w:rsid w:val="00743FCB"/>
    <w:rsid w:val="0074549E"/>
    <w:rsid w:val="00745BC0"/>
    <w:rsid w:val="0075478F"/>
    <w:rsid w:val="007555D7"/>
    <w:rsid w:val="0075768F"/>
    <w:rsid w:val="00763E68"/>
    <w:rsid w:val="007658AE"/>
    <w:rsid w:val="00767798"/>
    <w:rsid w:val="0077203A"/>
    <w:rsid w:val="007741E8"/>
    <w:rsid w:val="00774C27"/>
    <w:rsid w:val="007763A2"/>
    <w:rsid w:val="007812BA"/>
    <w:rsid w:val="00781687"/>
    <w:rsid w:val="00781813"/>
    <w:rsid w:val="00781E8E"/>
    <w:rsid w:val="007821FD"/>
    <w:rsid w:val="00782535"/>
    <w:rsid w:val="007851C1"/>
    <w:rsid w:val="00790B02"/>
    <w:rsid w:val="007951E1"/>
    <w:rsid w:val="00796293"/>
    <w:rsid w:val="0079670E"/>
    <w:rsid w:val="007973F2"/>
    <w:rsid w:val="00797FB3"/>
    <w:rsid w:val="007A1524"/>
    <w:rsid w:val="007A2071"/>
    <w:rsid w:val="007A2189"/>
    <w:rsid w:val="007A3058"/>
    <w:rsid w:val="007A4172"/>
    <w:rsid w:val="007A47EC"/>
    <w:rsid w:val="007A6F3D"/>
    <w:rsid w:val="007B06A4"/>
    <w:rsid w:val="007B1CF0"/>
    <w:rsid w:val="007B25C5"/>
    <w:rsid w:val="007B3EC1"/>
    <w:rsid w:val="007B4F6A"/>
    <w:rsid w:val="007B538A"/>
    <w:rsid w:val="007B55AB"/>
    <w:rsid w:val="007B6733"/>
    <w:rsid w:val="007B72E2"/>
    <w:rsid w:val="007B7A81"/>
    <w:rsid w:val="007B7D68"/>
    <w:rsid w:val="007C1CEA"/>
    <w:rsid w:val="007C228D"/>
    <w:rsid w:val="007C4626"/>
    <w:rsid w:val="007C66B7"/>
    <w:rsid w:val="007C6FD5"/>
    <w:rsid w:val="007D041B"/>
    <w:rsid w:val="007D1465"/>
    <w:rsid w:val="007D1C42"/>
    <w:rsid w:val="007D21B7"/>
    <w:rsid w:val="007D2EEB"/>
    <w:rsid w:val="007D7A06"/>
    <w:rsid w:val="007E0693"/>
    <w:rsid w:val="007E12EE"/>
    <w:rsid w:val="007E218D"/>
    <w:rsid w:val="007E2373"/>
    <w:rsid w:val="007E36ED"/>
    <w:rsid w:val="007E7884"/>
    <w:rsid w:val="007F081A"/>
    <w:rsid w:val="007F0C6A"/>
    <w:rsid w:val="007F0E9E"/>
    <w:rsid w:val="007F3937"/>
    <w:rsid w:val="007F491C"/>
    <w:rsid w:val="007F4F9D"/>
    <w:rsid w:val="007F7933"/>
    <w:rsid w:val="00800ACD"/>
    <w:rsid w:val="00801907"/>
    <w:rsid w:val="008022BA"/>
    <w:rsid w:val="0080561D"/>
    <w:rsid w:val="00805681"/>
    <w:rsid w:val="00806D6A"/>
    <w:rsid w:val="00810127"/>
    <w:rsid w:val="00811264"/>
    <w:rsid w:val="008133E7"/>
    <w:rsid w:val="00814236"/>
    <w:rsid w:val="00817DC8"/>
    <w:rsid w:val="00820124"/>
    <w:rsid w:val="0082284C"/>
    <w:rsid w:val="00822A72"/>
    <w:rsid w:val="00823BA0"/>
    <w:rsid w:val="00827815"/>
    <w:rsid w:val="00831C68"/>
    <w:rsid w:val="008321FE"/>
    <w:rsid w:val="00832C01"/>
    <w:rsid w:val="00832DC3"/>
    <w:rsid w:val="00832E61"/>
    <w:rsid w:val="008360D0"/>
    <w:rsid w:val="008376A6"/>
    <w:rsid w:val="00841D3C"/>
    <w:rsid w:val="008433AC"/>
    <w:rsid w:val="008434C7"/>
    <w:rsid w:val="00844B4E"/>
    <w:rsid w:val="00844ED1"/>
    <w:rsid w:val="00845926"/>
    <w:rsid w:val="008469FE"/>
    <w:rsid w:val="00851AEC"/>
    <w:rsid w:val="00851CF6"/>
    <w:rsid w:val="008525B3"/>
    <w:rsid w:val="00852DF9"/>
    <w:rsid w:val="00853166"/>
    <w:rsid w:val="00853C21"/>
    <w:rsid w:val="00853F5C"/>
    <w:rsid w:val="00855145"/>
    <w:rsid w:val="00856CAD"/>
    <w:rsid w:val="00857209"/>
    <w:rsid w:val="008600AD"/>
    <w:rsid w:val="00865403"/>
    <w:rsid w:val="00866BE9"/>
    <w:rsid w:val="00866D2C"/>
    <w:rsid w:val="008711BD"/>
    <w:rsid w:val="00871808"/>
    <w:rsid w:val="0087440F"/>
    <w:rsid w:val="00874552"/>
    <w:rsid w:val="008751C1"/>
    <w:rsid w:val="008757EC"/>
    <w:rsid w:val="00877FFE"/>
    <w:rsid w:val="0088144F"/>
    <w:rsid w:val="0088265B"/>
    <w:rsid w:val="0088701A"/>
    <w:rsid w:val="008875A4"/>
    <w:rsid w:val="00887E7C"/>
    <w:rsid w:val="0089103A"/>
    <w:rsid w:val="00894B7C"/>
    <w:rsid w:val="008967DD"/>
    <w:rsid w:val="00897BA9"/>
    <w:rsid w:val="008A0D02"/>
    <w:rsid w:val="008A150C"/>
    <w:rsid w:val="008A2608"/>
    <w:rsid w:val="008A3EEF"/>
    <w:rsid w:val="008B02FA"/>
    <w:rsid w:val="008B1130"/>
    <w:rsid w:val="008B47E7"/>
    <w:rsid w:val="008B4B38"/>
    <w:rsid w:val="008B4FD4"/>
    <w:rsid w:val="008B6BF3"/>
    <w:rsid w:val="008C03B1"/>
    <w:rsid w:val="008C0778"/>
    <w:rsid w:val="008C40B9"/>
    <w:rsid w:val="008C61F7"/>
    <w:rsid w:val="008C6A41"/>
    <w:rsid w:val="008C7093"/>
    <w:rsid w:val="008D0284"/>
    <w:rsid w:val="008D4CB4"/>
    <w:rsid w:val="008E0495"/>
    <w:rsid w:val="008E05C9"/>
    <w:rsid w:val="008E7522"/>
    <w:rsid w:val="008E7868"/>
    <w:rsid w:val="008E7BDB"/>
    <w:rsid w:val="008F0141"/>
    <w:rsid w:val="008F26C0"/>
    <w:rsid w:val="008F4F93"/>
    <w:rsid w:val="008F61DA"/>
    <w:rsid w:val="008F6413"/>
    <w:rsid w:val="00902745"/>
    <w:rsid w:val="0090341D"/>
    <w:rsid w:val="00904001"/>
    <w:rsid w:val="00905A85"/>
    <w:rsid w:val="00906723"/>
    <w:rsid w:val="0090714B"/>
    <w:rsid w:val="009079F8"/>
    <w:rsid w:val="00907C4A"/>
    <w:rsid w:val="00912B24"/>
    <w:rsid w:val="00914998"/>
    <w:rsid w:val="00914B0A"/>
    <w:rsid w:val="009158A4"/>
    <w:rsid w:val="00916EC3"/>
    <w:rsid w:val="00922EB3"/>
    <w:rsid w:val="009316CB"/>
    <w:rsid w:val="00931914"/>
    <w:rsid w:val="0093280F"/>
    <w:rsid w:val="00934558"/>
    <w:rsid w:val="009358C1"/>
    <w:rsid w:val="009367B8"/>
    <w:rsid w:val="00936B34"/>
    <w:rsid w:val="00936B3B"/>
    <w:rsid w:val="00940E88"/>
    <w:rsid w:val="00941B1E"/>
    <w:rsid w:val="009423BD"/>
    <w:rsid w:val="009435D0"/>
    <w:rsid w:val="00945D1C"/>
    <w:rsid w:val="00953776"/>
    <w:rsid w:val="009542DC"/>
    <w:rsid w:val="009549DA"/>
    <w:rsid w:val="00954B03"/>
    <w:rsid w:val="00957B01"/>
    <w:rsid w:val="009611A0"/>
    <w:rsid w:val="00961CC6"/>
    <w:rsid w:val="00963CAD"/>
    <w:rsid w:val="009648AD"/>
    <w:rsid w:val="00971372"/>
    <w:rsid w:val="00974B6B"/>
    <w:rsid w:val="00977C49"/>
    <w:rsid w:val="00980F6D"/>
    <w:rsid w:val="009829C5"/>
    <w:rsid w:val="009838DD"/>
    <w:rsid w:val="00987FA9"/>
    <w:rsid w:val="00993827"/>
    <w:rsid w:val="009955E8"/>
    <w:rsid w:val="0099690F"/>
    <w:rsid w:val="009A0155"/>
    <w:rsid w:val="009A1012"/>
    <w:rsid w:val="009A1D91"/>
    <w:rsid w:val="009A1E71"/>
    <w:rsid w:val="009A2EA1"/>
    <w:rsid w:val="009A405F"/>
    <w:rsid w:val="009A66DA"/>
    <w:rsid w:val="009A6A2B"/>
    <w:rsid w:val="009A73AD"/>
    <w:rsid w:val="009A76E8"/>
    <w:rsid w:val="009B02BC"/>
    <w:rsid w:val="009B37EF"/>
    <w:rsid w:val="009B3861"/>
    <w:rsid w:val="009B6BA7"/>
    <w:rsid w:val="009B77BB"/>
    <w:rsid w:val="009C068C"/>
    <w:rsid w:val="009C0E6B"/>
    <w:rsid w:val="009C2B90"/>
    <w:rsid w:val="009C2B97"/>
    <w:rsid w:val="009C510D"/>
    <w:rsid w:val="009C5480"/>
    <w:rsid w:val="009C5632"/>
    <w:rsid w:val="009C6A27"/>
    <w:rsid w:val="009C734B"/>
    <w:rsid w:val="009C7536"/>
    <w:rsid w:val="009C7CB2"/>
    <w:rsid w:val="009D114D"/>
    <w:rsid w:val="009D2109"/>
    <w:rsid w:val="009D2229"/>
    <w:rsid w:val="009D46CA"/>
    <w:rsid w:val="009D732C"/>
    <w:rsid w:val="009D7BD5"/>
    <w:rsid w:val="009E4052"/>
    <w:rsid w:val="009E5451"/>
    <w:rsid w:val="009F3EFA"/>
    <w:rsid w:val="009F75C2"/>
    <w:rsid w:val="009F793D"/>
    <w:rsid w:val="00A012BB"/>
    <w:rsid w:val="00A03D4F"/>
    <w:rsid w:val="00A056C6"/>
    <w:rsid w:val="00A059BB"/>
    <w:rsid w:val="00A065F1"/>
    <w:rsid w:val="00A10CE3"/>
    <w:rsid w:val="00A11239"/>
    <w:rsid w:val="00A12C39"/>
    <w:rsid w:val="00A13649"/>
    <w:rsid w:val="00A16C05"/>
    <w:rsid w:val="00A22180"/>
    <w:rsid w:val="00A221BA"/>
    <w:rsid w:val="00A248E3"/>
    <w:rsid w:val="00A24CCB"/>
    <w:rsid w:val="00A26192"/>
    <w:rsid w:val="00A264E7"/>
    <w:rsid w:val="00A3009B"/>
    <w:rsid w:val="00A31526"/>
    <w:rsid w:val="00A33CA9"/>
    <w:rsid w:val="00A40929"/>
    <w:rsid w:val="00A414B4"/>
    <w:rsid w:val="00A42628"/>
    <w:rsid w:val="00A42F68"/>
    <w:rsid w:val="00A45BFB"/>
    <w:rsid w:val="00A500AD"/>
    <w:rsid w:val="00A5268A"/>
    <w:rsid w:val="00A531CA"/>
    <w:rsid w:val="00A5323D"/>
    <w:rsid w:val="00A54751"/>
    <w:rsid w:val="00A57838"/>
    <w:rsid w:val="00A57EF5"/>
    <w:rsid w:val="00A613D2"/>
    <w:rsid w:val="00A65103"/>
    <w:rsid w:val="00A65492"/>
    <w:rsid w:val="00A67329"/>
    <w:rsid w:val="00A67F32"/>
    <w:rsid w:val="00A71710"/>
    <w:rsid w:val="00A72613"/>
    <w:rsid w:val="00A72F32"/>
    <w:rsid w:val="00A75BA6"/>
    <w:rsid w:val="00A80C06"/>
    <w:rsid w:val="00A81A13"/>
    <w:rsid w:val="00A836F2"/>
    <w:rsid w:val="00A84B8D"/>
    <w:rsid w:val="00A86DBF"/>
    <w:rsid w:val="00A86EF9"/>
    <w:rsid w:val="00A94198"/>
    <w:rsid w:val="00A947A1"/>
    <w:rsid w:val="00A948F4"/>
    <w:rsid w:val="00AA0FEF"/>
    <w:rsid w:val="00AA2043"/>
    <w:rsid w:val="00AA3D4C"/>
    <w:rsid w:val="00AA6D72"/>
    <w:rsid w:val="00AA7C93"/>
    <w:rsid w:val="00AB0868"/>
    <w:rsid w:val="00AB2F5B"/>
    <w:rsid w:val="00AC0A7C"/>
    <w:rsid w:val="00AC0BD2"/>
    <w:rsid w:val="00AC43F9"/>
    <w:rsid w:val="00AC4FD5"/>
    <w:rsid w:val="00AC562D"/>
    <w:rsid w:val="00AC77FC"/>
    <w:rsid w:val="00AC7DAB"/>
    <w:rsid w:val="00AD1830"/>
    <w:rsid w:val="00AD227B"/>
    <w:rsid w:val="00AD4D26"/>
    <w:rsid w:val="00AD5281"/>
    <w:rsid w:val="00AD5DF5"/>
    <w:rsid w:val="00AD7D84"/>
    <w:rsid w:val="00AE396C"/>
    <w:rsid w:val="00AE4DE7"/>
    <w:rsid w:val="00AE60D5"/>
    <w:rsid w:val="00AF0C1D"/>
    <w:rsid w:val="00AF1BAE"/>
    <w:rsid w:val="00AF34D3"/>
    <w:rsid w:val="00AF57B5"/>
    <w:rsid w:val="00AF7038"/>
    <w:rsid w:val="00AF704A"/>
    <w:rsid w:val="00AF7A38"/>
    <w:rsid w:val="00AF7BB0"/>
    <w:rsid w:val="00B01D6C"/>
    <w:rsid w:val="00B02DA4"/>
    <w:rsid w:val="00B053DE"/>
    <w:rsid w:val="00B057D7"/>
    <w:rsid w:val="00B05BCC"/>
    <w:rsid w:val="00B07072"/>
    <w:rsid w:val="00B10C88"/>
    <w:rsid w:val="00B118A1"/>
    <w:rsid w:val="00B13010"/>
    <w:rsid w:val="00B14172"/>
    <w:rsid w:val="00B15100"/>
    <w:rsid w:val="00B1675A"/>
    <w:rsid w:val="00B169AB"/>
    <w:rsid w:val="00B17230"/>
    <w:rsid w:val="00B172DD"/>
    <w:rsid w:val="00B17ABC"/>
    <w:rsid w:val="00B201F3"/>
    <w:rsid w:val="00B20451"/>
    <w:rsid w:val="00B20D27"/>
    <w:rsid w:val="00B20F17"/>
    <w:rsid w:val="00B220DC"/>
    <w:rsid w:val="00B225A9"/>
    <w:rsid w:val="00B23A6F"/>
    <w:rsid w:val="00B25C5B"/>
    <w:rsid w:val="00B25E5D"/>
    <w:rsid w:val="00B271E6"/>
    <w:rsid w:val="00B278E7"/>
    <w:rsid w:val="00B27CB2"/>
    <w:rsid w:val="00B30DFF"/>
    <w:rsid w:val="00B323DD"/>
    <w:rsid w:val="00B32B6D"/>
    <w:rsid w:val="00B35B2F"/>
    <w:rsid w:val="00B35CA2"/>
    <w:rsid w:val="00B36312"/>
    <w:rsid w:val="00B4149C"/>
    <w:rsid w:val="00B447E6"/>
    <w:rsid w:val="00B45086"/>
    <w:rsid w:val="00B4514D"/>
    <w:rsid w:val="00B457A8"/>
    <w:rsid w:val="00B45A8D"/>
    <w:rsid w:val="00B463C9"/>
    <w:rsid w:val="00B537F8"/>
    <w:rsid w:val="00B54531"/>
    <w:rsid w:val="00B553C6"/>
    <w:rsid w:val="00B60CC4"/>
    <w:rsid w:val="00B63ACC"/>
    <w:rsid w:val="00B64DD6"/>
    <w:rsid w:val="00B6518F"/>
    <w:rsid w:val="00B65465"/>
    <w:rsid w:val="00B74B61"/>
    <w:rsid w:val="00B81E5B"/>
    <w:rsid w:val="00B829AE"/>
    <w:rsid w:val="00B85B66"/>
    <w:rsid w:val="00B907DF"/>
    <w:rsid w:val="00B91E12"/>
    <w:rsid w:val="00B92772"/>
    <w:rsid w:val="00B9555C"/>
    <w:rsid w:val="00B97016"/>
    <w:rsid w:val="00BA1144"/>
    <w:rsid w:val="00BA18F8"/>
    <w:rsid w:val="00BA2BD7"/>
    <w:rsid w:val="00BA3AFA"/>
    <w:rsid w:val="00BA434D"/>
    <w:rsid w:val="00BA4754"/>
    <w:rsid w:val="00BA558F"/>
    <w:rsid w:val="00BB3EE0"/>
    <w:rsid w:val="00BB48E4"/>
    <w:rsid w:val="00BB655C"/>
    <w:rsid w:val="00BB7404"/>
    <w:rsid w:val="00BB7B16"/>
    <w:rsid w:val="00BC133F"/>
    <w:rsid w:val="00BC283B"/>
    <w:rsid w:val="00BC2E84"/>
    <w:rsid w:val="00BC3D47"/>
    <w:rsid w:val="00BC5502"/>
    <w:rsid w:val="00BC5B11"/>
    <w:rsid w:val="00BC5B73"/>
    <w:rsid w:val="00BC7149"/>
    <w:rsid w:val="00BC7EED"/>
    <w:rsid w:val="00BD05EF"/>
    <w:rsid w:val="00BD0D22"/>
    <w:rsid w:val="00BD3A92"/>
    <w:rsid w:val="00BD733A"/>
    <w:rsid w:val="00BE00B1"/>
    <w:rsid w:val="00BE1EFE"/>
    <w:rsid w:val="00BE2405"/>
    <w:rsid w:val="00BE3916"/>
    <w:rsid w:val="00BE3E8E"/>
    <w:rsid w:val="00BE4B31"/>
    <w:rsid w:val="00BE6435"/>
    <w:rsid w:val="00BE6513"/>
    <w:rsid w:val="00BE6D1B"/>
    <w:rsid w:val="00BE7FE0"/>
    <w:rsid w:val="00BF1882"/>
    <w:rsid w:val="00BF1976"/>
    <w:rsid w:val="00BF2CC7"/>
    <w:rsid w:val="00BF33A1"/>
    <w:rsid w:val="00BF4749"/>
    <w:rsid w:val="00BF5956"/>
    <w:rsid w:val="00BF6D7E"/>
    <w:rsid w:val="00C002AE"/>
    <w:rsid w:val="00C003DF"/>
    <w:rsid w:val="00C0527D"/>
    <w:rsid w:val="00C15EFF"/>
    <w:rsid w:val="00C17727"/>
    <w:rsid w:val="00C215FD"/>
    <w:rsid w:val="00C21EC7"/>
    <w:rsid w:val="00C223D9"/>
    <w:rsid w:val="00C24A58"/>
    <w:rsid w:val="00C26220"/>
    <w:rsid w:val="00C305BD"/>
    <w:rsid w:val="00C33B27"/>
    <w:rsid w:val="00C33FC1"/>
    <w:rsid w:val="00C36C57"/>
    <w:rsid w:val="00C42F82"/>
    <w:rsid w:val="00C43679"/>
    <w:rsid w:val="00C44C12"/>
    <w:rsid w:val="00C47BEB"/>
    <w:rsid w:val="00C47C45"/>
    <w:rsid w:val="00C50EEC"/>
    <w:rsid w:val="00C52FA1"/>
    <w:rsid w:val="00C532BA"/>
    <w:rsid w:val="00C5337D"/>
    <w:rsid w:val="00C55A98"/>
    <w:rsid w:val="00C6195F"/>
    <w:rsid w:val="00C62CF9"/>
    <w:rsid w:val="00C65B2C"/>
    <w:rsid w:val="00C65E90"/>
    <w:rsid w:val="00C66058"/>
    <w:rsid w:val="00C71B02"/>
    <w:rsid w:val="00C71F43"/>
    <w:rsid w:val="00C721D2"/>
    <w:rsid w:val="00C73681"/>
    <w:rsid w:val="00C75369"/>
    <w:rsid w:val="00C768FC"/>
    <w:rsid w:val="00C76BF3"/>
    <w:rsid w:val="00C806CF"/>
    <w:rsid w:val="00C816AF"/>
    <w:rsid w:val="00C826B9"/>
    <w:rsid w:val="00C842B7"/>
    <w:rsid w:val="00C84CB8"/>
    <w:rsid w:val="00C910B0"/>
    <w:rsid w:val="00C914F3"/>
    <w:rsid w:val="00C91AE9"/>
    <w:rsid w:val="00C921F2"/>
    <w:rsid w:val="00C92EB5"/>
    <w:rsid w:val="00CA00CD"/>
    <w:rsid w:val="00CA290C"/>
    <w:rsid w:val="00CA2AB0"/>
    <w:rsid w:val="00CA3965"/>
    <w:rsid w:val="00CA3B5B"/>
    <w:rsid w:val="00CA464A"/>
    <w:rsid w:val="00CA6D8E"/>
    <w:rsid w:val="00CB179F"/>
    <w:rsid w:val="00CB7639"/>
    <w:rsid w:val="00CC214F"/>
    <w:rsid w:val="00CC25A7"/>
    <w:rsid w:val="00CC4F24"/>
    <w:rsid w:val="00CC6D22"/>
    <w:rsid w:val="00CD1838"/>
    <w:rsid w:val="00CD251F"/>
    <w:rsid w:val="00CD2DF1"/>
    <w:rsid w:val="00CD43A8"/>
    <w:rsid w:val="00CD6109"/>
    <w:rsid w:val="00CE00B0"/>
    <w:rsid w:val="00CE0785"/>
    <w:rsid w:val="00CE0DF0"/>
    <w:rsid w:val="00CE2870"/>
    <w:rsid w:val="00CE375A"/>
    <w:rsid w:val="00CE3DD4"/>
    <w:rsid w:val="00CF1C04"/>
    <w:rsid w:val="00CF2AB9"/>
    <w:rsid w:val="00CF5CFC"/>
    <w:rsid w:val="00CF792B"/>
    <w:rsid w:val="00D0020A"/>
    <w:rsid w:val="00D0316B"/>
    <w:rsid w:val="00D0399F"/>
    <w:rsid w:val="00D03DEF"/>
    <w:rsid w:val="00D043F0"/>
    <w:rsid w:val="00D0493D"/>
    <w:rsid w:val="00D05DEE"/>
    <w:rsid w:val="00D06016"/>
    <w:rsid w:val="00D06CFA"/>
    <w:rsid w:val="00D12ABC"/>
    <w:rsid w:val="00D165E2"/>
    <w:rsid w:val="00D17FF2"/>
    <w:rsid w:val="00D20357"/>
    <w:rsid w:val="00D23875"/>
    <w:rsid w:val="00D244B2"/>
    <w:rsid w:val="00D25519"/>
    <w:rsid w:val="00D25E30"/>
    <w:rsid w:val="00D34849"/>
    <w:rsid w:val="00D35894"/>
    <w:rsid w:val="00D35EB5"/>
    <w:rsid w:val="00D440D2"/>
    <w:rsid w:val="00D44E3C"/>
    <w:rsid w:val="00D45A55"/>
    <w:rsid w:val="00D46DD3"/>
    <w:rsid w:val="00D473DA"/>
    <w:rsid w:val="00D52873"/>
    <w:rsid w:val="00D53344"/>
    <w:rsid w:val="00D53ACC"/>
    <w:rsid w:val="00D56F8F"/>
    <w:rsid w:val="00D57963"/>
    <w:rsid w:val="00D61CE0"/>
    <w:rsid w:val="00D62948"/>
    <w:rsid w:val="00D632F9"/>
    <w:rsid w:val="00D6470B"/>
    <w:rsid w:val="00D64F1E"/>
    <w:rsid w:val="00D65321"/>
    <w:rsid w:val="00D655A1"/>
    <w:rsid w:val="00D66012"/>
    <w:rsid w:val="00D75769"/>
    <w:rsid w:val="00D7667A"/>
    <w:rsid w:val="00D772E4"/>
    <w:rsid w:val="00D91697"/>
    <w:rsid w:val="00D94436"/>
    <w:rsid w:val="00D95F5B"/>
    <w:rsid w:val="00D97AB9"/>
    <w:rsid w:val="00DA187A"/>
    <w:rsid w:val="00DA30B5"/>
    <w:rsid w:val="00DA4AE5"/>
    <w:rsid w:val="00DA71DA"/>
    <w:rsid w:val="00DA7B46"/>
    <w:rsid w:val="00DB0295"/>
    <w:rsid w:val="00DB0CAD"/>
    <w:rsid w:val="00DB69D8"/>
    <w:rsid w:val="00DB6F28"/>
    <w:rsid w:val="00DB7E60"/>
    <w:rsid w:val="00DC053A"/>
    <w:rsid w:val="00DC053F"/>
    <w:rsid w:val="00DC0776"/>
    <w:rsid w:val="00DC4D6D"/>
    <w:rsid w:val="00DC78C7"/>
    <w:rsid w:val="00DD0F86"/>
    <w:rsid w:val="00DD33BC"/>
    <w:rsid w:val="00DD4807"/>
    <w:rsid w:val="00DD4979"/>
    <w:rsid w:val="00DD5A39"/>
    <w:rsid w:val="00DD6E44"/>
    <w:rsid w:val="00DD70F8"/>
    <w:rsid w:val="00DE4770"/>
    <w:rsid w:val="00DE5082"/>
    <w:rsid w:val="00DE67F2"/>
    <w:rsid w:val="00DE688B"/>
    <w:rsid w:val="00DF0109"/>
    <w:rsid w:val="00DF5094"/>
    <w:rsid w:val="00DF6755"/>
    <w:rsid w:val="00DF6A90"/>
    <w:rsid w:val="00DF7534"/>
    <w:rsid w:val="00E02177"/>
    <w:rsid w:val="00E034C6"/>
    <w:rsid w:val="00E04EA1"/>
    <w:rsid w:val="00E0728A"/>
    <w:rsid w:val="00E07B18"/>
    <w:rsid w:val="00E10EE2"/>
    <w:rsid w:val="00E1270F"/>
    <w:rsid w:val="00E14679"/>
    <w:rsid w:val="00E1519B"/>
    <w:rsid w:val="00E15D0C"/>
    <w:rsid w:val="00E2046A"/>
    <w:rsid w:val="00E249CE"/>
    <w:rsid w:val="00E25C61"/>
    <w:rsid w:val="00E26763"/>
    <w:rsid w:val="00E27A78"/>
    <w:rsid w:val="00E3094D"/>
    <w:rsid w:val="00E30CE0"/>
    <w:rsid w:val="00E353CB"/>
    <w:rsid w:val="00E416DF"/>
    <w:rsid w:val="00E41A67"/>
    <w:rsid w:val="00E42D26"/>
    <w:rsid w:val="00E44555"/>
    <w:rsid w:val="00E467B6"/>
    <w:rsid w:val="00E46BCC"/>
    <w:rsid w:val="00E47E5C"/>
    <w:rsid w:val="00E50702"/>
    <w:rsid w:val="00E52C5F"/>
    <w:rsid w:val="00E53711"/>
    <w:rsid w:val="00E53740"/>
    <w:rsid w:val="00E547F2"/>
    <w:rsid w:val="00E55040"/>
    <w:rsid w:val="00E556F5"/>
    <w:rsid w:val="00E55BF0"/>
    <w:rsid w:val="00E55E7A"/>
    <w:rsid w:val="00E55F45"/>
    <w:rsid w:val="00E5665A"/>
    <w:rsid w:val="00E57C2E"/>
    <w:rsid w:val="00E6006A"/>
    <w:rsid w:val="00E612DF"/>
    <w:rsid w:val="00E615DB"/>
    <w:rsid w:val="00E61D62"/>
    <w:rsid w:val="00E62DCA"/>
    <w:rsid w:val="00E65B49"/>
    <w:rsid w:val="00E65FD6"/>
    <w:rsid w:val="00E7135A"/>
    <w:rsid w:val="00E76254"/>
    <w:rsid w:val="00E77EA8"/>
    <w:rsid w:val="00E80344"/>
    <w:rsid w:val="00E81316"/>
    <w:rsid w:val="00E835EB"/>
    <w:rsid w:val="00E8665D"/>
    <w:rsid w:val="00E871ED"/>
    <w:rsid w:val="00E8756C"/>
    <w:rsid w:val="00E92760"/>
    <w:rsid w:val="00E94D78"/>
    <w:rsid w:val="00EA020E"/>
    <w:rsid w:val="00EA2B4B"/>
    <w:rsid w:val="00EA34BE"/>
    <w:rsid w:val="00EA579C"/>
    <w:rsid w:val="00EA5B94"/>
    <w:rsid w:val="00EA7F62"/>
    <w:rsid w:val="00EB0723"/>
    <w:rsid w:val="00EB1694"/>
    <w:rsid w:val="00EB547B"/>
    <w:rsid w:val="00EC0E62"/>
    <w:rsid w:val="00EC1C6D"/>
    <w:rsid w:val="00EC2047"/>
    <w:rsid w:val="00EC4FEC"/>
    <w:rsid w:val="00EC6670"/>
    <w:rsid w:val="00EC6C19"/>
    <w:rsid w:val="00EC6CD9"/>
    <w:rsid w:val="00EC749F"/>
    <w:rsid w:val="00EC78C2"/>
    <w:rsid w:val="00ED3C94"/>
    <w:rsid w:val="00ED4184"/>
    <w:rsid w:val="00ED4F8F"/>
    <w:rsid w:val="00ED5172"/>
    <w:rsid w:val="00ED51A5"/>
    <w:rsid w:val="00ED526F"/>
    <w:rsid w:val="00ED52FA"/>
    <w:rsid w:val="00ED7BFF"/>
    <w:rsid w:val="00EE0128"/>
    <w:rsid w:val="00EE18A2"/>
    <w:rsid w:val="00EE2E87"/>
    <w:rsid w:val="00EE3EC3"/>
    <w:rsid w:val="00EE59F9"/>
    <w:rsid w:val="00EE614E"/>
    <w:rsid w:val="00EE67CA"/>
    <w:rsid w:val="00EF0645"/>
    <w:rsid w:val="00EF1B2A"/>
    <w:rsid w:val="00EF2605"/>
    <w:rsid w:val="00EF2E97"/>
    <w:rsid w:val="00EF4161"/>
    <w:rsid w:val="00F005A9"/>
    <w:rsid w:val="00F01BCD"/>
    <w:rsid w:val="00F044C9"/>
    <w:rsid w:val="00F049EF"/>
    <w:rsid w:val="00F04EA8"/>
    <w:rsid w:val="00F051B9"/>
    <w:rsid w:val="00F12696"/>
    <w:rsid w:val="00F13BEE"/>
    <w:rsid w:val="00F17E74"/>
    <w:rsid w:val="00F20BB2"/>
    <w:rsid w:val="00F21D28"/>
    <w:rsid w:val="00F2249E"/>
    <w:rsid w:val="00F35019"/>
    <w:rsid w:val="00F35854"/>
    <w:rsid w:val="00F378AD"/>
    <w:rsid w:val="00F42564"/>
    <w:rsid w:val="00F42A83"/>
    <w:rsid w:val="00F50EC8"/>
    <w:rsid w:val="00F53EB4"/>
    <w:rsid w:val="00F60CA0"/>
    <w:rsid w:val="00F6261B"/>
    <w:rsid w:val="00F63CB3"/>
    <w:rsid w:val="00F6707D"/>
    <w:rsid w:val="00F67090"/>
    <w:rsid w:val="00F746A8"/>
    <w:rsid w:val="00F76D2E"/>
    <w:rsid w:val="00F77A8E"/>
    <w:rsid w:val="00F815FC"/>
    <w:rsid w:val="00F83423"/>
    <w:rsid w:val="00F84D51"/>
    <w:rsid w:val="00F856B0"/>
    <w:rsid w:val="00F90F73"/>
    <w:rsid w:val="00F91D0D"/>
    <w:rsid w:val="00F91ED7"/>
    <w:rsid w:val="00F91FFF"/>
    <w:rsid w:val="00F93734"/>
    <w:rsid w:val="00F93A4A"/>
    <w:rsid w:val="00F93CA0"/>
    <w:rsid w:val="00F97850"/>
    <w:rsid w:val="00FA109C"/>
    <w:rsid w:val="00FA4DE2"/>
    <w:rsid w:val="00FA6DAE"/>
    <w:rsid w:val="00FA7D75"/>
    <w:rsid w:val="00FA7F71"/>
    <w:rsid w:val="00FB0C92"/>
    <w:rsid w:val="00FB10B3"/>
    <w:rsid w:val="00FB36D8"/>
    <w:rsid w:val="00FB3D1D"/>
    <w:rsid w:val="00FD1831"/>
    <w:rsid w:val="00FD2A3F"/>
    <w:rsid w:val="00FD326B"/>
    <w:rsid w:val="00FD3D8E"/>
    <w:rsid w:val="00FD41C4"/>
    <w:rsid w:val="00FD44A5"/>
    <w:rsid w:val="00FD50B0"/>
    <w:rsid w:val="00FD6135"/>
    <w:rsid w:val="00FE062E"/>
    <w:rsid w:val="00FE125F"/>
    <w:rsid w:val="00FF3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4BD86F88"/>
  <w15:docId w15:val="{31F16A31-1AD9-426A-842A-A6836D067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416DF"/>
    <w:pPr>
      <w:widowControl w:val="0"/>
      <w:autoSpaceDE w:val="0"/>
      <w:autoSpaceDN w:val="0"/>
      <w:spacing w:line="360" w:lineRule="auto"/>
      <w:ind w:firstLine="567"/>
      <w:jc w:val="both"/>
    </w:pPr>
    <w:rPr>
      <w:sz w:val="28"/>
      <w:szCs w:val="28"/>
    </w:rPr>
  </w:style>
  <w:style w:type="paragraph" w:styleId="10">
    <w:name w:val="heading 1"/>
    <w:basedOn w:val="a1"/>
    <w:next w:val="a1"/>
    <w:link w:val="12"/>
    <w:uiPriority w:val="99"/>
    <w:qFormat/>
    <w:rsid w:val="00507AB6"/>
    <w:pPr>
      <w:keepNext/>
      <w:widowControl/>
      <w:numPr>
        <w:numId w:val="1"/>
      </w:numPr>
      <w:spacing w:before="360" w:after="360" w:line="240" w:lineRule="auto"/>
      <w:outlineLvl w:val="0"/>
    </w:pPr>
    <w:rPr>
      <w:b/>
      <w:bCs/>
      <w:caps/>
      <w:kern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21">
    <w:name w:val="heading 2"/>
    <w:basedOn w:val="a1"/>
    <w:next w:val="a1"/>
    <w:link w:val="22"/>
    <w:uiPriority w:val="99"/>
    <w:qFormat/>
    <w:rsid w:val="00507AB6"/>
    <w:pPr>
      <w:keepNext/>
      <w:widowControl/>
      <w:numPr>
        <w:ilvl w:val="1"/>
        <w:numId w:val="4"/>
      </w:numPr>
      <w:spacing w:before="240" w:after="120" w:line="240" w:lineRule="auto"/>
      <w:outlineLvl w:val="1"/>
    </w:pPr>
    <w:rPr>
      <w:b/>
      <w:bCs/>
      <w:i/>
      <w:iCs/>
    </w:rPr>
  </w:style>
  <w:style w:type="paragraph" w:styleId="30">
    <w:name w:val="heading 3"/>
    <w:basedOn w:val="a1"/>
    <w:next w:val="a1"/>
    <w:link w:val="31"/>
    <w:uiPriority w:val="99"/>
    <w:qFormat/>
    <w:rsid w:val="00507AB6"/>
    <w:pPr>
      <w:keepNext/>
      <w:widowControl/>
      <w:spacing w:before="240" w:after="60" w:line="240" w:lineRule="auto"/>
      <w:ind w:firstLine="0"/>
      <w:outlineLvl w:val="2"/>
    </w:pPr>
    <w:rPr>
      <w:rFonts w:ascii="Arial" w:hAnsi="Arial" w:cs="Arial"/>
    </w:rPr>
  </w:style>
  <w:style w:type="paragraph" w:styleId="4">
    <w:name w:val="heading 4"/>
    <w:basedOn w:val="a1"/>
    <w:next w:val="a1"/>
    <w:link w:val="40"/>
    <w:uiPriority w:val="99"/>
    <w:qFormat/>
    <w:rsid w:val="00507AB6"/>
    <w:pPr>
      <w:keepNext/>
      <w:widowControl/>
      <w:spacing w:line="240" w:lineRule="auto"/>
      <w:outlineLvl w:val="3"/>
    </w:pPr>
    <w:rPr>
      <w:b/>
      <w:bCs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locked/>
    <w:rsid w:val="006735ED"/>
    <w:pPr>
      <w:spacing w:before="240" w:after="60"/>
      <w:outlineLvl w:val="4"/>
    </w:pPr>
    <w:rPr>
      <w:rFonts w:asciiTheme="minorHAnsi" w:eastAsiaTheme="minorEastAsia" w:hAnsiTheme="minorHAnsi"/>
      <w:b/>
      <w:bCs/>
      <w:i/>
      <w:iCs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2">
    <w:name w:val="Заголовок 1 Знак"/>
    <w:basedOn w:val="a2"/>
    <w:link w:val="10"/>
    <w:uiPriority w:val="99"/>
    <w:locked/>
    <w:rsid w:val="00507AB6"/>
    <w:rPr>
      <w:rFonts w:cs="Times New Roman"/>
      <w:b/>
      <w:bCs/>
      <w:caps/>
      <w:kern w:val="28"/>
      <w:sz w:val="28"/>
      <w:szCs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22">
    <w:name w:val="Заголовок 2 Знак"/>
    <w:basedOn w:val="a2"/>
    <w:link w:val="21"/>
    <w:uiPriority w:val="99"/>
    <w:locked/>
    <w:rsid w:val="00507AB6"/>
    <w:rPr>
      <w:rFonts w:cs="Times New Roman"/>
      <w:b/>
      <w:bCs/>
      <w:i/>
      <w:iCs/>
      <w:sz w:val="28"/>
      <w:szCs w:val="28"/>
    </w:rPr>
  </w:style>
  <w:style w:type="character" w:customStyle="1" w:styleId="31">
    <w:name w:val="Заголовок 3 Знак"/>
    <w:basedOn w:val="a2"/>
    <w:link w:val="30"/>
    <w:uiPriority w:val="99"/>
    <w:semiHidden/>
    <w:locked/>
    <w:rsid w:val="00507AB6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2"/>
    <w:link w:val="4"/>
    <w:uiPriority w:val="99"/>
    <w:semiHidden/>
    <w:locked/>
    <w:rsid w:val="00507AB6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2"/>
    <w:link w:val="5"/>
    <w:uiPriority w:val="9"/>
    <w:semiHidden/>
    <w:locked/>
    <w:rsid w:val="006735ED"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customStyle="1" w:styleId="Heading">
    <w:name w:val="Heading"/>
    <w:uiPriority w:val="99"/>
    <w:rsid w:val="00507AB6"/>
    <w:pPr>
      <w:keepNext/>
      <w:widowControl w:val="0"/>
      <w:autoSpaceDE w:val="0"/>
      <w:autoSpaceDN w:val="0"/>
      <w:spacing w:before="120" w:after="120"/>
      <w:jc w:val="center"/>
    </w:pPr>
    <w:rPr>
      <w:b/>
      <w:bCs/>
      <w:sz w:val="24"/>
      <w:szCs w:val="24"/>
    </w:rPr>
  </w:style>
  <w:style w:type="paragraph" w:customStyle="1" w:styleId="a5">
    <w:name w:val="Адресат"/>
    <w:basedOn w:val="a1"/>
    <w:autoRedefine/>
    <w:uiPriority w:val="99"/>
    <w:rsid w:val="00507AB6"/>
    <w:pPr>
      <w:widowControl/>
      <w:tabs>
        <w:tab w:val="left" w:pos="4678"/>
      </w:tabs>
      <w:spacing w:line="240" w:lineRule="auto"/>
      <w:ind w:firstLine="0"/>
      <w:jc w:val="right"/>
    </w:pPr>
  </w:style>
  <w:style w:type="paragraph" w:styleId="a6">
    <w:name w:val="header"/>
    <w:basedOn w:val="a1"/>
    <w:link w:val="a7"/>
    <w:uiPriority w:val="99"/>
    <w:rsid w:val="00507AB6"/>
    <w:pPr>
      <w:widowControl/>
      <w:tabs>
        <w:tab w:val="center" w:pos="4153"/>
        <w:tab w:val="right" w:pos="8306"/>
      </w:tabs>
      <w:spacing w:line="240" w:lineRule="auto"/>
      <w:ind w:firstLine="0"/>
    </w:pPr>
  </w:style>
  <w:style w:type="character" w:customStyle="1" w:styleId="a7">
    <w:name w:val="Верхний колонтитул Знак"/>
    <w:basedOn w:val="a2"/>
    <w:link w:val="a6"/>
    <w:uiPriority w:val="99"/>
    <w:locked/>
    <w:rsid w:val="00507AB6"/>
    <w:rPr>
      <w:rFonts w:cs="Times New Roman"/>
      <w:sz w:val="28"/>
      <w:szCs w:val="28"/>
    </w:rPr>
  </w:style>
  <w:style w:type="paragraph" w:customStyle="1" w:styleId="a8">
    <w:name w:val="Приложение"/>
    <w:basedOn w:val="a1"/>
    <w:next w:val="a1"/>
    <w:uiPriority w:val="99"/>
    <w:rsid w:val="00507AB6"/>
    <w:pPr>
      <w:widowControl/>
      <w:spacing w:before="360" w:line="240" w:lineRule="auto"/>
      <w:ind w:firstLine="0"/>
    </w:pPr>
  </w:style>
  <w:style w:type="paragraph" w:customStyle="1" w:styleId="a9">
    <w:name w:val="Где"/>
    <w:basedOn w:val="a8"/>
    <w:uiPriority w:val="99"/>
    <w:rsid w:val="00507AB6"/>
    <w:pPr>
      <w:tabs>
        <w:tab w:val="left" w:pos="567"/>
        <w:tab w:val="left" w:pos="993"/>
        <w:tab w:val="left" w:pos="1276"/>
      </w:tabs>
      <w:spacing w:after="240"/>
      <w:ind w:left="567" w:hanging="567"/>
    </w:pPr>
  </w:style>
  <w:style w:type="paragraph" w:customStyle="1" w:styleId="aa">
    <w:name w:val="Глава"/>
    <w:basedOn w:val="a1"/>
    <w:uiPriority w:val="99"/>
    <w:rsid w:val="00507AB6"/>
    <w:pPr>
      <w:keepNext/>
      <w:pageBreakBefore/>
      <w:spacing w:before="480" w:after="360" w:line="240" w:lineRule="auto"/>
      <w:ind w:firstLine="0"/>
      <w:jc w:val="center"/>
    </w:pPr>
    <w:rPr>
      <w:b/>
      <w:bCs/>
      <w:caps/>
    </w:rPr>
  </w:style>
  <w:style w:type="paragraph" w:customStyle="1" w:styleId="13">
    <w:name w:val="Заголовок 1 с номером"/>
    <w:basedOn w:val="10"/>
    <w:uiPriority w:val="99"/>
    <w:rsid w:val="00507AB6"/>
    <w:pPr>
      <w:numPr>
        <w:numId w:val="0"/>
      </w:numPr>
      <w:spacing w:before="0"/>
    </w:pPr>
    <w:rPr>
      <w:rFonts w:ascii="Arial" w:hAnsi="Arial" w:cs="Arial"/>
      <w:b w:val="0"/>
      <w:bCs w:val="0"/>
      <w:kern w:val="0"/>
      <w:sz w:val="36"/>
      <w:szCs w:val="36"/>
      <w14:shadow w14:blurRad="0" w14:dist="0" w14:dir="0" w14:sx="0" w14:sy="0" w14:kx="0" w14:ky="0" w14:algn="none">
        <w14:srgbClr w14:val="000000"/>
      </w14:shadow>
    </w:rPr>
  </w:style>
  <w:style w:type="paragraph" w:customStyle="1" w:styleId="1">
    <w:name w:val="Список1"/>
    <w:basedOn w:val="a1"/>
    <w:uiPriority w:val="99"/>
    <w:rsid w:val="00507AB6"/>
    <w:pPr>
      <w:widowControl/>
      <w:numPr>
        <w:numId w:val="2"/>
      </w:numPr>
      <w:tabs>
        <w:tab w:val="left" w:pos="992"/>
      </w:tabs>
      <w:spacing w:line="240" w:lineRule="auto"/>
    </w:pPr>
  </w:style>
  <w:style w:type="paragraph" w:customStyle="1" w:styleId="11">
    <w:name w:val="Заголовок 1_"/>
    <w:basedOn w:val="1"/>
    <w:uiPriority w:val="99"/>
    <w:rsid w:val="00507AB6"/>
    <w:pPr>
      <w:numPr>
        <w:numId w:val="3"/>
      </w:numPr>
      <w:tabs>
        <w:tab w:val="left" w:pos="426"/>
      </w:tabs>
      <w:spacing w:before="360" w:after="240"/>
      <w:jc w:val="center"/>
    </w:pPr>
    <w:rPr>
      <w:b/>
      <w:bCs/>
    </w:rPr>
  </w:style>
  <w:style w:type="paragraph" w:customStyle="1" w:styleId="23">
    <w:name w:val="Стиль Заголовок 2 + влево"/>
    <w:basedOn w:val="21"/>
    <w:uiPriority w:val="99"/>
    <w:rsid w:val="00507AB6"/>
    <w:pPr>
      <w:numPr>
        <w:ilvl w:val="0"/>
        <w:numId w:val="0"/>
      </w:numPr>
      <w:spacing w:before="360" w:after="240"/>
      <w:jc w:val="left"/>
    </w:pPr>
    <w:rPr>
      <w:sz w:val="24"/>
      <w:szCs w:val="24"/>
    </w:rPr>
  </w:style>
  <w:style w:type="paragraph" w:customStyle="1" w:styleId="20">
    <w:name w:val="Заголовок 2 уровня"/>
    <w:basedOn w:val="23"/>
    <w:uiPriority w:val="99"/>
    <w:rsid w:val="00507AB6"/>
    <w:pPr>
      <w:numPr>
        <w:ilvl w:val="1"/>
        <w:numId w:val="5"/>
      </w:numPr>
    </w:pPr>
  </w:style>
  <w:style w:type="paragraph" w:customStyle="1" w:styleId="ab">
    <w:name w:val="Заголовок курсив"/>
    <w:basedOn w:val="a1"/>
    <w:next w:val="a1"/>
    <w:uiPriority w:val="99"/>
    <w:rsid w:val="00507AB6"/>
    <w:pPr>
      <w:keepNext/>
      <w:widowControl/>
      <w:shd w:val="clear" w:color="auto" w:fill="FFFFFF"/>
      <w:spacing w:before="360" w:after="240" w:line="240" w:lineRule="auto"/>
      <w:ind w:firstLine="0"/>
    </w:pPr>
    <w:rPr>
      <w:i/>
      <w:iCs/>
      <w:color w:val="000000"/>
      <w:sz w:val="32"/>
      <w:szCs w:val="32"/>
      <w:u w:val="single"/>
    </w:rPr>
  </w:style>
  <w:style w:type="paragraph" w:customStyle="1" w:styleId="a">
    <w:name w:val="Заголовок ОТ"/>
    <w:basedOn w:val="a1"/>
    <w:uiPriority w:val="99"/>
    <w:rsid w:val="00507AB6"/>
    <w:pPr>
      <w:keepNext/>
      <w:widowControl/>
      <w:numPr>
        <w:numId w:val="6"/>
      </w:numPr>
      <w:spacing w:before="360" w:after="240" w:line="240" w:lineRule="auto"/>
    </w:pPr>
    <w:rPr>
      <w:b/>
      <w:bCs/>
      <w:smallCaps/>
    </w:rPr>
  </w:style>
  <w:style w:type="paragraph" w:customStyle="1" w:styleId="14">
    <w:name w:val="Заголовок1"/>
    <w:basedOn w:val="a1"/>
    <w:next w:val="a1"/>
    <w:autoRedefine/>
    <w:uiPriority w:val="99"/>
    <w:rsid w:val="00507AB6"/>
    <w:pPr>
      <w:widowControl/>
      <w:spacing w:before="800" w:after="360" w:line="240" w:lineRule="auto"/>
      <w:ind w:firstLine="0"/>
      <w:jc w:val="center"/>
    </w:pPr>
    <w:rPr>
      <w:b/>
      <w:bCs/>
      <w:caps/>
      <w:sz w:val="32"/>
      <w:szCs w:val="32"/>
    </w:rPr>
  </w:style>
  <w:style w:type="paragraph" w:customStyle="1" w:styleId="ac">
    <w:name w:val="Исполнитель"/>
    <w:basedOn w:val="a1"/>
    <w:rsid w:val="00507AB6"/>
    <w:pPr>
      <w:widowControl/>
      <w:spacing w:before="480" w:line="240" w:lineRule="auto"/>
      <w:ind w:firstLine="0"/>
    </w:pPr>
    <w:rPr>
      <w:sz w:val="20"/>
      <w:szCs w:val="20"/>
    </w:rPr>
  </w:style>
  <w:style w:type="paragraph" w:customStyle="1" w:styleId="ad">
    <w:name w:val="Кому направлено"/>
    <w:basedOn w:val="a1"/>
    <w:uiPriority w:val="99"/>
    <w:rsid w:val="00507AB6"/>
    <w:pPr>
      <w:widowControl/>
      <w:spacing w:line="240" w:lineRule="auto"/>
      <w:ind w:firstLine="0"/>
      <w:jc w:val="right"/>
    </w:pPr>
    <w:rPr>
      <w:noProof/>
      <w:lang w:val="en-US"/>
    </w:rPr>
  </w:style>
  <w:style w:type="paragraph" w:customStyle="1" w:styleId="ae">
    <w:name w:val="Название письма"/>
    <w:basedOn w:val="a1"/>
    <w:next w:val="a1"/>
    <w:uiPriority w:val="99"/>
    <w:rsid w:val="00507AB6"/>
    <w:pPr>
      <w:widowControl/>
      <w:spacing w:line="240" w:lineRule="auto"/>
      <w:ind w:firstLine="0"/>
    </w:pPr>
    <w:rPr>
      <w:b/>
      <w:bCs/>
    </w:rPr>
  </w:style>
  <w:style w:type="paragraph" w:customStyle="1" w:styleId="times">
    <w:name w:val="Название/подпись (times)"/>
    <w:basedOn w:val="a1"/>
    <w:uiPriority w:val="99"/>
    <w:rsid w:val="00507AB6"/>
    <w:pPr>
      <w:widowControl/>
      <w:spacing w:line="240" w:lineRule="auto"/>
      <w:ind w:firstLine="0"/>
    </w:pPr>
    <w:rPr>
      <w:b/>
      <w:bCs/>
    </w:rPr>
  </w:style>
  <w:style w:type="paragraph" w:styleId="af">
    <w:name w:val="footer"/>
    <w:basedOn w:val="a1"/>
    <w:link w:val="af0"/>
    <w:uiPriority w:val="99"/>
    <w:rsid w:val="00507AB6"/>
    <w:pPr>
      <w:widowControl/>
      <w:tabs>
        <w:tab w:val="center" w:pos="4153"/>
        <w:tab w:val="right" w:pos="8306"/>
      </w:tabs>
      <w:spacing w:line="240" w:lineRule="auto"/>
      <w:ind w:firstLine="0"/>
    </w:pPr>
    <w:rPr>
      <w:i/>
      <w:iCs/>
      <w:sz w:val="12"/>
      <w:szCs w:val="12"/>
    </w:rPr>
  </w:style>
  <w:style w:type="character" w:customStyle="1" w:styleId="af0">
    <w:name w:val="Нижний колонтитул Знак"/>
    <w:basedOn w:val="a2"/>
    <w:link w:val="af"/>
    <w:uiPriority w:val="99"/>
    <w:semiHidden/>
    <w:locked/>
    <w:rsid w:val="00507AB6"/>
    <w:rPr>
      <w:rFonts w:cs="Times New Roman"/>
      <w:sz w:val="28"/>
      <w:szCs w:val="28"/>
    </w:rPr>
  </w:style>
  <w:style w:type="character" w:styleId="af1">
    <w:name w:val="page number"/>
    <w:basedOn w:val="a2"/>
    <w:uiPriority w:val="99"/>
    <w:rsid w:val="00507AB6"/>
    <w:rPr>
      <w:rFonts w:ascii="Times New Roman" w:hAnsi="Times New Roman" w:cs="Times New Roman"/>
      <w:sz w:val="28"/>
      <w:szCs w:val="28"/>
    </w:rPr>
  </w:style>
  <w:style w:type="paragraph" w:customStyle="1" w:styleId="af2">
    <w:name w:val="Образец"/>
    <w:basedOn w:val="a1"/>
    <w:uiPriority w:val="99"/>
    <w:rsid w:val="00507AB6"/>
    <w:pPr>
      <w:widowControl/>
      <w:spacing w:before="240" w:after="240" w:line="240" w:lineRule="auto"/>
      <w:ind w:left="4536" w:firstLine="0"/>
    </w:pPr>
    <w:rPr>
      <w:i/>
      <w:iCs/>
      <w:color w:val="000000"/>
    </w:rPr>
  </w:style>
  <w:style w:type="paragraph" w:customStyle="1" w:styleId="af3">
    <w:name w:val="Обращение"/>
    <w:basedOn w:val="a1"/>
    <w:next w:val="a1"/>
    <w:autoRedefine/>
    <w:uiPriority w:val="99"/>
    <w:rsid w:val="00507AB6"/>
    <w:pPr>
      <w:widowControl/>
      <w:spacing w:after="360" w:line="240" w:lineRule="auto"/>
      <w:ind w:firstLine="0"/>
      <w:jc w:val="center"/>
    </w:pPr>
    <w:rPr>
      <w:i/>
      <w:iCs/>
      <w:sz w:val="32"/>
      <w:szCs w:val="32"/>
    </w:rPr>
  </w:style>
  <w:style w:type="paragraph" w:customStyle="1" w:styleId="af4">
    <w:name w:val="Объект"/>
    <w:basedOn w:val="30"/>
    <w:uiPriority w:val="99"/>
    <w:rsid w:val="00507AB6"/>
    <w:pPr>
      <w:spacing w:before="0" w:after="240"/>
      <w:jc w:val="center"/>
    </w:pPr>
    <w:rPr>
      <w:rFonts w:ascii="Times New Roman" w:hAnsi="Times New Roman" w:cs="Times New Roman"/>
      <w:b/>
      <w:bCs/>
    </w:rPr>
  </w:style>
  <w:style w:type="paragraph" w:customStyle="1" w:styleId="times0">
    <w:name w:val="Текстовое поле (times)"/>
    <w:uiPriority w:val="99"/>
    <w:rsid w:val="00507AB6"/>
    <w:pPr>
      <w:autoSpaceDE w:val="0"/>
      <w:autoSpaceDN w:val="0"/>
      <w:ind w:left="1276" w:right="709" w:firstLine="720"/>
      <w:jc w:val="both"/>
    </w:pPr>
    <w:rPr>
      <w:sz w:val="24"/>
      <w:szCs w:val="24"/>
    </w:rPr>
  </w:style>
  <w:style w:type="paragraph" w:customStyle="1" w:styleId="af5">
    <w:name w:val="Окуд"/>
    <w:basedOn w:val="times0"/>
    <w:uiPriority w:val="99"/>
    <w:rsid w:val="00507AB6"/>
    <w:pPr>
      <w:ind w:firstLine="0"/>
      <w:jc w:val="left"/>
      <w:outlineLvl w:val="8"/>
    </w:pPr>
    <w:rPr>
      <w:sz w:val="16"/>
      <w:szCs w:val="16"/>
    </w:rPr>
  </w:style>
  <w:style w:type="paragraph" w:styleId="af6">
    <w:name w:val="Body Text"/>
    <w:basedOn w:val="a1"/>
    <w:link w:val="af7"/>
    <w:uiPriority w:val="99"/>
    <w:rsid w:val="00507AB6"/>
    <w:pPr>
      <w:widowControl/>
      <w:spacing w:line="288" w:lineRule="auto"/>
    </w:pPr>
  </w:style>
  <w:style w:type="character" w:customStyle="1" w:styleId="af7">
    <w:name w:val="Основной текст Знак"/>
    <w:basedOn w:val="a2"/>
    <w:link w:val="af6"/>
    <w:uiPriority w:val="99"/>
    <w:semiHidden/>
    <w:locked/>
    <w:rsid w:val="00507AB6"/>
    <w:rPr>
      <w:rFonts w:cs="Times New Roman"/>
      <w:sz w:val="28"/>
      <w:szCs w:val="28"/>
    </w:rPr>
  </w:style>
  <w:style w:type="paragraph" w:styleId="24">
    <w:name w:val="Body Text 2"/>
    <w:basedOn w:val="a1"/>
    <w:link w:val="25"/>
    <w:uiPriority w:val="99"/>
    <w:rsid w:val="00507AB6"/>
    <w:pPr>
      <w:widowControl/>
      <w:spacing w:line="240" w:lineRule="auto"/>
    </w:pPr>
    <w:rPr>
      <w:sz w:val="26"/>
      <w:szCs w:val="26"/>
    </w:rPr>
  </w:style>
  <w:style w:type="character" w:customStyle="1" w:styleId="25">
    <w:name w:val="Основной текст 2 Знак"/>
    <w:basedOn w:val="a2"/>
    <w:link w:val="24"/>
    <w:uiPriority w:val="99"/>
    <w:semiHidden/>
    <w:locked/>
    <w:rsid w:val="00507AB6"/>
    <w:rPr>
      <w:rFonts w:cs="Times New Roman"/>
      <w:sz w:val="28"/>
      <w:szCs w:val="28"/>
    </w:rPr>
  </w:style>
  <w:style w:type="paragraph" w:customStyle="1" w:styleId="af8">
    <w:name w:val="Руководитель"/>
    <w:basedOn w:val="a1"/>
    <w:next w:val="ac"/>
    <w:rsid w:val="00507AB6"/>
    <w:pPr>
      <w:widowControl/>
      <w:tabs>
        <w:tab w:val="left" w:pos="6804"/>
        <w:tab w:val="right" w:pos="9072"/>
      </w:tabs>
      <w:spacing w:before="1080" w:line="240" w:lineRule="auto"/>
      <w:ind w:firstLine="0"/>
      <w:jc w:val="left"/>
    </w:pPr>
  </w:style>
  <w:style w:type="paragraph" w:customStyle="1" w:styleId="a0">
    <w:name w:val="Список нумерованный"/>
    <w:basedOn w:val="a1"/>
    <w:uiPriority w:val="99"/>
    <w:rsid w:val="00507AB6"/>
    <w:pPr>
      <w:numPr>
        <w:numId w:val="7"/>
      </w:numPr>
      <w:spacing w:line="240" w:lineRule="auto"/>
    </w:pPr>
    <w:rPr>
      <w:color w:val="000000"/>
    </w:rPr>
  </w:style>
  <w:style w:type="paragraph" w:customStyle="1" w:styleId="2">
    <w:name w:val="Список2"/>
    <w:basedOn w:val="a1"/>
    <w:uiPriority w:val="99"/>
    <w:rsid w:val="00507AB6"/>
    <w:pPr>
      <w:widowControl/>
      <w:numPr>
        <w:ilvl w:val="1"/>
        <w:numId w:val="8"/>
      </w:numPr>
      <w:tabs>
        <w:tab w:val="clear" w:pos="1006"/>
        <w:tab w:val="num" w:pos="1005"/>
        <w:tab w:val="num" w:pos="1146"/>
        <w:tab w:val="num" w:pos="1287"/>
      </w:tabs>
      <w:spacing w:line="240" w:lineRule="auto"/>
    </w:pPr>
  </w:style>
  <w:style w:type="paragraph" w:customStyle="1" w:styleId="3">
    <w:name w:val="Список3"/>
    <w:basedOn w:val="2"/>
    <w:uiPriority w:val="99"/>
    <w:rsid w:val="00507AB6"/>
    <w:pPr>
      <w:numPr>
        <w:ilvl w:val="2"/>
        <w:numId w:val="9"/>
      </w:numPr>
      <w:tabs>
        <w:tab w:val="clear" w:pos="1006"/>
        <w:tab w:val="num" w:pos="1005"/>
      </w:tabs>
    </w:pPr>
  </w:style>
  <w:style w:type="paragraph" w:customStyle="1" w:styleId="N">
    <w:name w:val="ТаблицаN"/>
    <w:basedOn w:val="a1"/>
    <w:uiPriority w:val="99"/>
    <w:rsid w:val="00507AB6"/>
    <w:pPr>
      <w:keepNext/>
      <w:widowControl/>
      <w:spacing w:before="360" w:after="120" w:line="240" w:lineRule="auto"/>
      <w:ind w:firstLine="0"/>
      <w:jc w:val="right"/>
    </w:pPr>
  </w:style>
  <w:style w:type="paragraph" w:styleId="af9">
    <w:name w:val="List Paragraph"/>
    <w:basedOn w:val="a1"/>
    <w:uiPriority w:val="34"/>
    <w:qFormat/>
    <w:rsid w:val="00C816AF"/>
    <w:pPr>
      <w:widowControl/>
      <w:autoSpaceDE/>
      <w:autoSpaceDN/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</w:rPr>
  </w:style>
  <w:style w:type="paragraph" w:styleId="32">
    <w:name w:val="Body Text Indent 3"/>
    <w:basedOn w:val="a1"/>
    <w:link w:val="33"/>
    <w:uiPriority w:val="99"/>
    <w:semiHidden/>
    <w:unhideWhenUsed/>
    <w:rsid w:val="007B4F6A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2"/>
    <w:link w:val="32"/>
    <w:uiPriority w:val="99"/>
    <w:semiHidden/>
    <w:locked/>
    <w:rsid w:val="007B4F6A"/>
    <w:rPr>
      <w:rFonts w:cs="Times New Roman"/>
      <w:sz w:val="16"/>
      <w:szCs w:val="16"/>
    </w:rPr>
  </w:style>
  <w:style w:type="character" w:styleId="afa">
    <w:name w:val="Hyperlink"/>
    <w:basedOn w:val="a2"/>
    <w:uiPriority w:val="99"/>
    <w:rsid w:val="007B4F6A"/>
    <w:rPr>
      <w:rFonts w:cs="Times New Roman"/>
      <w:color w:val="0000A0"/>
      <w:u w:val="single"/>
    </w:rPr>
  </w:style>
  <w:style w:type="paragraph" w:styleId="afb">
    <w:name w:val="Body Text Indent"/>
    <w:basedOn w:val="a1"/>
    <w:link w:val="afc"/>
    <w:uiPriority w:val="99"/>
    <w:semiHidden/>
    <w:unhideWhenUsed/>
    <w:rsid w:val="007F491C"/>
    <w:pPr>
      <w:spacing w:after="120"/>
      <w:ind w:left="283"/>
    </w:pPr>
  </w:style>
  <w:style w:type="character" w:customStyle="1" w:styleId="afc">
    <w:name w:val="Основной текст с отступом Знак"/>
    <w:basedOn w:val="a2"/>
    <w:link w:val="afb"/>
    <w:uiPriority w:val="99"/>
    <w:semiHidden/>
    <w:locked/>
    <w:rsid w:val="007F491C"/>
    <w:rPr>
      <w:rFonts w:cs="Times New Roman"/>
      <w:sz w:val="28"/>
      <w:szCs w:val="28"/>
    </w:rPr>
  </w:style>
  <w:style w:type="paragraph" w:styleId="afd">
    <w:name w:val="Balloon Text"/>
    <w:basedOn w:val="a1"/>
    <w:link w:val="afe"/>
    <w:uiPriority w:val="99"/>
    <w:semiHidden/>
    <w:unhideWhenUsed/>
    <w:rsid w:val="00A221B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2"/>
    <w:link w:val="afd"/>
    <w:uiPriority w:val="99"/>
    <w:semiHidden/>
    <w:locked/>
    <w:rsid w:val="00A221BA"/>
    <w:rPr>
      <w:rFonts w:ascii="Tahoma" w:hAnsi="Tahoma" w:cs="Tahoma"/>
      <w:sz w:val="16"/>
      <w:szCs w:val="16"/>
    </w:rPr>
  </w:style>
  <w:style w:type="paragraph" w:styleId="26">
    <w:name w:val="Body Text Indent 2"/>
    <w:basedOn w:val="a1"/>
    <w:link w:val="27"/>
    <w:uiPriority w:val="99"/>
    <w:semiHidden/>
    <w:unhideWhenUsed/>
    <w:rsid w:val="00A5323D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2"/>
    <w:link w:val="26"/>
    <w:uiPriority w:val="99"/>
    <w:semiHidden/>
    <w:locked/>
    <w:rsid w:val="00A5323D"/>
    <w:rPr>
      <w:rFonts w:cs="Times New Roman"/>
      <w:sz w:val="28"/>
      <w:szCs w:val="28"/>
    </w:rPr>
  </w:style>
  <w:style w:type="paragraph" w:styleId="aff">
    <w:name w:val="No Spacing"/>
    <w:uiPriority w:val="1"/>
    <w:qFormat/>
    <w:rsid w:val="009A76E8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formattext">
    <w:name w:val="formattext"/>
    <w:basedOn w:val="a1"/>
    <w:rsid w:val="00D17FF2"/>
    <w:pPr>
      <w:widowControl/>
      <w:autoSpaceDE/>
      <w:autoSpaceDN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customStyle="1" w:styleId="apple-converted-space">
    <w:name w:val="apple-converted-space"/>
    <w:basedOn w:val="a2"/>
    <w:rsid w:val="00D17FF2"/>
    <w:rPr>
      <w:rFonts w:cs="Times New Roman"/>
    </w:rPr>
  </w:style>
  <w:style w:type="table" w:styleId="aff0">
    <w:name w:val="Table Grid"/>
    <w:basedOn w:val="a3"/>
    <w:uiPriority w:val="59"/>
    <w:locked/>
    <w:rsid w:val="0025722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f1">
    <w:name w:val="Strong"/>
    <w:basedOn w:val="a2"/>
    <w:uiPriority w:val="22"/>
    <w:qFormat/>
    <w:locked/>
    <w:rsid w:val="002A4C47"/>
    <w:rPr>
      <w:rFonts w:cs="Times New Roman"/>
      <w:b/>
    </w:rPr>
  </w:style>
  <w:style w:type="character" w:customStyle="1" w:styleId="aff2">
    <w:name w:val="Основной текст_"/>
    <w:link w:val="15"/>
    <w:locked/>
    <w:rsid w:val="002A4C47"/>
    <w:rPr>
      <w:spacing w:val="2"/>
      <w:sz w:val="25"/>
      <w:shd w:val="clear" w:color="auto" w:fill="FFFFFF"/>
    </w:rPr>
  </w:style>
  <w:style w:type="paragraph" w:customStyle="1" w:styleId="15">
    <w:name w:val="Основной текст1"/>
    <w:basedOn w:val="a1"/>
    <w:link w:val="aff2"/>
    <w:rsid w:val="002A4C47"/>
    <w:pPr>
      <w:shd w:val="clear" w:color="auto" w:fill="FFFFFF"/>
      <w:autoSpaceDE/>
      <w:autoSpaceDN/>
      <w:spacing w:after="120" w:line="240" w:lineRule="atLeast"/>
      <w:ind w:firstLine="0"/>
      <w:jc w:val="center"/>
    </w:pPr>
    <w:rPr>
      <w:spacing w:val="2"/>
      <w:sz w:val="25"/>
      <w:szCs w:val="25"/>
    </w:rPr>
  </w:style>
  <w:style w:type="paragraph" w:customStyle="1" w:styleId="16">
    <w:name w:val="Стиль1"/>
    <w:basedOn w:val="a1"/>
    <w:rsid w:val="008A0D02"/>
    <w:pPr>
      <w:widowControl/>
      <w:autoSpaceDE/>
      <w:autoSpaceDN/>
      <w:spacing w:line="240" w:lineRule="auto"/>
      <w:ind w:firstLine="720"/>
      <w:jc w:val="left"/>
    </w:pPr>
    <w:rPr>
      <w:sz w:val="24"/>
      <w:szCs w:val="20"/>
    </w:rPr>
  </w:style>
  <w:style w:type="paragraph" w:customStyle="1" w:styleId="ConsPlusNormal">
    <w:name w:val="ConsPlusNormal"/>
    <w:rsid w:val="003F5429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Title">
    <w:name w:val="ConsPlusTitle"/>
    <w:rsid w:val="009D2229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28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C80ABF-573B-4F3A-B578-5E4A99E5B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1070</TotalTime>
  <Pages>11</Pages>
  <Words>2012</Words>
  <Characters>17312</Characters>
  <Application>Microsoft Office Word</Application>
  <DocSecurity>0</DocSecurity>
  <Lines>144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145</dc:creator>
  <cp:lastModifiedBy>Фарбер Мария Владимировна</cp:lastModifiedBy>
  <cp:revision>105</cp:revision>
  <cp:lastPrinted>2024-11-21T11:42:00Z</cp:lastPrinted>
  <dcterms:created xsi:type="dcterms:W3CDTF">2023-09-20T05:53:00Z</dcterms:created>
  <dcterms:modified xsi:type="dcterms:W3CDTF">2024-11-21T11:42:00Z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7123b24a-ea0e-4db3-a9c2-83ac70ae93f9</vt:lpwstr>
  </property>
</Properties>
</file>