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CF901" w14:textId="77777777" w:rsidR="007F145C" w:rsidRDefault="007F145C" w:rsidP="007F145C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 wp14:anchorId="43EBB6A1" wp14:editId="44CA0D03">
            <wp:extent cx="607060" cy="641350"/>
            <wp:effectExtent l="0" t="0" r="2540" b="635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96551" w14:textId="77777777" w:rsidR="007F145C" w:rsidRDefault="007F145C" w:rsidP="007F145C">
      <w:pPr>
        <w:jc w:val="center"/>
      </w:pPr>
    </w:p>
    <w:p w14:paraId="3580B8FB" w14:textId="77777777" w:rsidR="007F145C" w:rsidRDefault="007F145C" w:rsidP="007F145C">
      <w:pPr>
        <w:jc w:val="center"/>
      </w:pPr>
      <w:r>
        <w:t>ПРАВИТЕЛЬСТВО САНКТ-ПЕТЕРБУРГА</w:t>
      </w:r>
    </w:p>
    <w:p w14:paraId="264545E2" w14:textId="77777777"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14:paraId="4A96BAA1" w14:textId="77777777"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14:paraId="13828FED" w14:textId="77777777"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14:paraId="12D83DFC" w14:textId="77777777" w:rsidR="007F145C" w:rsidRDefault="007F145C" w:rsidP="007F145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213B8" wp14:editId="4B9B3556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3EA1E" w14:textId="77777777" w:rsidR="007F145C" w:rsidRDefault="007F145C" w:rsidP="007F14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213B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Yp8gEAAMoDAAAOAAAAZHJzL2Uyb0RvYy54bWysU8tu2zAQvBfoPxC815INx04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" stroked="f">
                <v:textbox>
                  <w:txbxContent>
                    <w:p w14:paraId="5703EA1E" w14:textId="77777777" w:rsidR="007F145C" w:rsidRDefault="007F145C" w:rsidP="007F14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ru-RU"/>
        </w:rPr>
        <w:t>РАСПОРЯЖЕНИЕ</w:t>
      </w:r>
    </w:p>
    <w:p w14:paraId="0CCE9995" w14:textId="77777777" w:rsidR="007F145C" w:rsidRDefault="007F145C" w:rsidP="007F145C">
      <w:pPr>
        <w:pStyle w:val="1111"/>
      </w:pPr>
    </w:p>
    <w:p w14:paraId="6CE6A2F9" w14:textId="77777777" w:rsidR="007F145C" w:rsidRDefault="007F145C" w:rsidP="007F145C">
      <w:pPr>
        <w:rPr>
          <w:sz w:val="20"/>
        </w:rPr>
      </w:pPr>
    </w:p>
    <w:p w14:paraId="67070CFC" w14:textId="77777777" w:rsidR="003A2A69" w:rsidRDefault="003A2A69" w:rsidP="007F145C">
      <w:pPr>
        <w:rPr>
          <w:sz w:val="20"/>
        </w:rPr>
      </w:pPr>
    </w:p>
    <w:p w14:paraId="148A1A5B" w14:textId="77777777" w:rsidR="007F145C" w:rsidRPr="0048606E" w:rsidRDefault="007F145C" w:rsidP="007F145C">
      <w:r w:rsidRPr="0048606E">
        <w:rPr>
          <w:u w:val="single"/>
        </w:rPr>
        <w:t xml:space="preserve">             </w:t>
      </w:r>
      <w:r w:rsidRPr="0048606E">
        <w:rPr>
          <w:u w:val="single"/>
        </w:rPr>
        <w:tab/>
      </w:r>
      <w:r w:rsidRPr="0048606E">
        <w:tab/>
      </w:r>
      <w:r w:rsidRPr="0048606E">
        <w:tab/>
      </w:r>
      <w:r w:rsidRPr="0048606E">
        <w:tab/>
      </w:r>
      <w:r w:rsidRPr="0048606E">
        <w:tab/>
      </w:r>
      <w:r>
        <w:t xml:space="preserve"> </w:t>
      </w:r>
      <w:r w:rsidRPr="0048606E">
        <w:t xml:space="preserve">               </w:t>
      </w:r>
      <w:r w:rsidRPr="0048606E">
        <w:tab/>
      </w:r>
      <w:r w:rsidRPr="0048606E">
        <w:tab/>
      </w:r>
      <w:r w:rsidRPr="0048606E">
        <w:tab/>
        <w:t xml:space="preserve">  </w:t>
      </w:r>
      <w:r>
        <w:t xml:space="preserve">          </w:t>
      </w:r>
      <w:r w:rsidRPr="0048606E">
        <w:t xml:space="preserve">              </w:t>
      </w:r>
      <w:r w:rsidR="0005624B">
        <w:t>№ ___</w:t>
      </w:r>
    </w:p>
    <w:p w14:paraId="1121E3BD" w14:textId="77777777" w:rsidR="007F145C" w:rsidRPr="0048606E" w:rsidRDefault="007F145C" w:rsidP="007F145C">
      <w:r>
        <w:t xml:space="preserve"> </w:t>
      </w:r>
    </w:p>
    <w:p w14:paraId="5C2A727F" w14:textId="77777777" w:rsidR="003A2A69" w:rsidRDefault="003A2A69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</w:p>
    <w:p w14:paraId="63774BC0" w14:textId="77777777" w:rsidR="00F061BA" w:rsidRDefault="00F061BA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  <w:r w:rsidRPr="0048606E">
        <w:rPr>
          <w:b/>
        </w:rPr>
        <w:t>О внесении изменени</w:t>
      </w:r>
      <w:r>
        <w:rPr>
          <w:b/>
        </w:rPr>
        <w:t>й</w:t>
      </w:r>
      <w:r w:rsidRPr="0048606E">
        <w:rPr>
          <w:b/>
        </w:rPr>
        <w:t xml:space="preserve"> в распоряжени</w:t>
      </w:r>
      <w:r>
        <w:rPr>
          <w:b/>
        </w:rPr>
        <w:t>е</w:t>
      </w:r>
      <w:r w:rsidRPr="0048606E">
        <w:rPr>
          <w:b/>
        </w:rPr>
        <w:t xml:space="preserve"> Государственной административно-технической инспекции</w:t>
      </w:r>
      <w:r>
        <w:rPr>
          <w:b/>
        </w:rPr>
        <w:t xml:space="preserve"> </w:t>
      </w:r>
      <w:r w:rsidRPr="00963D1A">
        <w:rPr>
          <w:b/>
        </w:rPr>
        <w:t xml:space="preserve">от </w:t>
      </w:r>
      <w:r w:rsidR="00625B36">
        <w:rPr>
          <w:b/>
        </w:rPr>
        <w:t>05.12.2016</w:t>
      </w:r>
      <w:r>
        <w:rPr>
          <w:b/>
        </w:rPr>
        <w:t xml:space="preserve"> №</w:t>
      </w:r>
      <w:r w:rsidRPr="00963D1A">
        <w:rPr>
          <w:b/>
        </w:rPr>
        <w:t xml:space="preserve"> </w:t>
      </w:r>
      <w:r w:rsidR="00625B36">
        <w:rPr>
          <w:b/>
        </w:rPr>
        <w:t>20</w:t>
      </w:r>
    </w:p>
    <w:p w14:paraId="72A1E7E1" w14:textId="77777777" w:rsidR="00F061BA" w:rsidRDefault="00F061BA" w:rsidP="00F061BA">
      <w:pPr>
        <w:widowControl w:val="0"/>
        <w:autoSpaceDE w:val="0"/>
        <w:autoSpaceDN w:val="0"/>
        <w:adjustRightInd w:val="0"/>
        <w:ind w:right="4109" w:firstLine="709"/>
        <w:jc w:val="both"/>
      </w:pPr>
      <w:r>
        <w:t xml:space="preserve">  </w:t>
      </w:r>
    </w:p>
    <w:p w14:paraId="4849887E" w14:textId="77777777" w:rsidR="003A2A69" w:rsidRPr="0048606E" w:rsidRDefault="003A2A69" w:rsidP="00F061BA">
      <w:pPr>
        <w:widowControl w:val="0"/>
        <w:autoSpaceDE w:val="0"/>
        <w:autoSpaceDN w:val="0"/>
        <w:adjustRightInd w:val="0"/>
        <w:ind w:right="4109" w:firstLine="709"/>
        <w:jc w:val="both"/>
      </w:pPr>
    </w:p>
    <w:p w14:paraId="48061706" w14:textId="77777777" w:rsidR="00F061BA" w:rsidRDefault="00F061BA" w:rsidP="00F061BA">
      <w:pPr>
        <w:autoSpaceDE w:val="0"/>
        <w:autoSpaceDN w:val="0"/>
        <w:adjustRightInd w:val="0"/>
        <w:ind w:firstLine="709"/>
        <w:jc w:val="both"/>
      </w:pPr>
      <w:r w:rsidRPr="000F2171">
        <w:t xml:space="preserve">1. Внести в </w:t>
      </w:r>
      <w:r w:rsidR="00625B36">
        <w:t>Регламент</w:t>
      </w:r>
      <w:r w:rsidRPr="00AF7324">
        <w:rPr>
          <w:rFonts w:eastAsiaTheme="minorHAnsi"/>
          <w:bCs/>
        </w:rPr>
        <w:t xml:space="preserve"> Государственной административно-технической инспекци</w:t>
      </w:r>
      <w:r w:rsidR="00625B36">
        <w:rPr>
          <w:rFonts w:eastAsiaTheme="minorHAnsi"/>
          <w:bCs/>
        </w:rPr>
        <w:t>и</w:t>
      </w:r>
      <w:r w:rsidR="00B602F7">
        <w:t>, утвержденный распоряжением Инспекции</w:t>
      </w:r>
      <w:r w:rsidR="00F6415A">
        <w:t xml:space="preserve"> «Об утверждении регламента Государственной административно-технической инспекции»</w:t>
      </w:r>
      <w:r w:rsidRPr="000F2171">
        <w:t xml:space="preserve"> от </w:t>
      </w:r>
      <w:r w:rsidR="00B602F7">
        <w:t>05.12.2016</w:t>
      </w:r>
      <w:r w:rsidRPr="000F2171">
        <w:t xml:space="preserve"> № </w:t>
      </w:r>
      <w:r w:rsidR="00B602F7">
        <w:t>20</w:t>
      </w:r>
      <w:r w:rsidRPr="000F2171">
        <w:t xml:space="preserve"> (далее – </w:t>
      </w:r>
      <w:r w:rsidR="00B602F7">
        <w:t>Регламент</w:t>
      </w:r>
      <w:r w:rsidRPr="000F2171">
        <w:t>)</w:t>
      </w:r>
      <w:r w:rsidR="00D94D88">
        <w:t>,</w:t>
      </w:r>
      <w:r w:rsidRPr="000F2171">
        <w:t xml:space="preserve"> следующие изменения:</w:t>
      </w:r>
    </w:p>
    <w:p w14:paraId="48377873" w14:textId="36668D37" w:rsidR="007160D3" w:rsidRDefault="00F6415A" w:rsidP="002B7584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6415A">
        <w:rPr>
          <w:rFonts w:eastAsiaTheme="minorHAnsi"/>
          <w:bCs/>
        </w:rPr>
        <w:t xml:space="preserve">1.1. </w:t>
      </w:r>
      <w:r w:rsidR="00882BD4">
        <w:rPr>
          <w:rFonts w:eastAsiaTheme="minorHAnsi"/>
          <w:bCs/>
        </w:rPr>
        <w:t xml:space="preserve">В наименовании раздела 4 Регламента слова «(исполнения </w:t>
      </w:r>
      <w:r w:rsidR="00882BD4">
        <w:rPr>
          <w:rFonts w:eastAsiaTheme="minorHAnsi"/>
        </w:rPr>
        <w:t xml:space="preserve">государственных </w:t>
      </w:r>
      <w:r w:rsidR="00882BD4">
        <w:rPr>
          <w:rFonts w:eastAsiaTheme="minorHAnsi"/>
        </w:rPr>
        <w:t>функций) исключить.</w:t>
      </w:r>
    </w:p>
    <w:p w14:paraId="4594E7E3" w14:textId="5E791623" w:rsidR="00882BD4" w:rsidRDefault="00882BD4" w:rsidP="002B7584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</w:rPr>
        <w:t xml:space="preserve">1.2. </w:t>
      </w:r>
      <w:r w:rsidR="00DC03D7">
        <w:rPr>
          <w:rFonts w:eastAsiaTheme="minorHAnsi"/>
        </w:rPr>
        <w:t>Абзац третий пункта 4.21 Регламента исключить.</w:t>
      </w:r>
    </w:p>
    <w:p w14:paraId="1B737970" w14:textId="3AE9994B" w:rsidR="003044B9" w:rsidRDefault="001D126E" w:rsidP="00DC03D7">
      <w:pPr>
        <w:autoSpaceDE w:val="0"/>
        <w:autoSpaceDN w:val="0"/>
        <w:adjustRightInd w:val="0"/>
        <w:ind w:firstLine="708"/>
        <w:jc w:val="both"/>
      </w:pPr>
      <w:r>
        <w:t>1.</w:t>
      </w:r>
      <w:r w:rsidR="00DC03D7">
        <w:t>3</w:t>
      </w:r>
      <w:r>
        <w:t>.</w:t>
      </w:r>
      <w:r w:rsidR="005E01E7">
        <w:t xml:space="preserve"> </w:t>
      </w:r>
      <w:r w:rsidR="007F021A">
        <w:t>Раздел 8 Регламента изложить в следующей редакции:</w:t>
      </w:r>
    </w:p>
    <w:p w14:paraId="5D12CE55" w14:textId="18AACB6E" w:rsidR="007F021A" w:rsidRPr="00E45FC2" w:rsidRDefault="007F021A" w:rsidP="00DC03D7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E45FC2">
        <w:t xml:space="preserve">«8. </w:t>
      </w:r>
      <w:r w:rsidRPr="00E45FC2">
        <w:t>О</w:t>
      </w:r>
      <w:r w:rsidRPr="00E45FC2">
        <w:t xml:space="preserve">рганизация работы с парламентскими запросами, депутатскими запросами </w:t>
      </w:r>
      <w:r w:rsidR="00F709E7">
        <w:br/>
      </w:r>
      <w:r w:rsidRPr="00E45FC2">
        <w:t xml:space="preserve">и обращениями сенаторов Российской Федерации, депутатов Государственной Думы, депутатов и органов Законодательного Собрания Санкт-Петербурга, </w:t>
      </w:r>
      <w:r w:rsidRPr="00E45FC2">
        <w:rPr>
          <w:rFonts w:eastAsiaTheme="minorHAnsi"/>
        </w:rPr>
        <w:t>обращениями депутатов иных выборных органов</w:t>
      </w:r>
    </w:p>
    <w:p w14:paraId="3ABB904D" w14:textId="0B01A4E3" w:rsidR="00E45FC2" w:rsidRPr="00E45FC2" w:rsidRDefault="007F021A" w:rsidP="00E45FC2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>
        <w:rPr>
          <w:rFonts w:eastAsiaTheme="minorHAnsi"/>
        </w:rPr>
        <w:t xml:space="preserve">8.1. </w:t>
      </w:r>
      <w:r w:rsidR="00E45FC2" w:rsidRPr="00E45FC2">
        <w:rPr>
          <w:rFonts w:eastAsiaTheme="minorHAnsi"/>
        </w:rPr>
        <w:t>Контроль за своевременной подготовкой ответов</w:t>
      </w:r>
      <w:r w:rsidR="00E45FC2" w:rsidRPr="00E45FC2">
        <w:rPr>
          <w:rFonts w:eastAsiaTheme="minorHAnsi"/>
        </w:rPr>
        <w:t xml:space="preserve"> </w:t>
      </w:r>
      <w:r w:rsidR="00E45FC2" w:rsidRPr="00E45FC2">
        <w:rPr>
          <w:rFonts w:eastAsiaTheme="minorHAnsi"/>
        </w:rPr>
        <w:t xml:space="preserve">по парламентским запросам Совета Федерации Федерального Собрания Российской Федерации и Государственной Думы (далее - парламентские запросы), запросам сенаторов Российской Федерации, депутатским запросам депутатов Государственной Думы, депутатов (групп депутатов) Законодательного Собрания Санкт-Петербурга (далее - депутатские запросы), обращениям сенаторов Российской Федерации, депутатов Государственной Думы, депутатов (групп депутатов) или органов Законодательного Собрания Санкт-Петербурга </w:t>
      </w:r>
      <w:r w:rsidR="00E45FC2">
        <w:rPr>
          <w:rFonts w:eastAsiaTheme="minorHAnsi"/>
        </w:rPr>
        <w:br/>
      </w:r>
      <w:r w:rsidR="00E45FC2" w:rsidRPr="00E45FC2">
        <w:rPr>
          <w:rFonts w:eastAsiaTheme="minorHAnsi"/>
        </w:rPr>
        <w:t>и обращениям депутатов иных выборных органов (далее - депутатские обращения)</w:t>
      </w:r>
      <w:r w:rsidR="00E45FC2">
        <w:rPr>
          <w:rFonts w:eastAsiaTheme="minorHAnsi"/>
        </w:rPr>
        <w:t xml:space="preserve"> </w:t>
      </w:r>
      <w:r w:rsidR="00E45FC2">
        <w:rPr>
          <w:rFonts w:eastAsiaTheme="minorHAnsi"/>
        </w:rPr>
        <w:br/>
      </w:r>
      <w:r w:rsidR="00E45FC2" w:rsidRPr="00E45FC2">
        <w:t>в Инспекции возлагается на общий отдел.</w:t>
      </w:r>
    </w:p>
    <w:p w14:paraId="489BB935" w14:textId="4AFE8C22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 xml:space="preserve">8.2. </w:t>
      </w:r>
      <w:r>
        <w:t>Парламентские запросы, д</w:t>
      </w:r>
      <w:r w:rsidRPr="00E45FC2">
        <w:t>епутатские запросы и</w:t>
      </w:r>
      <w:r w:rsidR="00D479AF">
        <w:t xml:space="preserve"> депутатские </w:t>
      </w:r>
      <w:r w:rsidRPr="00E45FC2">
        <w:t>обращения поступают к начальнику и не позднее следующего дня направляются в структурные подразделения по принадлежности вопросов.</w:t>
      </w:r>
    </w:p>
    <w:p w14:paraId="191CFAED" w14:textId="6B4AEA17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>8.3. Все поручения начальника по</w:t>
      </w:r>
      <w:r>
        <w:t xml:space="preserve"> парламентским запросам,</w:t>
      </w:r>
      <w:r w:rsidRPr="00E45FC2">
        <w:t xml:space="preserve"> депутатским запросам </w:t>
      </w:r>
      <w:r w:rsidR="00F709E7">
        <w:br/>
      </w:r>
      <w:r w:rsidRPr="00E45FC2">
        <w:t xml:space="preserve">и </w:t>
      </w:r>
      <w:r w:rsidR="00D479AF">
        <w:t xml:space="preserve">депутатским </w:t>
      </w:r>
      <w:r w:rsidRPr="00E45FC2">
        <w:t>обращениям ставятся на контроль.</w:t>
      </w:r>
    </w:p>
    <w:p w14:paraId="603AB63E" w14:textId="550AA1CF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>
        <w:t>8</w:t>
      </w:r>
      <w:r w:rsidRPr="00E45FC2">
        <w:t xml:space="preserve">.4. Парламентские запросы, депутатские запросы и депутатские обращения подлежат рассмотрению в соответствии с федеральными законами, </w:t>
      </w:r>
      <w:hyperlink r:id="rId8" w:history="1">
        <w:r w:rsidRPr="00E45FC2">
          <w:rPr>
            <w:rStyle w:val="ac"/>
            <w:color w:val="auto"/>
            <w:u w:val="none"/>
          </w:rPr>
          <w:t>Уставом</w:t>
        </w:r>
      </w:hyperlink>
      <w:r w:rsidRPr="00E45FC2">
        <w:t xml:space="preserve"> </w:t>
      </w:r>
      <w:r>
        <w:br/>
      </w:r>
      <w:r w:rsidRPr="00E45FC2">
        <w:t>Санкт-Петербурга и законами Санкт-Петербурга в следующие сроки:</w:t>
      </w:r>
    </w:p>
    <w:p w14:paraId="476E6401" w14:textId="77777777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>парламентский запрос - в течение 15 дней со дня получения парламентского запроса или в иной срок, установленный соответствующей палатой Федерального Собрания Российской Федерации;</w:t>
      </w:r>
    </w:p>
    <w:p w14:paraId="70FF6163" w14:textId="77777777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>депутатский запрос сенатора Российской Федерации, депутата Государственной Думы - в течение 30 дней со дня получения депутатского запроса или в иной срок, согласованный с инициатором депутатского запроса;</w:t>
      </w:r>
    </w:p>
    <w:p w14:paraId="104809CE" w14:textId="77777777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>депутатское обращение сенатора Российской Федерации, депутата Государственной Думы - безотлагательно, при необходимости получения дополнительных материалов - в течение 30 дней со дня получения депутатского обращения;</w:t>
      </w:r>
    </w:p>
    <w:p w14:paraId="36ACDA9C" w14:textId="77777777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>депутатский запрос депутата (группы депутатов) Законодательного Собрания Санкт-Петербурга - в течение семи рабочих дней со дня получения депутатского запроса, при необходимости проведения дополнительной проверки или дополнительного изучения поставленных вопросов - в течение 14 рабочих дней со дня получения депутатского запроса (при условии уведомления его инициатора в течение семи рабочих дней со дня получения депутатского запроса);</w:t>
      </w:r>
    </w:p>
    <w:p w14:paraId="204B640C" w14:textId="77777777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>депутатское обращение депутата (группы депутатов) или органа Законодательного Собрания Санкт-Петербурга - в течение 15 дней со дня получения депутатского обращения, при необходимости проведения дополнительной проверки или дополнительного изучения поставленных вопросов - в течение 30 дней со дня получения депутатского обращения (при условии уведомления его инициатора в течение пяти дней со дня получения депутатского обращения);</w:t>
      </w:r>
    </w:p>
    <w:p w14:paraId="0749DDE1" w14:textId="4F777DA3" w:rsid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 xml:space="preserve">депутатское обращение депутатов иных выборных органов - в течение 30 дней </w:t>
      </w:r>
      <w:r w:rsidR="00602EC7">
        <w:br/>
      </w:r>
      <w:r w:rsidRPr="00E45FC2">
        <w:t>со дня получения депутатского обращения.</w:t>
      </w:r>
    </w:p>
    <w:p w14:paraId="3E4A7135" w14:textId="4B3D3181" w:rsidR="00E45FC2" w:rsidRPr="00E45FC2" w:rsidRDefault="00E45FC2" w:rsidP="00E45FC2">
      <w:pPr>
        <w:autoSpaceDE w:val="0"/>
        <w:autoSpaceDN w:val="0"/>
        <w:adjustRightInd w:val="0"/>
        <w:ind w:firstLine="708"/>
        <w:jc w:val="both"/>
      </w:pPr>
      <w:r w:rsidRPr="00E45FC2">
        <w:t xml:space="preserve">8.5. За своевременное, объективное и полное рассмотрение </w:t>
      </w:r>
      <w:r>
        <w:t xml:space="preserve">парламентских запросов, </w:t>
      </w:r>
      <w:r w:rsidRPr="00E45FC2">
        <w:t xml:space="preserve">депутатских запросов и </w:t>
      </w:r>
      <w:r w:rsidR="00D479AF">
        <w:t xml:space="preserve">депутатских </w:t>
      </w:r>
      <w:r w:rsidRPr="00E45FC2">
        <w:t xml:space="preserve">обращений, поступивших в </w:t>
      </w:r>
      <w:r w:rsidR="00D479AF">
        <w:t>И</w:t>
      </w:r>
      <w:r w:rsidRPr="00E45FC2">
        <w:t xml:space="preserve">нспекцию, отвечает руководитель структурного подразделения, которому </w:t>
      </w:r>
      <w:r w:rsidR="00D479AF">
        <w:t xml:space="preserve">парламентский запрос, </w:t>
      </w:r>
      <w:r w:rsidRPr="00E45FC2">
        <w:t>депутатский запрос и</w:t>
      </w:r>
      <w:r w:rsidR="00D479AF">
        <w:t>ли</w:t>
      </w:r>
      <w:r w:rsidRPr="00E45FC2">
        <w:t xml:space="preserve"> </w:t>
      </w:r>
      <w:r w:rsidR="00D479AF">
        <w:t xml:space="preserve">депутатское </w:t>
      </w:r>
      <w:r w:rsidRPr="00E45FC2">
        <w:t>обращение направлены для рассмотрения.</w:t>
      </w:r>
    </w:p>
    <w:p w14:paraId="30CA3AFF" w14:textId="52BC7797" w:rsidR="00D479AF" w:rsidRPr="00D479AF" w:rsidRDefault="00E45FC2" w:rsidP="00D479AF">
      <w:pPr>
        <w:autoSpaceDE w:val="0"/>
        <w:autoSpaceDN w:val="0"/>
        <w:adjustRightInd w:val="0"/>
        <w:ind w:firstLine="708"/>
        <w:jc w:val="both"/>
      </w:pPr>
      <w:r w:rsidRPr="00E45FC2">
        <w:t xml:space="preserve">8.6. </w:t>
      </w:r>
      <w:r w:rsidR="00D479AF" w:rsidRPr="00D479AF">
        <w:t xml:space="preserve">Ответы на парламентские запросы, депутатские запросы и депутатские обращения подписываются </w:t>
      </w:r>
      <w:r w:rsidR="00D479AF">
        <w:t xml:space="preserve">начальником </w:t>
      </w:r>
      <w:r w:rsidR="00D479AF" w:rsidRPr="00D479AF">
        <w:t xml:space="preserve">(должностными лицами). Проекты указанных ответов согласовываются </w:t>
      </w:r>
      <w:r w:rsidR="00C3521F" w:rsidRPr="00D479AF">
        <w:t>с вице-губернатором,</w:t>
      </w:r>
      <w:r w:rsidR="00D479AF" w:rsidRPr="00D479AF">
        <w:rPr>
          <w:rFonts w:eastAsiaTheme="minorHAnsi"/>
        </w:rPr>
        <w:t xml:space="preserve"> </w:t>
      </w:r>
      <w:r w:rsidR="00D479AF" w:rsidRPr="00D479AF">
        <w:t>координирующ</w:t>
      </w:r>
      <w:r w:rsidR="00D479AF">
        <w:t>им</w:t>
      </w:r>
      <w:r w:rsidR="00D479AF" w:rsidRPr="00D479AF">
        <w:t xml:space="preserve"> и контролирующ</w:t>
      </w:r>
      <w:r w:rsidR="00D479AF">
        <w:t>им</w:t>
      </w:r>
      <w:r w:rsidR="00D479AF" w:rsidRPr="00D479AF">
        <w:t xml:space="preserve"> деятельность Инспекции.</w:t>
      </w:r>
    </w:p>
    <w:p w14:paraId="128DC23E" w14:textId="4F0BA6AD" w:rsidR="00F85DFE" w:rsidRPr="00C3521F" w:rsidRDefault="00E45FC2" w:rsidP="00C3521F">
      <w:pPr>
        <w:autoSpaceDE w:val="0"/>
        <w:autoSpaceDN w:val="0"/>
        <w:adjustRightInd w:val="0"/>
        <w:ind w:firstLine="708"/>
        <w:jc w:val="both"/>
      </w:pPr>
      <w:r w:rsidRPr="00E45FC2">
        <w:t>В ответе на депутатские запросы и обращения обязательно указываются фамилия исполнителя и номер его служебного телефона</w:t>
      </w:r>
      <w:r w:rsidR="00C3521F">
        <w:t>»</w:t>
      </w:r>
      <w:r w:rsidRPr="00E45FC2">
        <w:t>.</w:t>
      </w:r>
    </w:p>
    <w:p w14:paraId="63617B5E" w14:textId="77777777"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14:paraId="2DC6C3DB" w14:textId="77777777"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3. Распоряжение вступает в силу со дня его официального опубликования.</w:t>
      </w:r>
    </w:p>
    <w:p w14:paraId="3D5461F4" w14:textId="77777777" w:rsidR="00F061BA" w:rsidRDefault="00F061BA" w:rsidP="00F061BA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4D48C9">
        <w:rPr>
          <w:sz w:val="24"/>
        </w:rPr>
        <w:t>4. Контроль за выполнением настоящего распоряжения возложить на</w:t>
      </w:r>
      <w:r>
        <w:rPr>
          <w:sz w:val="24"/>
        </w:rPr>
        <w:t xml:space="preserve"> </w:t>
      </w:r>
      <w:r w:rsidRPr="004D48C9">
        <w:rPr>
          <w:sz w:val="24"/>
        </w:rPr>
        <w:t xml:space="preserve">заместителя начальника </w:t>
      </w:r>
      <w:r>
        <w:rPr>
          <w:sz w:val="24"/>
        </w:rPr>
        <w:t>и</w:t>
      </w:r>
      <w:r w:rsidRPr="004D48C9">
        <w:rPr>
          <w:sz w:val="24"/>
        </w:rPr>
        <w:t xml:space="preserve">нспекции </w:t>
      </w:r>
      <w:r w:rsidR="00892C13">
        <w:rPr>
          <w:sz w:val="24"/>
        </w:rPr>
        <w:t>Кузьменко Е.А</w:t>
      </w:r>
      <w:r w:rsidRPr="004D48C9">
        <w:rPr>
          <w:sz w:val="24"/>
        </w:rPr>
        <w:t xml:space="preserve">. </w:t>
      </w:r>
    </w:p>
    <w:p w14:paraId="693EACB9" w14:textId="77777777" w:rsidR="00B6560D" w:rsidRDefault="00B6560D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14:paraId="2475224E" w14:textId="77777777" w:rsidR="002F64C9" w:rsidRDefault="002F64C9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14:paraId="3CB1CFCC" w14:textId="77777777" w:rsidR="007667B4" w:rsidRPr="00B6560D" w:rsidRDefault="007667B4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14:paraId="0C7D8733" w14:textId="77777777" w:rsidR="00AC4E89" w:rsidRDefault="007667B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>
        <w:rPr>
          <w:b/>
        </w:rPr>
        <w:t>Н</w:t>
      </w:r>
      <w:r w:rsidR="007F145C" w:rsidRPr="001D64CF">
        <w:rPr>
          <w:b/>
        </w:rPr>
        <w:t>ачальник</w:t>
      </w:r>
      <w:r>
        <w:rPr>
          <w:b/>
        </w:rPr>
        <w:t xml:space="preserve"> </w:t>
      </w:r>
      <w:r w:rsidR="007F145C" w:rsidRPr="001D64CF">
        <w:rPr>
          <w:b/>
        </w:rPr>
        <w:t>инспекции</w:t>
      </w:r>
      <w:r w:rsidR="007F145C" w:rsidRPr="0048606E">
        <w:rPr>
          <w:b/>
        </w:rPr>
        <w:tab/>
      </w:r>
      <w:r w:rsidR="007F145C" w:rsidRPr="001D64CF">
        <w:rPr>
          <w:b/>
        </w:rPr>
        <w:t>А.В. Геращенко</w:t>
      </w:r>
    </w:p>
    <w:p w14:paraId="46B86AF2" w14:textId="77777777"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2BEBA154" w14:textId="77777777"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0998DE13" w14:textId="77777777"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sectPr w:rsidR="006F1294" w:rsidSect="003A2A69">
      <w:headerReference w:type="default" r:id="rId9"/>
      <w:pgSz w:w="11906" w:h="16838"/>
      <w:pgMar w:top="567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02C15" w14:textId="77777777" w:rsidR="00AC4E89" w:rsidRDefault="00AC4E89">
      <w:r>
        <w:separator/>
      </w:r>
    </w:p>
  </w:endnote>
  <w:endnote w:type="continuationSeparator" w:id="0">
    <w:p w14:paraId="4FA73E7B" w14:textId="77777777" w:rsidR="00AC4E89" w:rsidRDefault="00A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E35F1" w14:textId="77777777" w:rsidR="00AC4E89" w:rsidRDefault="00AC4E89">
      <w:r>
        <w:separator/>
      </w:r>
    </w:p>
  </w:footnote>
  <w:footnote w:type="continuationSeparator" w:id="0">
    <w:p w14:paraId="41F0D62A" w14:textId="77777777" w:rsidR="00AC4E89" w:rsidRDefault="00AC4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A5505" w14:textId="77777777" w:rsidR="00AC4E89" w:rsidRDefault="00AC4E89" w:rsidP="00AB0AE5">
    <w:pPr>
      <w:pStyle w:val="a4"/>
      <w:jc w:val="center"/>
    </w:pPr>
  </w:p>
  <w:p w14:paraId="415C635A" w14:textId="77777777" w:rsidR="00AC4E89" w:rsidRPr="00AB0AE5" w:rsidRDefault="00AC4E89" w:rsidP="00AB0AE5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B13E6"/>
    <w:multiLevelType w:val="multilevel"/>
    <w:tmpl w:val="C044A3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0912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bb7a7018-f6d8-40e0-965c-5330a511b6a6"/>
  </w:docVars>
  <w:rsids>
    <w:rsidRoot w:val="007F145C"/>
    <w:rsid w:val="0002138B"/>
    <w:rsid w:val="00023396"/>
    <w:rsid w:val="00025247"/>
    <w:rsid w:val="00044825"/>
    <w:rsid w:val="0005624B"/>
    <w:rsid w:val="000657CB"/>
    <w:rsid w:val="000718EF"/>
    <w:rsid w:val="000B0D48"/>
    <w:rsid w:val="000D746F"/>
    <w:rsid w:val="000F2171"/>
    <w:rsid w:val="000F7487"/>
    <w:rsid w:val="00100622"/>
    <w:rsid w:val="00172ED1"/>
    <w:rsid w:val="001A13BC"/>
    <w:rsid w:val="001A2D47"/>
    <w:rsid w:val="001A61AE"/>
    <w:rsid w:val="001B7141"/>
    <w:rsid w:val="001D126E"/>
    <w:rsid w:val="002647C4"/>
    <w:rsid w:val="002B7584"/>
    <w:rsid w:val="002F64C9"/>
    <w:rsid w:val="003044B9"/>
    <w:rsid w:val="00313FF8"/>
    <w:rsid w:val="003169D6"/>
    <w:rsid w:val="00323884"/>
    <w:rsid w:val="0037598C"/>
    <w:rsid w:val="0037605C"/>
    <w:rsid w:val="00385AD3"/>
    <w:rsid w:val="00395B47"/>
    <w:rsid w:val="003A2A69"/>
    <w:rsid w:val="003B571F"/>
    <w:rsid w:val="003C7373"/>
    <w:rsid w:val="004137BF"/>
    <w:rsid w:val="0047663C"/>
    <w:rsid w:val="00520AC2"/>
    <w:rsid w:val="00524847"/>
    <w:rsid w:val="00583C37"/>
    <w:rsid w:val="0058519E"/>
    <w:rsid w:val="005E01E7"/>
    <w:rsid w:val="00602EC7"/>
    <w:rsid w:val="00620D16"/>
    <w:rsid w:val="00625AEF"/>
    <w:rsid w:val="00625B36"/>
    <w:rsid w:val="006310C3"/>
    <w:rsid w:val="0065455F"/>
    <w:rsid w:val="00685C29"/>
    <w:rsid w:val="006A561D"/>
    <w:rsid w:val="006D3E02"/>
    <w:rsid w:val="006F1294"/>
    <w:rsid w:val="007160D3"/>
    <w:rsid w:val="007667B4"/>
    <w:rsid w:val="007B2028"/>
    <w:rsid w:val="007F021A"/>
    <w:rsid w:val="007F145C"/>
    <w:rsid w:val="007F47D9"/>
    <w:rsid w:val="00802FA5"/>
    <w:rsid w:val="00813E04"/>
    <w:rsid w:val="00882BD4"/>
    <w:rsid w:val="008835A9"/>
    <w:rsid w:val="00884DAC"/>
    <w:rsid w:val="008867D0"/>
    <w:rsid w:val="00892C13"/>
    <w:rsid w:val="008F0F45"/>
    <w:rsid w:val="00900E36"/>
    <w:rsid w:val="00934845"/>
    <w:rsid w:val="009D7758"/>
    <w:rsid w:val="00A218BD"/>
    <w:rsid w:val="00A27B45"/>
    <w:rsid w:val="00A52A6F"/>
    <w:rsid w:val="00A530DC"/>
    <w:rsid w:val="00A61B54"/>
    <w:rsid w:val="00AC4E89"/>
    <w:rsid w:val="00AD4BF7"/>
    <w:rsid w:val="00AF63B0"/>
    <w:rsid w:val="00B0006E"/>
    <w:rsid w:val="00B602F7"/>
    <w:rsid w:val="00B6560D"/>
    <w:rsid w:val="00B66974"/>
    <w:rsid w:val="00B76AC0"/>
    <w:rsid w:val="00BB641C"/>
    <w:rsid w:val="00BF781D"/>
    <w:rsid w:val="00C26C9D"/>
    <w:rsid w:val="00C33A12"/>
    <w:rsid w:val="00C3521F"/>
    <w:rsid w:val="00C420AF"/>
    <w:rsid w:val="00C62955"/>
    <w:rsid w:val="00C753F8"/>
    <w:rsid w:val="00CE0029"/>
    <w:rsid w:val="00CE0DE5"/>
    <w:rsid w:val="00CE1996"/>
    <w:rsid w:val="00D22625"/>
    <w:rsid w:val="00D479AF"/>
    <w:rsid w:val="00D94D88"/>
    <w:rsid w:val="00DC03D7"/>
    <w:rsid w:val="00DE79AE"/>
    <w:rsid w:val="00E0036C"/>
    <w:rsid w:val="00E45FC2"/>
    <w:rsid w:val="00EB041E"/>
    <w:rsid w:val="00EF626C"/>
    <w:rsid w:val="00F061BA"/>
    <w:rsid w:val="00F51300"/>
    <w:rsid w:val="00F55EB9"/>
    <w:rsid w:val="00F6415A"/>
    <w:rsid w:val="00F706EF"/>
    <w:rsid w:val="00F709E7"/>
    <w:rsid w:val="00F85DFE"/>
    <w:rsid w:val="00F94B68"/>
    <w:rsid w:val="00F96DF5"/>
    <w:rsid w:val="00FA7ACC"/>
    <w:rsid w:val="00FD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3E62"/>
  <w15:docId w15:val="{557F9DAC-6FD6-41F0-B745-79756255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E0036C"/>
    <w:pPr>
      <w:widowControl w:val="0"/>
      <w:autoSpaceDE w:val="0"/>
      <w:autoSpaceDN w:val="0"/>
      <w:ind w:left="1443"/>
    </w:pPr>
  </w:style>
  <w:style w:type="character" w:customStyle="1" w:styleId="ab">
    <w:name w:val="Основной текст Знак"/>
    <w:basedOn w:val="a0"/>
    <w:link w:val="aa"/>
    <w:uiPriority w:val="1"/>
    <w:rsid w:val="00E0036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72E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EF62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F6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9219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2024-08-19T14:07:00Z</cp:lastPrinted>
  <dcterms:created xsi:type="dcterms:W3CDTF">2024-11-18T16:32:00Z</dcterms:created>
  <dcterms:modified xsi:type="dcterms:W3CDTF">2024-11-18T16:32:00Z</dcterms:modified>
</cp:coreProperties>
</file>