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015" w:rsidRPr="00564FFF" w:rsidRDefault="00987B0B" w:rsidP="00564F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6.5pt;margin-top:0;width:54pt;height:49.05pt;z-index:251658240" o:allowincell="f">
            <v:imagedata r:id="rId6" o:title=""/>
            <o:lock v:ext="edit" aspectratio="f"/>
            <w10:wrap type="topAndBottom"/>
          </v:shape>
          <o:OLEObject Type="Embed" ProgID="Imaging.Document" ShapeID="_x0000_s1026" DrawAspect="Content" ObjectID="_1792823678" r:id="rId7"/>
        </w:object>
      </w:r>
    </w:p>
    <w:p w:rsidR="00564FFF" w:rsidRPr="00564FFF" w:rsidRDefault="00564FFF" w:rsidP="00564FFF">
      <w:pPr>
        <w:pStyle w:val="2"/>
        <w:spacing w:line="240" w:lineRule="auto"/>
        <w:rPr>
          <w:sz w:val="28"/>
          <w:szCs w:val="24"/>
        </w:rPr>
      </w:pPr>
      <w:r w:rsidRPr="00564FFF">
        <w:rPr>
          <w:sz w:val="28"/>
          <w:szCs w:val="24"/>
        </w:rPr>
        <w:t>ПРАВИТЕЛЬСТВО САНКТ-ПЕТЕРБУРГА</w:t>
      </w:r>
    </w:p>
    <w:p w:rsidR="00564FFF" w:rsidRDefault="00564FFF" w:rsidP="00564FFF">
      <w:pPr>
        <w:spacing w:line="240" w:lineRule="auto"/>
        <w:rPr>
          <w:rFonts w:ascii="Times New Roman" w:hAnsi="Times New Roman" w:cs="Times New Roman"/>
          <w:sz w:val="24"/>
          <w:szCs w:val="24"/>
          <w:lang w:val="x-none" w:eastAsia="x-none"/>
        </w:rPr>
      </w:pPr>
    </w:p>
    <w:p w:rsidR="00564FFF" w:rsidRPr="00564FFF" w:rsidRDefault="00564FFF" w:rsidP="00564FF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x-none" w:eastAsia="x-none"/>
        </w:rPr>
      </w:pPr>
      <w:r w:rsidRPr="00564FFF">
        <w:rPr>
          <w:rFonts w:ascii="Times New Roman" w:hAnsi="Times New Roman" w:cs="Times New Roman"/>
          <w:b/>
          <w:sz w:val="32"/>
          <w:szCs w:val="24"/>
          <w:lang w:val="x-none" w:eastAsia="x-none"/>
        </w:rPr>
        <w:t>ПОСТАНОВЛЕНИЕ</w:t>
      </w:r>
    </w:p>
    <w:p w:rsidR="00564FFF" w:rsidRPr="00564FFF" w:rsidRDefault="00564FFF" w:rsidP="00564F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FFF">
        <w:rPr>
          <w:rFonts w:ascii="Times New Roman" w:hAnsi="Times New Roman" w:cs="Times New Roman"/>
          <w:sz w:val="24"/>
          <w:szCs w:val="24"/>
        </w:rPr>
        <w:t>_________________</w:t>
      </w:r>
      <w:r w:rsidRPr="00564FFF">
        <w:rPr>
          <w:rFonts w:ascii="Times New Roman" w:hAnsi="Times New Roman" w:cs="Times New Roman"/>
          <w:sz w:val="24"/>
          <w:szCs w:val="24"/>
        </w:rPr>
        <w:tab/>
      </w:r>
      <w:r w:rsidRPr="00564FFF">
        <w:rPr>
          <w:rFonts w:ascii="Times New Roman" w:hAnsi="Times New Roman" w:cs="Times New Roman"/>
          <w:sz w:val="24"/>
          <w:szCs w:val="24"/>
        </w:rPr>
        <w:tab/>
      </w:r>
      <w:r w:rsidRPr="00564FFF">
        <w:rPr>
          <w:rFonts w:ascii="Times New Roman" w:hAnsi="Times New Roman" w:cs="Times New Roman"/>
          <w:sz w:val="24"/>
          <w:szCs w:val="24"/>
        </w:rPr>
        <w:tab/>
      </w:r>
      <w:r w:rsidRPr="00564FFF">
        <w:rPr>
          <w:rFonts w:ascii="Times New Roman" w:hAnsi="Times New Roman" w:cs="Times New Roman"/>
          <w:sz w:val="24"/>
          <w:szCs w:val="24"/>
        </w:rPr>
        <w:tab/>
      </w:r>
      <w:r w:rsidRPr="00564FFF">
        <w:rPr>
          <w:rFonts w:ascii="Times New Roman" w:hAnsi="Times New Roman" w:cs="Times New Roman"/>
          <w:sz w:val="24"/>
          <w:szCs w:val="24"/>
        </w:rPr>
        <w:tab/>
      </w:r>
      <w:r w:rsidRPr="00564FFF">
        <w:rPr>
          <w:rFonts w:ascii="Times New Roman" w:hAnsi="Times New Roman" w:cs="Times New Roman"/>
          <w:sz w:val="24"/>
          <w:szCs w:val="24"/>
        </w:rPr>
        <w:tab/>
      </w:r>
      <w:r w:rsidRPr="00564FFF">
        <w:rPr>
          <w:rFonts w:ascii="Times New Roman" w:hAnsi="Times New Roman" w:cs="Times New Roman"/>
          <w:sz w:val="24"/>
          <w:szCs w:val="24"/>
        </w:rPr>
        <w:tab/>
        <w:t xml:space="preserve">            № ________________</w:t>
      </w:r>
    </w:p>
    <w:p w:rsidR="00564FFF" w:rsidRPr="00564FFF" w:rsidRDefault="00564FFF" w:rsidP="00564F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4FFF" w:rsidRPr="00564FFF" w:rsidRDefault="00564FFF" w:rsidP="00564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4FFF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</w:t>
      </w:r>
    </w:p>
    <w:p w:rsidR="00564FFF" w:rsidRPr="00564FFF" w:rsidRDefault="00564FFF" w:rsidP="00564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4FFF">
        <w:rPr>
          <w:rFonts w:ascii="Times New Roman" w:hAnsi="Times New Roman" w:cs="Times New Roman"/>
          <w:b/>
          <w:sz w:val="24"/>
          <w:szCs w:val="24"/>
        </w:rPr>
        <w:t xml:space="preserve">Правительства Санкт-Петербурга </w:t>
      </w:r>
    </w:p>
    <w:p w:rsidR="00564FFF" w:rsidRPr="00564FFF" w:rsidRDefault="00564FFF" w:rsidP="00564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FFF">
        <w:rPr>
          <w:rFonts w:ascii="Times New Roman" w:hAnsi="Times New Roman" w:cs="Times New Roman"/>
          <w:b/>
          <w:sz w:val="24"/>
          <w:szCs w:val="24"/>
        </w:rPr>
        <w:t>от 30.06.2014 № 552</w:t>
      </w:r>
    </w:p>
    <w:p w:rsidR="00564FFF" w:rsidRPr="00564FFF" w:rsidRDefault="00564FFF" w:rsidP="00564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FFF" w:rsidRPr="00564FFF" w:rsidRDefault="00564FFF" w:rsidP="00564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FFF" w:rsidRPr="00564FFF" w:rsidRDefault="00564FFF" w:rsidP="00564F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FFF"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Pr="00564FFF">
        <w:rPr>
          <w:rFonts w:ascii="Times New Roman" w:hAnsi="Times New Roman" w:cs="Times New Roman"/>
          <w:sz w:val="24"/>
          <w:szCs w:val="24"/>
        </w:rPr>
        <w:br/>
        <w:t xml:space="preserve">статьей 17 Закона Санкт-Петербурга от 04.07.2007 № 371-77 «О бюджетном процессе </w:t>
      </w:r>
      <w:r w:rsidRPr="00564FFF">
        <w:rPr>
          <w:rFonts w:ascii="Times New Roman" w:hAnsi="Times New Roman" w:cs="Times New Roman"/>
          <w:sz w:val="24"/>
          <w:szCs w:val="24"/>
        </w:rPr>
        <w:br/>
        <w:t xml:space="preserve">в Санкт-Петербурге», постановлением Правительства Санкт-Петербурга от 25.12.2013 </w:t>
      </w:r>
      <w:r w:rsidRPr="00564FFF">
        <w:rPr>
          <w:rFonts w:ascii="Times New Roman" w:hAnsi="Times New Roman" w:cs="Times New Roman"/>
          <w:sz w:val="24"/>
          <w:szCs w:val="24"/>
        </w:rPr>
        <w:br/>
        <w:t xml:space="preserve">№ 1039 «О порядке принятия решений о разработке государственных программ </w:t>
      </w:r>
      <w:r w:rsidRPr="00564FFF">
        <w:rPr>
          <w:rFonts w:ascii="Times New Roman" w:hAnsi="Times New Roman" w:cs="Times New Roman"/>
          <w:sz w:val="24"/>
          <w:szCs w:val="24"/>
        </w:rPr>
        <w:br/>
        <w:t xml:space="preserve">Санкт-Петербурга, формирования, реализации и проведения оценки эффективности </w:t>
      </w:r>
      <w:r w:rsidRPr="00564FFF">
        <w:rPr>
          <w:rFonts w:ascii="Times New Roman" w:hAnsi="Times New Roman" w:cs="Times New Roman"/>
          <w:sz w:val="24"/>
          <w:szCs w:val="24"/>
        </w:rPr>
        <w:br/>
        <w:t xml:space="preserve">их реализации» Правительство Санкт-Петербурга </w:t>
      </w:r>
    </w:p>
    <w:p w:rsidR="00564FFF" w:rsidRPr="00564FFF" w:rsidRDefault="00564FFF" w:rsidP="00564F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FFF" w:rsidRPr="00564FFF" w:rsidRDefault="00564FFF" w:rsidP="00564FFF">
      <w:pPr>
        <w:spacing w:after="0" w:line="240" w:lineRule="auto"/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564FFF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</w:p>
    <w:p w:rsidR="00564FFF" w:rsidRPr="00564FFF" w:rsidRDefault="00564FFF" w:rsidP="00564F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55E5" w:rsidRDefault="00564FFF" w:rsidP="000755E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FFF">
        <w:rPr>
          <w:rFonts w:ascii="Times New Roman" w:hAnsi="Times New Roman" w:cs="Times New Roman"/>
          <w:sz w:val="24"/>
          <w:szCs w:val="24"/>
        </w:rPr>
        <w:t xml:space="preserve">1. Внести в постановление Правительства Санкт-Петербурга от 30.06.2014 № 552 </w:t>
      </w:r>
      <w:r w:rsidRPr="00564FFF">
        <w:rPr>
          <w:rFonts w:ascii="Times New Roman" w:hAnsi="Times New Roman" w:cs="Times New Roman"/>
          <w:sz w:val="24"/>
          <w:szCs w:val="24"/>
        </w:rPr>
        <w:br/>
        <w:t xml:space="preserve">«О государственной программе Санкт-Петербурга «Развитие транспортной системы </w:t>
      </w:r>
      <w:r w:rsidRPr="00564FFF">
        <w:rPr>
          <w:rFonts w:ascii="Times New Roman" w:hAnsi="Times New Roman" w:cs="Times New Roman"/>
          <w:sz w:val="24"/>
          <w:szCs w:val="24"/>
        </w:rPr>
        <w:br/>
        <w:t>Санкт Петербурга» следующие изменения:</w:t>
      </w:r>
    </w:p>
    <w:p w:rsidR="000D0E2F" w:rsidRPr="000D0E2F" w:rsidRDefault="0092191D" w:rsidP="000D0E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755E5">
        <w:rPr>
          <w:rFonts w:ascii="Times New Roman" w:hAnsi="Times New Roman" w:cs="Times New Roman"/>
          <w:sz w:val="24"/>
          <w:szCs w:val="24"/>
        </w:rPr>
        <w:t>1</w:t>
      </w:r>
      <w:r w:rsidR="000D0E2F">
        <w:rPr>
          <w:rFonts w:ascii="Times New Roman" w:hAnsi="Times New Roman" w:cs="Times New Roman"/>
          <w:sz w:val="24"/>
          <w:szCs w:val="24"/>
        </w:rPr>
        <w:t>.</w:t>
      </w:r>
      <w:r w:rsidR="000D0E2F" w:rsidRPr="000D0E2F">
        <w:rPr>
          <w:rFonts w:ascii="Times New Roman" w:hAnsi="Times New Roman" w:cs="Times New Roman"/>
          <w:sz w:val="24"/>
          <w:szCs w:val="24"/>
        </w:rPr>
        <w:t xml:space="preserve"> Пункт 2-4 постановления изложить в следующей редакции:</w:t>
      </w:r>
    </w:p>
    <w:p w:rsidR="000D0E2F" w:rsidRPr="000D0E2F" w:rsidRDefault="000D0E2F" w:rsidP="000D0E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E2F">
        <w:rPr>
          <w:rFonts w:ascii="Times New Roman" w:hAnsi="Times New Roman" w:cs="Times New Roman"/>
          <w:sz w:val="24"/>
          <w:szCs w:val="24"/>
        </w:rPr>
        <w:t xml:space="preserve">«2-4. Осуществить реализацию мероприятий, указанных в пунктах 2.7-1, 2.7-2 </w:t>
      </w:r>
      <w:r w:rsidR="00FB09CC">
        <w:rPr>
          <w:rFonts w:ascii="Times New Roman" w:hAnsi="Times New Roman" w:cs="Times New Roman"/>
          <w:sz w:val="24"/>
          <w:szCs w:val="24"/>
        </w:rPr>
        <w:br/>
      </w:r>
      <w:r w:rsidRPr="00AD6AE9">
        <w:rPr>
          <w:rFonts w:ascii="Times New Roman" w:hAnsi="Times New Roman" w:cs="Times New Roman"/>
          <w:sz w:val="24"/>
          <w:szCs w:val="24"/>
        </w:rPr>
        <w:t>и 2.219</w:t>
      </w:r>
      <w:r w:rsidR="00DA2D0F">
        <w:rPr>
          <w:rFonts w:ascii="Times New Roman" w:hAnsi="Times New Roman" w:cs="Times New Roman"/>
          <w:sz w:val="24"/>
          <w:szCs w:val="24"/>
        </w:rPr>
        <w:t>.</w:t>
      </w:r>
      <w:r w:rsidRPr="00AD6AE9">
        <w:rPr>
          <w:rFonts w:ascii="Times New Roman" w:hAnsi="Times New Roman" w:cs="Times New Roman"/>
          <w:sz w:val="24"/>
          <w:szCs w:val="24"/>
        </w:rPr>
        <w:t>4</w:t>
      </w:r>
      <w:r w:rsidRPr="000D0E2F">
        <w:rPr>
          <w:rFonts w:ascii="Times New Roman" w:hAnsi="Times New Roman" w:cs="Times New Roman"/>
          <w:sz w:val="24"/>
          <w:szCs w:val="24"/>
        </w:rPr>
        <w:t xml:space="preserve"> проектной части подпрограммы 1 раздела 8.3 государственной программы, путем предоставления бюджетных инвестиций в объекты капитального строительства акционерному обществу «Западный скоростной диаметр».</w:t>
      </w:r>
    </w:p>
    <w:p w:rsidR="000D0E2F" w:rsidRPr="000D0E2F" w:rsidRDefault="000D0E2F" w:rsidP="000D0E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E2F">
        <w:rPr>
          <w:rFonts w:ascii="Times New Roman" w:hAnsi="Times New Roman" w:cs="Times New Roman"/>
          <w:sz w:val="24"/>
          <w:szCs w:val="24"/>
        </w:rPr>
        <w:t>1.2. Абзац 20 пункта 2.1 приложения к постановлению изложить в следующей редакции:</w:t>
      </w:r>
    </w:p>
    <w:p w:rsidR="000D0E2F" w:rsidRPr="000D0E2F" w:rsidRDefault="000D0E2F" w:rsidP="000D0E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E2F">
        <w:rPr>
          <w:rFonts w:ascii="Times New Roman" w:hAnsi="Times New Roman" w:cs="Times New Roman"/>
          <w:sz w:val="24"/>
          <w:szCs w:val="24"/>
        </w:rPr>
        <w:t xml:space="preserve">«Кроме того, в декабре 2023 года между Министерством транспорта Российской Федерации и Правительством Санкт-Петербурга заключено нефинансовое соглашение </w:t>
      </w:r>
      <w:r w:rsidR="00AD6AE9">
        <w:rPr>
          <w:rFonts w:ascii="Times New Roman" w:hAnsi="Times New Roman" w:cs="Times New Roman"/>
          <w:sz w:val="24"/>
          <w:szCs w:val="24"/>
        </w:rPr>
        <w:br/>
      </w:r>
      <w:r w:rsidRPr="000D0E2F">
        <w:rPr>
          <w:rFonts w:ascii="Times New Roman" w:hAnsi="Times New Roman" w:cs="Times New Roman"/>
          <w:sz w:val="24"/>
          <w:szCs w:val="24"/>
        </w:rPr>
        <w:t xml:space="preserve">о реализации на территории города федерального значения Санкт-Петербурга государственных программ субъекта Российской Федерации, направленных на достижение целей и показателей государственной программы Российской Федерации «Развитие транспортной системы» № 2023-00307 (далее - Соглашение 2). Соглашение направлено </w:t>
      </w:r>
      <w:r w:rsidR="00AD6AE9">
        <w:rPr>
          <w:rFonts w:ascii="Times New Roman" w:hAnsi="Times New Roman" w:cs="Times New Roman"/>
          <w:sz w:val="24"/>
          <w:szCs w:val="24"/>
        </w:rPr>
        <w:br/>
      </w:r>
      <w:r w:rsidRPr="000D0E2F">
        <w:rPr>
          <w:rFonts w:ascii="Times New Roman" w:hAnsi="Times New Roman" w:cs="Times New Roman"/>
          <w:sz w:val="24"/>
          <w:szCs w:val="24"/>
        </w:rPr>
        <w:t xml:space="preserve">на достижение целей и показателей государственной программы Российской Федерации «Развитие транспортной системы» (показателей ее структурных элементов), а именно «Техническая готовность объекта «Подключение Западного скоростного диаметра (севернее развязки с Благодатной ул.) к Широтной магистрали скоростного движения </w:t>
      </w:r>
      <w:r w:rsidR="00AD6AE9">
        <w:rPr>
          <w:rFonts w:ascii="Times New Roman" w:hAnsi="Times New Roman" w:cs="Times New Roman"/>
          <w:sz w:val="24"/>
          <w:szCs w:val="24"/>
        </w:rPr>
        <w:br/>
      </w:r>
      <w:r w:rsidRPr="000D0E2F">
        <w:rPr>
          <w:rFonts w:ascii="Times New Roman" w:hAnsi="Times New Roman" w:cs="Times New Roman"/>
          <w:sz w:val="24"/>
          <w:szCs w:val="24"/>
        </w:rPr>
        <w:t>с устройством транспортной развязки с Витебским пр.» (этап 1, 2)».</w:t>
      </w:r>
    </w:p>
    <w:p w:rsidR="000D0E2F" w:rsidRPr="000D0E2F" w:rsidRDefault="000D0E2F" w:rsidP="000D0E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E2F">
        <w:rPr>
          <w:rFonts w:ascii="Times New Roman" w:hAnsi="Times New Roman" w:cs="Times New Roman"/>
          <w:sz w:val="24"/>
          <w:szCs w:val="24"/>
        </w:rPr>
        <w:t>1.3.</w:t>
      </w:r>
      <w:r w:rsidRPr="000D0E2F">
        <w:rPr>
          <w:rFonts w:ascii="Times New Roman" w:hAnsi="Times New Roman" w:cs="Times New Roman"/>
          <w:sz w:val="24"/>
          <w:szCs w:val="24"/>
        </w:rPr>
        <w:tab/>
        <w:t xml:space="preserve">Графу 2 пункта 1.11 раздела 5.2 приложения к постановлению изложить </w:t>
      </w:r>
      <w:r w:rsidR="00AD6AE9">
        <w:rPr>
          <w:rFonts w:ascii="Times New Roman" w:hAnsi="Times New Roman" w:cs="Times New Roman"/>
          <w:sz w:val="24"/>
          <w:szCs w:val="24"/>
        </w:rPr>
        <w:br/>
      </w:r>
      <w:r w:rsidRPr="000D0E2F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0D0E2F" w:rsidRDefault="000D0E2F" w:rsidP="000D0E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E2F">
        <w:rPr>
          <w:rFonts w:ascii="Times New Roman" w:hAnsi="Times New Roman" w:cs="Times New Roman"/>
          <w:sz w:val="24"/>
          <w:szCs w:val="24"/>
        </w:rPr>
        <w:t xml:space="preserve">«Техническая готовность объекта «Подключение Западного скоростного диаметра (севернее развязки с Благодатной ул.) к Широтной магистрали скоростного движения </w:t>
      </w:r>
      <w:r w:rsidR="00AD6AE9">
        <w:rPr>
          <w:rFonts w:ascii="Times New Roman" w:hAnsi="Times New Roman" w:cs="Times New Roman"/>
          <w:sz w:val="24"/>
          <w:szCs w:val="24"/>
        </w:rPr>
        <w:br/>
      </w:r>
      <w:r w:rsidRPr="000D0E2F">
        <w:rPr>
          <w:rFonts w:ascii="Times New Roman" w:hAnsi="Times New Roman" w:cs="Times New Roman"/>
          <w:sz w:val="24"/>
          <w:szCs w:val="24"/>
        </w:rPr>
        <w:t>с устройством транспортной развязки с Витебским пр.» (этап 1, 2) (далее - индикатор 1.11)».</w:t>
      </w:r>
    </w:p>
    <w:p w:rsidR="000D0E2F" w:rsidRDefault="000D0E2F" w:rsidP="000D0E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0DC6" w:rsidRDefault="000D0E2F" w:rsidP="000755E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1.4. </w:t>
      </w:r>
      <w:r w:rsidR="0092191D" w:rsidRPr="0092191D">
        <w:rPr>
          <w:rFonts w:ascii="Times New Roman" w:hAnsi="Times New Roman" w:cs="Times New Roman"/>
          <w:sz w:val="24"/>
          <w:szCs w:val="24"/>
        </w:rPr>
        <w:t>Пункт 10 раздела 1 приложения к постановлению изложить в следующей редакции:</w:t>
      </w:r>
    </w:p>
    <w:p w:rsidR="006E0DC6" w:rsidRDefault="006E0DC6" w:rsidP="00564FFF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0"/>
        <w:tblW w:w="11488" w:type="dxa"/>
        <w:tblInd w:w="-1707" w:type="dxa"/>
        <w:tblLayout w:type="fixed"/>
        <w:tblLook w:val="04A0" w:firstRow="1" w:lastRow="0" w:firstColumn="1" w:lastColumn="0" w:noHBand="0" w:noVBand="1"/>
      </w:tblPr>
      <w:tblGrid>
        <w:gridCol w:w="1702"/>
        <w:gridCol w:w="567"/>
        <w:gridCol w:w="2694"/>
        <w:gridCol w:w="6095"/>
        <w:gridCol w:w="430"/>
      </w:tblGrid>
      <w:tr w:rsidR="00D540F1" w:rsidRPr="006F3FC1" w:rsidTr="000D0E2F">
        <w:trPr>
          <w:trHeight w:val="13369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40F1" w:rsidRPr="006F3FC1" w:rsidRDefault="00D540F1" w:rsidP="00D540F1">
            <w:pPr>
              <w:jc w:val="center"/>
            </w:pPr>
            <w:r w:rsidRPr="006F3FC1">
              <w:t xml:space="preserve">                       «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40F1" w:rsidRPr="00682A2A" w:rsidRDefault="00D540F1" w:rsidP="00D54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4" w:type="dxa"/>
          </w:tcPr>
          <w:p w:rsidR="00D540F1" w:rsidRPr="00682A2A" w:rsidRDefault="00D540F1" w:rsidP="00D540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682A2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источникам финансирования </w:t>
            </w:r>
            <w:r w:rsidRPr="00682A2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указанием объемов финансирования, предусмотренных на реализацию региональных проектов, </w:t>
            </w:r>
            <w:r w:rsidRPr="00682A2A">
              <w:rPr>
                <w:rFonts w:ascii="Times New Roman" w:hAnsi="Times New Roman" w:cs="Times New Roman"/>
                <w:sz w:val="20"/>
                <w:szCs w:val="20"/>
              </w:rPr>
              <w:br/>
              <w:t>в том числе по годам реализации государственной программы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D540F1" w:rsidRDefault="00D540F1" w:rsidP="00D540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1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Общий объем финансирования государственной программы составляет </w:t>
            </w:r>
            <w:r w:rsidR="000755E5"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2 195 499 935,9 </w:t>
            </w:r>
            <w:r w:rsidRPr="00E51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тыс. руб., в том числе:</w:t>
            </w:r>
          </w:p>
          <w:p w:rsidR="000D0E2F" w:rsidRPr="00E519EE" w:rsidRDefault="000D0E2F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40F1" w:rsidRPr="00E519EE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счет средств бюджета Санкт-Петербурга – </w:t>
            </w: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0755E5"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1 799 641 527,5 </w:t>
            </w: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руб., в том числе по годам:</w:t>
            </w:r>
          </w:p>
          <w:p w:rsidR="00D540F1" w:rsidRPr="00E519EE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1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– </w:t>
            </w:r>
            <w:r w:rsidR="000755E5"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286 145 462,5 </w:t>
            </w: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руб.;</w:t>
            </w:r>
          </w:p>
          <w:p w:rsidR="00D540F1" w:rsidRPr="00E519EE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1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2025 </w:t>
            </w: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– </w:t>
            </w:r>
            <w:r w:rsidR="000755E5"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297 113 600,1 </w:t>
            </w: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руб.;</w:t>
            </w:r>
          </w:p>
          <w:p w:rsidR="00D540F1" w:rsidRPr="00E519EE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1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2026 </w:t>
            </w: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– </w:t>
            </w:r>
            <w:r w:rsidR="000755E5"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298 278 024,7 </w:t>
            </w: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руб.;</w:t>
            </w:r>
          </w:p>
          <w:p w:rsidR="00D540F1" w:rsidRPr="00E519EE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1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2027 </w:t>
            </w: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– </w:t>
            </w:r>
            <w:r w:rsidR="000755E5"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307 618 523,6 </w:t>
            </w: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руб.;</w:t>
            </w:r>
          </w:p>
          <w:p w:rsidR="00D540F1" w:rsidRPr="00E519EE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1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2028 </w:t>
            </w: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– </w:t>
            </w:r>
            <w:r w:rsidR="000755E5"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298 222 813,8 </w:t>
            </w: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1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2029 </w:t>
            </w:r>
            <w:r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– </w:t>
            </w:r>
            <w:r w:rsidR="000755E5" w:rsidRPr="00E51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312 263 102,8 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руб.,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09CC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за счет средств федерального бюджета – 65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764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910,9 тыс. руб., 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годам: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1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967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907,9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2025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2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253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012,7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2026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1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543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990,3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2027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0,0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2028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30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000,0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2029 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>г. – 30 000 000,0 тыс. руб.,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09CC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счет внебюджетных средств 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</w:t>
            </w:r>
            <w:r w:rsidR="000D0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093</w:t>
            </w:r>
            <w:r w:rsidR="000D0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497,5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тыс. руб., 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годам: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52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923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463,4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2025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53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654,8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2026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54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548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538,8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2027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54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512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147,9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2028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56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414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968,6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2029 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>г. – 58 517 724,0 тыс. руб.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объем финансирования региональных проектов составляет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332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606,5 тыс. руб., в том числе: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09CC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за счет средств бюджета Санкт-Петербурга – 8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567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695,6 тыс. руб., 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годам: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2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048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230,8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2025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2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344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972,5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2026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4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492,3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2027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0,0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2028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0,0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2029 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>г. – 0,0 тыс. руб.,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09CC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за счет средств федерального бюджета – 5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764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910,9 тыс. руб., 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годам: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1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967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907,9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2025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2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253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012,7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2026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1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543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990,3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2027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0,0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2028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0,0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2029 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>г. – 0,0 тыс. руб.,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за счет внебюджетных средств –</w:t>
            </w:r>
            <w:r w:rsidR="000D0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0,0 тыс. руб., в том числе по годам: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0,0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2025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0,0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2026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0,0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2027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0,0 тыс. руб.;</w:t>
            </w:r>
          </w:p>
          <w:p w:rsidR="00D540F1" w:rsidRPr="00682A2A" w:rsidRDefault="00D540F1" w:rsidP="00D540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2028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0,0 тыс. руб.;</w:t>
            </w:r>
          </w:p>
          <w:p w:rsidR="00682A2A" w:rsidRPr="00682A2A" w:rsidRDefault="00D540F1" w:rsidP="000D0E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2029 </w:t>
            </w:r>
            <w:r w:rsidRP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>г. – 0,0</w:t>
            </w:r>
            <w:r w:rsidR="00682A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</w:p>
          <w:p w:rsidR="00D540F1" w:rsidRPr="006F3FC1" w:rsidRDefault="00D540F1" w:rsidP="00D540F1">
            <w:pPr>
              <w:pStyle w:val="ab"/>
              <w:spacing w:after="200" w:line="276" w:lineRule="auto"/>
              <w:ind w:left="0" w:right="-394"/>
              <w:rPr>
                <w:rFonts w:ascii="Times New Roman" w:eastAsia="Times New Roman" w:hAnsi="Times New Roman" w:cs="Times New Roman"/>
              </w:rPr>
            </w:pPr>
            <w:r w:rsidRPr="006F3FC1">
              <w:rPr>
                <w:rFonts w:ascii="Times New Roman" w:eastAsia="Times New Roman" w:hAnsi="Times New Roman" w:cs="Times New Roman"/>
                <w:sz w:val="22"/>
                <w:szCs w:val="22"/>
              </w:rPr>
              <w:t>».</w:t>
            </w:r>
          </w:p>
        </w:tc>
      </w:tr>
    </w:tbl>
    <w:p w:rsidR="006E0DC6" w:rsidRDefault="006E0DC6" w:rsidP="00564FFF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6E0DC6" w:rsidSect="008B3BC2">
          <w:headerReference w:type="default" r:id="rId8"/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</w:p>
    <w:tbl>
      <w:tblPr>
        <w:tblW w:w="15847" w:type="dxa"/>
        <w:tblInd w:w="-567" w:type="dxa"/>
        <w:tblLook w:val="04A0" w:firstRow="1" w:lastRow="0" w:firstColumn="1" w:lastColumn="0" w:noHBand="0" w:noVBand="1"/>
      </w:tblPr>
      <w:tblGrid>
        <w:gridCol w:w="222"/>
        <w:gridCol w:w="15907"/>
      </w:tblGrid>
      <w:tr w:rsidR="00532D8E" w:rsidRPr="00532D8E" w:rsidTr="000D0E2F">
        <w:trPr>
          <w:trHeight w:val="450"/>
        </w:trPr>
        <w:tc>
          <w:tcPr>
            <w:tcW w:w="336" w:type="dxa"/>
            <w:shd w:val="clear" w:color="auto" w:fill="auto"/>
          </w:tcPr>
          <w:p w:rsidR="000D0E2F" w:rsidRDefault="000D0E2F" w:rsidP="0053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P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0E2F" w:rsidRDefault="000D0E2F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32D8E" w:rsidRPr="000D0E2F" w:rsidRDefault="00532D8E" w:rsidP="000D0E2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11" w:type="dxa"/>
            <w:shd w:val="clear" w:color="auto" w:fill="auto"/>
            <w:vAlign w:val="center"/>
          </w:tcPr>
          <w:p w:rsidR="00532D8E" w:rsidRPr="000D0E2F" w:rsidRDefault="0092191D" w:rsidP="000D0E2F">
            <w:pPr>
              <w:tabs>
                <w:tab w:val="left" w:pos="1134"/>
              </w:tabs>
              <w:ind w:left="-9" w:firstLine="838"/>
              <w:jc w:val="both"/>
              <w:rPr>
                <w:rFonts w:ascii="Times New Roman" w:hAnsi="Times New Roman" w:cs="Times New Roman"/>
                <w:sz w:val="24"/>
              </w:rPr>
            </w:pPr>
            <w:r w:rsidRPr="000D0E2F">
              <w:rPr>
                <w:rFonts w:ascii="Times New Roman" w:hAnsi="Times New Roman" w:cs="Times New Roman"/>
                <w:sz w:val="24"/>
              </w:rPr>
              <w:t>1.</w:t>
            </w:r>
            <w:r w:rsidR="000D0E2F" w:rsidRPr="000D0E2F">
              <w:rPr>
                <w:rFonts w:ascii="Times New Roman" w:hAnsi="Times New Roman" w:cs="Times New Roman"/>
                <w:sz w:val="24"/>
              </w:rPr>
              <w:t>5</w:t>
            </w:r>
            <w:r w:rsidRPr="000D0E2F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532D8E" w:rsidRPr="000D0E2F">
              <w:rPr>
                <w:rFonts w:ascii="Times New Roman" w:hAnsi="Times New Roman" w:cs="Times New Roman"/>
                <w:sz w:val="24"/>
              </w:rPr>
              <w:t>Пункты 1 и 2 подраздела 7.1 раздела 7 приложения к постановлени</w:t>
            </w:r>
            <w:r w:rsidR="00357741" w:rsidRPr="000D0E2F">
              <w:rPr>
                <w:rFonts w:ascii="Times New Roman" w:hAnsi="Times New Roman" w:cs="Times New Roman"/>
                <w:sz w:val="24"/>
              </w:rPr>
              <w:t>ю изложить в следующей редакции:</w:t>
            </w:r>
          </w:p>
          <w:tbl>
            <w:tblPr>
              <w:tblW w:w="15691" w:type="dxa"/>
              <w:tblLook w:val="04A0" w:firstRow="1" w:lastRow="0" w:firstColumn="1" w:lastColumn="0" w:noHBand="0" w:noVBand="1"/>
            </w:tblPr>
            <w:tblGrid>
              <w:gridCol w:w="361"/>
              <w:gridCol w:w="362"/>
              <w:gridCol w:w="1377"/>
              <w:gridCol w:w="1278"/>
              <w:gridCol w:w="941"/>
              <w:gridCol w:w="2149"/>
              <w:gridCol w:w="1143"/>
              <w:gridCol w:w="1276"/>
              <w:gridCol w:w="1276"/>
              <w:gridCol w:w="1276"/>
              <w:gridCol w:w="1275"/>
              <w:gridCol w:w="1276"/>
              <w:gridCol w:w="1365"/>
              <w:gridCol w:w="336"/>
            </w:tblGrid>
            <w:tr w:rsidR="00DE6A9E" w:rsidRPr="00DD43B8" w:rsidTr="00FB09CC">
              <w:trPr>
                <w:trHeight w:val="450"/>
              </w:trPr>
              <w:tc>
                <w:tcPr>
                  <w:tcW w:w="361" w:type="dxa"/>
                  <w:vMerge w:val="restart"/>
                  <w:tcBorders>
                    <w:righ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DD43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0E2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6"/>
                      <w:lang w:eastAsia="ru-RU"/>
                    </w:rPr>
                    <w:t>«</w:t>
                  </w:r>
                </w:p>
              </w:tc>
              <w:tc>
                <w:tcPr>
                  <w:tcW w:w="3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3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Государственная программа</w:t>
                  </w:r>
                </w:p>
              </w:tc>
              <w:tc>
                <w:tcPr>
                  <w:tcW w:w="12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Бюджет Санкт-Петербурга</w:t>
                  </w:r>
                </w:p>
              </w:tc>
              <w:tc>
                <w:tcPr>
                  <w:tcW w:w="9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Проектная часть</w:t>
                  </w: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Региональные проекты, входящие в состав национальных проектов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2 048 230,8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2 344 972,5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4 174 492,3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8 567 695,6</w:t>
                  </w:r>
                </w:p>
              </w:tc>
              <w:tc>
                <w:tcPr>
                  <w:tcW w:w="336" w:type="dxa"/>
                  <w:tcBorders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45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Региональные проекты, не входящие в состав национальных проектов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45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Адресная инвестиционная программа, </w:t>
                  </w:r>
                </w:p>
                <w:p w:rsidR="00FB09CC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не относящаяся </w:t>
                  </w:r>
                </w:p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 региональным проектам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82 510 277,6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101 259 100,0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104 432 850,8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106 785 486,0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98 169 376,6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103 461 012,1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596 618 103,1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1125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Концессионные соглашения и соглашения о государственно-частном партнерстве, </w:t>
                  </w:r>
                </w:p>
                <w:p w:rsidR="00FB09CC" w:rsidRDefault="00DE6A9E" w:rsidP="00FB0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не включенные в адресную </w:t>
                  </w:r>
                  <w:r w:rsidR="00FB09C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</w:t>
                  </w: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нвестиционную программу </w:t>
                  </w:r>
                </w:p>
                <w:p w:rsidR="00FB09CC" w:rsidRDefault="00DE6A9E" w:rsidP="00FB0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и не относящиеся </w:t>
                  </w:r>
                </w:p>
                <w:p w:rsidR="00DE6A9E" w:rsidRPr="00DD43B8" w:rsidRDefault="00DE6A9E" w:rsidP="00FB0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 региональным проектам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2 047 788,5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1 866 759,2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1 785 148,3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1 708 233,2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1 626 523,5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1 684 321,0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10 718 773,7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ИТОГО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86 606 296,9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105 470 831,7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110 392 491,4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108 493 719,2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99 795 900,1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105 145 333,1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615 904 572,4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Процессная часть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199 539 165,6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191 642 768,4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187 885 533,3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199 124 804,4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198 426 913,7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207 117 769,7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1 183 736 955,1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286 145 462,5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297 113 600,1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298 278 024,7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307 618 523,6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298 222 813,8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312 263 102,8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1 799 641 527,5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45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Федеральный бюджет</w:t>
                  </w:r>
                </w:p>
              </w:tc>
              <w:tc>
                <w:tcPr>
                  <w:tcW w:w="94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Проектная часть</w:t>
                  </w:r>
                </w:p>
              </w:tc>
              <w:tc>
                <w:tcPr>
                  <w:tcW w:w="2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Региональные проекты, входящие в состав национальных проектов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1 967 907,9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2 253 012,7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1 543 990,3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5 764 910,9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45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Региональные проекты, </w:t>
                  </w:r>
                </w:p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не входящие в состав национальных проектов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45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Адресная инвестиционная программа, не относящаяся к региональным проектам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30 000 000,0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30 000 000,0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60 000 000,0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1125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Концессионные соглашения и соглашения </w:t>
                  </w:r>
                </w:p>
                <w:p w:rsidR="00FB09CC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 государственно-частном партнерстве, </w:t>
                  </w:r>
                </w:p>
                <w:p w:rsidR="00FB09CC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не включенные в адресную инвестиционную программу </w:t>
                  </w:r>
                </w:p>
                <w:p w:rsidR="00FB09CC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и не относящиеся </w:t>
                  </w:r>
                </w:p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 региональным проектам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92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DD43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ИТОГО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1 967 907,9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2 253 012,7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1 543 990,3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30 000 000,0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30 000 000,0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65 764 910,9</w:t>
                  </w:r>
                </w:p>
              </w:tc>
              <w:tc>
                <w:tcPr>
                  <w:tcW w:w="336" w:type="dxa"/>
                  <w:tcBorders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Процессная часть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336" w:type="dxa"/>
                  <w:tcBorders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1 967 907,9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2 253 012,7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1 543 990,3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30 000 000,0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30 000 000,0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65 764 910,9</w:t>
                  </w:r>
                </w:p>
              </w:tc>
              <w:tc>
                <w:tcPr>
                  <w:tcW w:w="336" w:type="dxa"/>
                  <w:tcBorders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4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Внебюджетные средства</w:t>
                  </w: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Процессная часть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52 923 463,4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53 176 654,8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54 548 538,8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54 512 147,9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56 414 968,6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58 517 724,0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330 093 497,5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4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  <w:tc>
                <w:tcPr>
                  <w:tcW w:w="127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Проектная часть</w:t>
                  </w: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Региональные проекты, входящие 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 состав национальных проектов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4 016 138,7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4 597 985,2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5 718 482,6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14 332 606,5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87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Региональные проекты, не входящие 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 состав национальных проектов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54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Адресная инвестиционная программа, 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не относящаяся к региональным проектам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82 510 277,6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101 259 100,0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104 432 850,8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106 785 486,0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128 169 376,6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133 461 012,1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656 618 103,1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945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Концессионные соглашения и соглашения о государственно-частном партнерстве, не включенные в адресную инвестиционную программу 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 не относящиеся к региональным проектам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2 047 788,5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1 866 759,2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1 785 148,3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1 708 233,2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1 626 523,5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1 684 321,0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10 718 773,7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88 574 204,8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107 723 844,4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111 936 481,7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108 493 719,2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129 795 900,1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135 145 333,1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681 669 483,3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436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Процессная часть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252 462 629,0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244 819 423,2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242 434 072,1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253 636 952,3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254 841 882,3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265 635 493,7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1 513 830 452,6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436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341 036 833,8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352 543 267,6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354 370 553,8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362 130 671,5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384 637 782,4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400 780 826,8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2 195 499 935,9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45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377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Подпрограмма 1</w:t>
                  </w:r>
                </w:p>
              </w:tc>
              <w:tc>
                <w:tcPr>
                  <w:tcW w:w="12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Бюджет Санкт-Петербурга</w:t>
                  </w:r>
                </w:p>
              </w:tc>
              <w:tc>
                <w:tcPr>
                  <w:tcW w:w="9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Проектная часть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Региональные проекты, входящие в состав национальных проектов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2 048 230,8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2 344 972,5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4 174 492,3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8 567 695,6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45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Региональные проекты, 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не входящие в состав национальных проектов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45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Адресная инвестиционная программа, не относящаяся к региональным проектам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78 460 277,6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96 296 457,0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88 432 850,8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91 607 951,2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75 034 699,2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79 913 101,9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509 745 337,7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1125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Концессионные соглашения и соглашения </w:t>
                  </w:r>
                </w:p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 государственно-частном партнерстве, </w:t>
                  </w:r>
                </w:p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не включенные в адресную инвестиционную программу </w:t>
                  </w:r>
                </w:p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и не относящиеся 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 региональным проектам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ИТОГО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80 508 508,4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98 641 429,5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92 607 343,1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91 607 951,2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75 034 699,2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79 913 101,9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518 313 033,3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Процессная часть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29 938 111,4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29 429 654,2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22 886 901,0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33 099 744,6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26 163 202,3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26 749 198,4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168 266 811,9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110 446 619,8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128 071 083,7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115 494 244,1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124 707 695,8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101 197 901,5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106 662 300,3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686 579 845,2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75E1B" w:rsidRPr="00DD43B8" w:rsidTr="00FB09CC">
              <w:trPr>
                <w:trHeight w:val="45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Федеральный бюджет</w:t>
                  </w:r>
                </w:p>
              </w:tc>
              <w:tc>
                <w:tcPr>
                  <w:tcW w:w="9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Проектная часть</w:t>
                  </w: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Региональные проекты, входящие в состав национальных проектов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1 967 907,9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2 253 012,7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1 543 990,3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5 764 910,9</w:t>
                  </w:r>
                </w:p>
              </w:tc>
              <w:tc>
                <w:tcPr>
                  <w:tcW w:w="336" w:type="dxa"/>
                  <w:tcBorders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75E1B" w:rsidRPr="00DD43B8" w:rsidTr="00FB09CC">
              <w:trPr>
                <w:trHeight w:val="45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Региональные проекты, 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не входящие в состав национальных проектов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75E1B" w:rsidRPr="00DD43B8" w:rsidTr="00FB09CC">
              <w:trPr>
                <w:trHeight w:val="45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Адресная инвестиционная программа, не относящаяся к региональным проектам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30 000 000,0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30 000 000,0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60 000 000,0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75E1B" w:rsidRPr="00DD43B8" w:rsidTr="00FB09CC">
              <w:trPr>
                <w:trHeight w:val="1125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Концессионные соглашения и соглашения </w:t>
                  </w:r>
                </w:p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 государственно-частном партнерстве, </w:t>
                  </w:r>
                </w:p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не включенные в адресную инвестиционную программу </w:t>
                  </w:r>
                </w:p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и не относящиеся 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 региональным проектам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75E1B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ИТОГО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1 967 907,9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2 253 012,7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1 543 990,3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30 000 000,0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30 000 000,0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65 764 910,9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75E1B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Процессная часть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1 967 907,9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2 253 012,7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1 543 990,3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30 000 000,0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30 000 000,0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65 764 910,9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293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Внебюджетные средства</w:t>
                  </w: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Процессная часть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48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  <w:tc>
                <w:tcPr>
                  <w:tcW w:w="12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Проектная часть</w:t>
                  </w: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Региональные проекты, входящие 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 состав национальных проектов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4 016 138,7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4 597 985,2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5 718 482,6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14 332 606,5</w:t>
                  </w:r>
                </w:p>
              </w:tc>
              <w:tc>
                <w:tcPr>
                  <w:tcW w:w="336" w:type="dxa"/>
                  <w:tcBorders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495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Региональные проекты, не входящие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 состав национальных проектов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336" w:type="dxa"/>
                  <w:tcBorders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54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Адресная инвестиционная программа, 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не относящаяся к региональным проектам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78 460 277,6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96 296 457,0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88 432 850,8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91 607 951,2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105 034 699,2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109 913 101,9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569 745 337,7</w:t>
                  </w:r>
                </w:p>
              </w:tc>
              <w:tc>
                <w:tcPr>
                  <w:tcW w:w="336" w:type="dxa"/>
                  <w:tcBorders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1035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Концессионные соглашения </w:t>
                  </w:r>
                </w:p>
                <w:p w:rsidR="00FB09CC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и соглашения о государственно-частном партнерстве, не включенные в адресную инвестиционную программу 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 не относящиеся к региональным проектам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0,0</w:t>
                  </w:r>
                </w:p>
              </w:tc>
              <w:tc>
                <w:tcPr>
                  <w:tcW w:w="336" w:type="dxa"/>
                  <w:tcBorders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75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82 476 416,3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100 894 442,2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94 151 333,4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91 607 951,2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105 034 699,2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109 913 101,9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584 077 944,2</w:t>
                  </w:r>
                </w:p>
              </w:tc>
              <w:tc>
                <w:tcPr>
                  <w:tcW w:w="336" w:type="dxa"/>
                  <w:tcBorders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0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43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Процессная часть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29 938 111,4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29 429 654,2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22 886 901,0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33 099 744,6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26 163 202,3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26 749 198,4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168 266 811,9</w:t>
                  </w:r>
                </w:p>
              </w:tc>
              <w:tc>
                <w:tcPr>
                  <w:tcW w:w="336" w:type="dxa"/>
                  <w:tcBorders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E6A9E" w:rsidRPr="00DD43B8" w:rsidTr="00FB09CC">
              <w:trPr>
                <w:trHeight w:val="330"/>
              </w:trPr>
              <w:tc>
                <w:tcPr>
                  <w:tcW w:w="361" w:type="dxa"/>
                  <w:vMerge/>
                  <w:tcBorders>
                    <w:right w:val="single" w:sz="4" w:space="0" w:color="auto"/>
                  </w:tcBorders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43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ВСЕГО</w:t>
                  </w:r>
                </w:p>
                <w:p w:rsidR="00DE6A9E" w:rsidRPr="00DD43B8" w:rsidRDefault="00DE6A9E" w:rsidP="00E04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112 414 527,7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130 324 096,4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117 038 234,4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124 707 695,8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131 197 901,5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136 662 300,3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D43B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752 344 756,1</w:t>
                  </w:r>
                </w:p>
              </w:tc>
              <w:tc>
                <w:tcPr>
                  <w:tcW w:w="336" w:type="dxa"/>
                  <w:tcBorders>
                    <w:left w:val="single" w:sz="4" w:space="0" w:color="auto"/>
                  </w:tcBorders>
                  <w:shd w:val="clear" w:color="000000" w:fill="FFFFFF"/>
                </w:tcPr>
                <w:p w:rsidR="00DE6A9E" w:rsidRPr="00DD43B8" w:rsidRDefault="00DE6A9E" w:rsidP="00E04F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».</w:t>
                  </w:r>
                </w:p>
              </w:tc>
            </w:tr>
          </w:tbl>
          <w:p w:rsidR="00357741" w:rsidRPr="00357741" w:rsidRDefault="00357741" w:rsidP="00357741">
            <w:pPr>
              <w:tabs>
                <w:tab w:val="left" w:pos="1134"/>
              </w:tabs>
              <w:ind w:left="-9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4F14" w:rsidRPr="00532D8E" w:rsidTr="000D0E2F">
        <w:trPr>
          <w:trHeight w:val="450"/>
        </w:trPr>
        <w:tc>
          <w:tcPr>
            <w:tcW w:w="336" w:type="dxa"/>
            <w:shd w:val="clear" w:color="auto" w:fill="auto"/>
          </w:tcPr>
          <w:p w:rsidR="00E04F14" w:rsidRDefault="00E04F14" w:rsidP="0053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11" w:type="dxa"/>
            <w:shd w:val="clear" w:color="auto" w:fill="auto"/>
            <w:vAlign w:val="center"/>
          </w:tcPr>
          <w:p w:rsidR="00E04F14" w:rsidRPr="000D0E2F" w:rsidRDefault="00E04F14" w:rsidP="000D0E2F">
            <w:pPr>
              <w:tabs>
                <w:tab w:val="left" w:pos="1134"/>
              </w:tabs>
              <w:ind w:left="-9" w:firstLine="83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4F14" w:rsidRPr="00532D8E" w:rsidTr="000D0E2F">
        <w:trPr>
          <w:trHeight w:val="450"/>
        </w:trPr>
        <w:tc>
          <w:tcPr>
            <w:tcW w:w="336" w:type="dxa"/>
            <w:shd w:val="clear" w:color="auto" w:fill="auto"/>
          </w:tcPr>
          <w:p w:rsidR="00E04F14" w:rsidRDefault="00E04F14" w:rsidP="0053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11" w:type="dxa"/>
            <w:shd w:val="clear" w:color="auto" w:fill="auto"/>
            <w:vAlign w:val="center"/>
          </w:tcPr>
          <w:p w:rsidR="00E04F14" w:rsidRDefault="00E04F14" w:rsidP="000D0E2F">
            <w:pPr>
              <w:tabs>
                <w:tab w:val="left" w:pos="1134"/>
              </w:tabs>
              <w:ind w:left="-9" w:firstLine="83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E6A9E" w:rsidRDefault="00DE6A9E" w:rsidP="000D0E2F">
            <w:pPr>
              <w:tabs>
                <w:tab w:val="left" w:pos="1134"/>
              </w:tabs>
              <w:ind w:left="-9" w:firstLine="83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E6A9E" w:rsidRDefault="00DE6A9E" w:rsidP="000D0E2F">
            <w:pPr>
              <w:tabs>
                <w:tab w:val="left" w:pos="1134"/>
              </w:tabs>
              <w:ind w:left="-9" w:firstLine="83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B09CC" w:rsidRDefault="00FB09CC" w:rsidP="000D0E2F">
            <w:pPr>
              <w:tabs>
                <w:tab w:val="left" w:pos="1134"/>
              </w:tabs>
              <w:ind w:left="-9" w:firstLine="83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B09CC" w:rsidRDefault="00FB09CC" w:rsidP="000D0E2F">
            <w:pPr>
              <w:tabs>
                <w:tab w:val="left" w:pos="1134"/>
              </w:tabs>
              <w:ind w:left="-9" w:firstLine="83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E6A9E" w:rsidRPr="000D0E2F" w:rsidRDefault="00DE6A9E" w:rsidP="000D0E2F">
            <w:pPr>
              <w:tabs>
                <w:tab w:val="left" w:pos="1134"/>
              </w:tabs>
              <w:ind w:left="-9" w:firstLine="83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32D8E" w:rsidRDefault="0092191D" w:rsidP="00DE6A9E">
      <w:pPr>
        <w:spacing w:line="229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DE6A9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32D8E" w:rsidRPr="00532D8E">
        <w:rPr>
          <w:rFonts w:ascii="Times New Roman" w:hAnsi="Times New Roman" w:cs="Times New Roman"/>
          <w:sz w:val="24"/>
          <w:szCs w:val="24"/>
        </w:rPr>
        <w:t>Пункты 2 и 2.1</w:t>
      </w:r>
      <w:r w:rsidR="00532D8E" w:rsidRPr="00532D8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32D8E" w:rsidRPr="00532D8E">
        <w:rPr>
          <w:rFonts w:ascii="Times New Roman" w:hAnsi="Times New Roman" w:cs="Times New Roman"/>
          <w:sz w:val="24"/>
          <w:szCs w:val="24"/>
        </w:rPr>
        <w:t>подраздела 7.2 раздела 7 приложения к постановлению изложить в следующей редакции:</w:t>
      </w:r>
    </w:p>
    <w:p w:rsidR="00FB09CC" w:rsidRDefault="00FB09CC" w:rsidP="00FB09C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Ind w:w="-572" w:type="dxa"/>
        <w:tblLook w:val="04A0" w:firstRow="1" w:lastRow="0" w:firstColumn="1" w:lastColumn="0" w:noHBand="0" w:noVBand="1"/>
      </w:tblPr>
      <w:tblGrid>
        <w:gridCol w:w="338"/>
        <w:gridCol w:w="577"/>
        <w:gridCol w:w="1920"/>
        <w:gridCol w:w="1701"/>
        <w:gridCol w:w="1560"/>
        <w:gridCol w:w="1559"/>
        <w:gridCol w:w="1559"/>
        <w:gridCol w:w="1668"/>
        <w:gridCol w:w="1526"/>
        <w:gridCol w:w="1525"/>
        <w:gridCol w:w="1689"/>
        <w:gridCol w:w="396"/>
      </w:tblGrid>
      <w:tr w:rsidR="00775E1B" w:rsidRPr="00DE6A9E" w:rsidTr="00775E1B">
        <w:trPr>
          <w:trHeight w:val="510"/>
        </w:trPr>
        <w:tc>
          <w:tcPr>
            <w:tcW w:w="33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64 829 151,6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92 340 774,8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80 020 944,1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106 836 865,8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66 311 463,7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53 177 934,6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463 517 134,6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E6A9E" w:rsidRPr="00DE6A9E" w:rsidRDefault="00DE6A9E" w:rsidP="00E519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5E1B" w:rsidRPr="00DE6A9E" w:rsidTr="00775E1B">
        <w:trPr>
          <w:trHeight w:val="285"/>
        </w:trPr>
        <w:tc>
          <w:tcPr>
            <w:tcW w:w="33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1 967 907,9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2 253 012,7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1 543 990,3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30 000 000,0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30 000 000,0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65 764 910,9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DE6A9E" w:rsidRPr="00DE6A9E" w:rsidRDefault="00DE6A9E" w:rsidP="00E519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5E1B" w:rsidRPr="00DE6A9E" w:rsidTr="00775E1B">
        <w:trPr>
          <w:trHeight w:val="285"/>
        </w:trPr>
        <w:tc>
          <w:tcPr>
            <w:tcW w:w="33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66 797 059,5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94 593 787,5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81 564 934,4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106 836 865,8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96 311 463,7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83 177 934,6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529 282 045,5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DE6A9E" w:rsidRPr="00DE6A9E" w:rsidRDefault="00DE6A9E" w:rsidP="00E519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5E1B" w:rsidRPr="00DE6A9E" w:rsidTr="00775E1B">
        <w:trPr>
          <w:trHeight w:val="435"/>
        </w:trPr>
        <w:tc>
          <w:tcPr>
            <w:tcW w:w="338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2.1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Санкт-Петербурга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64 769 151,6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92 280 774,8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79 960 944,1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106 774 465,8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66 246 567,7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53 110 442,8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463 142 346,8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DE6A9E" w:rsidRPr="00DE6A9E" w:rsidRDefault="00DE6A9E" w:rsidP="00E519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5E1B" w:rsidRPr="00DE6A9E" w:rsidTr="00775E1B">
        <w:trPr>
          <w:trHeight w:val="435"/>
        </w:trPr>
        <w:tc>
          <w:tcPr>
            <w:tcW w:w="338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1 967 907,9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2 253 012,7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1 543 990,3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30 000 000,0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30 000 000,0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65 764 910,9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DE6A9E" w:rsidRPr="00DE6A9E" w:rsidRDefault="00DE6A9E" w:rsidP="00E519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5E1B" w:rsidRPr="00DE6A9E" w:rsidTr="00775E1B">
        <w:trPr>
          <w:trHeight w:val="360"/>
        </w:trPr>
        <w:tc>
          <w:tcPr>
            <w:tcW w:w="338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E5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66 737 059,5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94 533 787,5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81 504 934,4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106 774 465,8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96 246 567,7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83 110 442,8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6A9E" w:rsidRPr="00DE6A9E" w:rsidRDefault="00DE6A9E" w:rsidP="0077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528 907 257,7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DE6A9E" w:rsidRPr="00DE6A9E" w:rsidRDefault="00DE6A9E" w:rsidP="00E519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</w:tbl>
    <w:p w:rsidR="00682A2A" w:rsidRPr="00685688" w:rsidRDefault="00682A2A" w:rsidP="00685688">
      <w:pPr>
        <w:spacing w:line="229" w:lineRule="auto"/>
        <w:rPr>
          <w:rFonts w:ascii="Times New Roman" w:hAnsi="Times New Roman" w:cs="Times New Roman"/>
          <w:sz w:val="24"/>
          <w:szCs w:val="24"/>
        </w:rPr>
        <w:sectPr w:rsidR="00682A2A" w:rsidRPr="00685688" w:rsidSect="000D0E2F">
          <w:pgSz w:w="16838" w:h="11906" w:orient="landscape"/>
          <w:pgMar w:top="993" w:right="1134" w:bottom="709" w:left="1134" w:header="708" w:footer="708" w:gutter="0"/>
          <w:cols w:space="708"/>
          <w:titlePg/>
          <w:docGrid w:linePitch="360"/>
        </w:sectPr>
      </w:pPr>
    </w:p>
    <w:p w:rsidR="007C497D" w:rsidRPr="006F3FC1" w:rsidRDefault="0092191D" w:rsidP="00775E1B">
      <w:pPr>
        <w:pStyle w:val="ab"/>
        <w:ind w:left="284" w:firstLine="567"/>
        <w:jc w:val="both"/>
        <w:rPr>
          <w:rFonts w:ascii="Times New Roman" w:eastAsia="Times New Roman" w:hAnsi="Times New Roman" w:cs="Times New Roman"/>
          <w:szCs w:val="22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1</w:t>
      </w:r>
      <w:r w:rsidR="00775E1B">
        <w:rPr>
          <w:rFonts w:ascii="Times New Roman" w:eastAsia="Times New Roman" w:hAnsi="Times New Roman" w:cs="Times New Roman"/>
          <w:lang w:eastAsia="ru-RU"/>
        </w:rPr>
        <w:t>.7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7C497D" w:rsidRPr="006F3FC1">
        <w:rPr>
          <w:rFonts w:ascii="Times New Roman" w:eastAsia="Times New Roman" w:hAnsi="Times New Roman" w:cs="Times New Roman"/>
          <w:lang w:eastAsia="ru-RU"/>
        </w:rPr>
        <w:t>П</w:t>
      </w:r>
      <w:r w:rsidR="007C497D" w:rsidRPr="006F3FC1">
        <w:rPr>
          <w:rFonts w:ascii="Times New Roman" w:eastAsia="Times New Roman" w:hAnsi="Times New Roman" w:cs="Times New Roman"/>
          <w:szCs w:val="22"/>
          <w:lang w:eastAsia="ru-RU"/>
        </w:rPr>
        <w:t>ункт 6 подраздела 8.1 раздела 8 приложения к постановлению изложить в следующей редакции:</w:t>
      </w:r>
    </w:p>
    <w:p w:rsidR="007C497D" w:rsidRPr="006F3FC1" w:rsidRDefault="007C497D" w:rsidP="007C497D">
      <w:pPr>
        <w:pStyle w:val="ab"/>
        <w:ind w:left="-284" w:firstLine="710"/>
        <w:jc w:val="both"/>
        <w:rPr>
          <w:rFonts w:ascii="Times New Roman" w:eastAsia="Times New Roman" w:hAnsi="Times New Roman" w:cs="Times New Roman"/>
          <w:szCs w:val="22"/>
          <w:lang w:eastAsia="ru-RU"/>
        </w:rPr>
      </w:pPr>
    </w:p>
    <w:tbl>
      <w:tblPr>
        <w:tblStyle w:val="TableGrid10"/>
        <w:tblW w:w="13326" w:type="dxa"/>
        <w:tblInd w:w="-1985" w:type="dxa"/>
        <w:tblLayout w:type="fixed"/>
        <w:tblLook w:val="04A0" w:firstRow="1" w:lastRow="0" w:firstColumn="1" w:lastColumn="0" w:noHBand="0" w:noVBand="1"/>
      </w:tblPr>
      <w:tblGrid>
        <w:gridCol w:w="1843"/>
        <w:gridCol w:w="284"/>
        <w:gridCol w:w="425"/>
        <w:gridCol w:w="1985"/>
        <w:gridCol w:w="8364"/>
        <w:gridCol w:w="425"/>
      </w:tblGrid>
      <w:tr w:rsidR="00775E1B" w:rsidRPr="006F3FC1" w:rsidTr="00FB09CC">
        <w:trPr>
          <w:trHeight w:val="11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75E1B" w:rsidRPr="006F3FC1" w:rsidRDefault="00775E1B" w:rsidP="007C497D">
            <w:r w:rsidRPr="006F3FC1">
              <w:t>«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5E1B" w:rsidRPr="00775E1B" w:rsidRDefault="00775E1B" w:rsidP="007C497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75E1B" w:rsidRPr="00775E1B" w:rsidRDefault="00775E1B" w:rsidP="007C497D">
            <w:pPr>
              <w:rPr>
                <w:rFonts w:ascii="Times New Roman" w:hAnsi="Times New Roman" w:cs="Times New Roman"/>
                <w:szCs w:val="20"/>
              </w:rPr>
            </w:pPr>
            <w:r w:rsidRPr="00775E1B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985" w:type="dxa"/>
          </w:tcPr>
          <w:p w:rsidR="00775E1B" w:rsidRDefault="00775E1B" w:rsidP="007C497D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75E1B">
              <w:rPr>
                <w:rFonts w:ascii="Times New Roman" w:hAnsi="Times New Roman" w:cs="Times New Roman"/>
                <w:color w:val="000000"/>
                <w:szCs w:val="20"/>
              </w:rPr>
              <w:t xml:space="preserve">Общий объем финансирования подпрограммы </w:t>
            </w:r>
            <w:r w:rsidRPr="00775E1B">
              <w:rPr>
                <w:rFonts w:ascii="Times New Roman" w:hAnsi="Times New Roman" w:cs="Times New Roman"/>
                <w:szCs w:val="20"/>
              </w:rPr>
              <w:t>1</w:t>
            </w:r>
            <w:r w:rsidRPr="00775E1B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  <w:p w:rsidR="00775E1B" w:rsidRDefault="00775E1B" w:rsidP="007C497D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75E1B">
              <w:rPr>
                <w:rFonts w:ascii="Times New Roman" w:hAnsi="Times New Roman" w:cs="Times New Roman"/>
                <w:color w:val="000000"/>
                <w:szCs w:val="20"/>
              </w:rPr>
              <w:t xml:space="preserve">по источникам финансирования </w:t>
            </w:r>
          </w:p>
          <w:p w:rsidR="00775E1B" w:rsidRPr="00775E1B" w:rsidRDefault="00775E1B" w:rsidP="007C497D">
            <w:pPr>
              <w:rPr>
                <w:rFonts w:ascii="Times New Roman" w:hAnsi="Times New Roman" w:cs="Times New Roman"/>
                <w:szCs w:val="20"/>
              </w:rPr>
            </w:pPr>
            <w:r w:rsidRPr="00775E1B">
              <w:rPr>
                <w:rFonts w:ascii="Times New Roman" w:hAnsi="Times New Roman" w:cs="Times New Roman"/>
                <w:color w:val="000000"/>
                <w:szCs w:val="20"/>
              </w:rPr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8364" w:type="dxa"/>
            <w:tcBorders>
              <w:right w:val="single" w:sz="4" w:space="0" w:color="auto"/>
            </w:tcBorders>
          </w:tcPr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составляет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br/>
              <w:t>752 344 756,1 тыс. руб., в том числе: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за счет средств бюджета Санкт-Петербурга – 686 579 845,2 тыс. руб.,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br/>
              <w:t>в том числе по годам:</w:t>
            </w:r>
          </w:p>
          <w:p w:rsidR="00775E1B" w:rsidRPr="00775E1B" w:rsidRDefault="00775E1B" w:rsidP="000755E5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2024 г. – 110 446 619,8 тыс. руб.;     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2025 г. – 128 071 083,7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2026 г. – 115 494 244,1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2027 г. – 124 707 695,8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2028 г. – 101 197 901,5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2029 г. – 106 662 300,3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тыс. руб.,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 счет средств федерального бюджета – 65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764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910,9 тыс. руб., в том числе по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г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одам: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2024 г. – 1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967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907,9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2025 г. – 2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253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012,7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2026 г. – 1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543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990,3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2027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2028 г. – 30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000,0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2029 г. – 30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000,0 ты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с. руб.,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 счет внебюджетных средств – 0,0 тыс. руб., в том числе по годам: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2024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2025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2026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2027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2028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2029 г. – 0,0 тыс. руб.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Общий объем финансирования региональных проектов составляет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br/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332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606,5 тыс. руб., в том числе:</w:t>
            </w:r>
          </w:p>
          <w:p w:rsidR="00FB09CC" w:rsidRDefault="00775E1B" w:rsidP="007C497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 счет средств бюджета Санкт-Петербурга – 8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567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695,6 тыс. руб., в том числе 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по годам: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2024 г. – 2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048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230,8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2025 г. – 2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344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972,5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2026 г. – 4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174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492,3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2027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2028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2029 г. – 0,0 тыс. руб.,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 счет средств федерального бюджета – 5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764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910,9 тыс. руб.,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br/>
              <w:t>в том числе по годам: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2024 г. – 1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967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907,9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2025 г. – 2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253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012,7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2026 г. – 1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543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990,3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2027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2028 г. – 0,0 тыс. руб.;</w:t>
            </w:r>
          </w:p>
          <w:p w:rsidR="00775E1B" w:rsidRDefault="00775E1B" w:rsidP="007C497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2029 г. – 0,0 тыс. руб.,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 счет внебюджетных средств – 0,0 тыс. руб., в том числе по годам: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2024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2025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2026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2027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75E1B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2028 г. – 0,0 тыс. руб.;</w:t>
            </w:r>
          </w:p>
          <w:p w:rsidR="00775E1B" w:rsidRPr="00775E1B" w:rsidRDefault="00775E1B" w:rsidP="007C497D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2029 г. – 0,0 тыс. 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Pr="006F3FC1" w:rsidRDefault="00775E1B" w:rsidP="007C497D"/>
          <w:p w:rsidR="00775E1B" w:rsidRDefault="00775E1B" w:rsidP="007C497D"/>
          <w:p w:rsidR="00775E1B" w:rsidRDefault="00775E1B" w:rsidP="007C497D"/>
          <w:p w:rsidR="00775E1B" w:rsidRPr="006F3FC1" w:rsidRDefault="00775E1B" w:rsidP="00C86C40">
            <w:pPr>
              <w:ind w:right="-108"/>
            </w:pPr>
          </w:p>
          <w:p w:rsidR="00775E1B" w:rsidRDefault="00775E1B" w:rsidP="007C497D"/>
          <w:p w:rsidR="00775E1B" w:rsidRDefault="00775E1B" w:rsidP="007C497D"/>
          <w:p w:rsidR="00775E1B" w:rsidRPr="00C86C40" w:rsidRDefault="00775E1B" w:rsidP="007C497D">
            <w:pPr>
              <w:rPr>
                <w:rFonts w:ascii="Times New Roman" w:hAnsi="Times New Roman" w:cs="Times New Roman"/>
                <w:sz w:val="18"/>
              </w:rPr>
            </w:pPr>
            <w:r w:rsidRPr="00C86C40">
              <w:rPr>
                <w:rFonts w:ascii="Times New Roman" w:hAnsi="Times New Roman" w:cs="Times New Roman"/>
                <w:sz w:val="18"/>
              </w:rPr>
              <w:t>».</w:t>
            </w:r>
          </w:p>
          <w:p w:rsidR="00775E1B" w:rsidRPr="006F3FC1" w:rsidRDefault="00775E1B" w:rsidP="007C497D"/>
        </w:tc>
      </w:tr>
    </w:tbl>
    <w:p w:rsidR="002166D7" w:rsidRDefault="002166D7" w:rsidP="00564FFF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2166D7" w:rsidSect="00775E1B">
          <w:pgSz w:w="11906" w:h="16838"/>
          <w:pgMar w:top="1134" w:right="851" w:bottom="851" w:left="567" w:header="709" w:footer="709" w:gutter="0"/>
          <w:cols w:space="708"/>
          <w:titlePg/>
          <w:docGrid w:linePitch="360"/>
        </w:sectPr>
      </w:pPr>
    </w:p>
    <w:p w:rsidR="00564FFF" w:rsidRPr="00BC4079" w:rsidRDefault="00BC4079" w:rsidP="00564FFF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079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775E1B">
        <w:rPr>
          <w:rFonts w:ascii="Times New Roman" w:hAnsi="Times New Roman" w:cs="Times New Roman"/>
          <w:sz w:val="24"/>
          <w:szCs w:val="24"/>
        </w:rPr>
        <w:t>8</w:t>
      </w:r>
      <w:r w:rsidR="00564FFF" w:rsidRPr="00BC4079">
        <w:rPr>
          <w:rFonts w:ascii="Times New Roman" w:hAnsi="Times New Roman" w:cs="Times New Roman"/>
          <w:sz w:val="24"/>
          <w:szCs w:val="24"/>
        </w:rPr>
        <w:t>. В таблице проектной части подраздела 8.3 раздела 8 приложения к постановлению:</w:t>
      </w:r>
    </w:p>
    <w:p w:rsidR="00A71511" w:rsidRDefault="00354B86" w:rsidP="00564FFF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14FEF">
        <w:rPr>
          <w:rFonts w:ascii="Times New Roman" w:hAnsi="Times New Roman" w:cs="Times New Roman"/>
          <w:sz w:val="24"/>
          <w:szCs w:val="24"/>
        </w:rPr>
        <w:t>8</w:t>
      </w:r>
      <w:r w:rsidR="00BC4079">
        <w:rPr>
          <w:rFonts w:ascii="Times New Roman" w:hAnsi="Times New Roman" w:cs="Times New Roman"/>
          <w:sz w:val="24"/>
          <w:szCs w:val="24"/>
        </w:rPr>
        <w:t xml:space="preserve">.1. </w:t>
      </w:r>
      <w:r w:rsidR="00A71511">
        <w:rPr>
          <w:rFonts w:ascii="Times New Roman" w:hAnsi="Times New Roman" w:cs="Times New Roman"/>
          <w:sz w:val="24"/>
          <w:szCs w:val="24"/>
        </w:rPr>
        <w:t>Пункт 2.6 изложить в следующей редакции:</w:t>
      </w:r>
    </w:p>
    <w:p w:rsidR="00E269F6" w:rsidRDefault="00E269F6" w:rsidP="00564FFF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304" w:type="dxa"/>
        <w:tblInd w:w="-7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568"/>
        <w:gridCol w:w="2410"/>
        <w:gridCol w:w="850"/>
        <w:gridCol w:w="1276"/>
        <w:gridCol w:w="567"/>
        <w:gridCol w:w="709"/>
        <w:gridCol w:w="567"/>
        <w:gridCol w:w="1275"/>
        <w:gridCol w:w="1135"/>
        <w:gridCol w:w="1133"/>
        <w:gridCol w:w="1134"/>
        <w:gridCol w:w="284"/>
        <w:gridCol w:w="283"/>
        <w:gridCol w:w="286"/>
        <w:gridCol w:w="283"/>
        <w:gridCol w:w="1134"/>
        <w:gridCol w:w="1560"/>
        <w:gridCol w:w="425"/>
      </w:tblGrid>
      <w:tr w:rsidR="00E91E88" w:rsidTr="003C2482">
        <w:tc>
          <w:tcPr>
            <w:tcW w:w="425" w:type="dxa"/>
            <w:tcBorders>
              <w:right w:val="single" w:sz="4" w:space="0" w:color="auto"/>
            </w:tcBorders>
          </w:tcPr>
          <w:p w:rsidR="00E91E88" w:rsidRPr="00A71511" w:rsidRDefault="00E91E88" w:rsidP="00A71511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71511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82" w:rsidRDefault="00E9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 xml:space="preserve">Подключение Западного скоростного диаметра (севернее развязки </w:t>
            </w:r>
          </w:p>
          <w:p w:rsidR="003C2482" w:rsidRDefault="00E9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 xml:space="preserve">с Благодатной улицей) </w:t>
            </w:r>
          </w:p>
          <w:p w:rsidR="00E91E88" w:rsidRDefault="00E9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 xml:space="preserve">к Широтной магистрали скоростного движения </w:t>
            </w:r>
          </w:p>
          <w:p w:rsidR="003C2482" w:rsidRDefault="00E9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 xml:space="preserve">с устройством транспортной развязки </w:t>
            </w:r>
          </w:p>
          <w:p w:rsidR="00E91E88" w:rsidRPr="00A71511" w:rsidRDefault="00E9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C2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>Витебским проспектом. Подготовка территории строительства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71511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>КРТИ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>Московский</w:t>
            </w:r>
          </w:p>
          <w:p w:rsidR="00F56512" w:rsidRDefault="00F56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Кировский</w:t>
            </w:r>
          </w:p>
          <w:p w:rsidR="00F56512" w:rsidRPr="00A71511" w:rsidRDefault="00F56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71511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>5 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71511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71511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>2020-2025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D6AE9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E9">
              <w:rPr>
                <w:rFonts w:ascii="Times New Roman" w:hAnsi="Times New Roman" w:cs="Times New Roman"/>
                <w:sz w:val="20"/>
                <w:szCs w:val="20"/>
              </w:rPr>
              <w:t>12 848 247,8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D6AE9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E9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D6AE9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E9">
              <w:rPr>
                <w:rFonts w:ascii="Times New Roman" w:hAnsi="Times New Roman" w:cs="Times New Roman"/>
                <w:sz w:val="20"/>
                <w:szCs w:val="20"/>
              </w:rPr>
              <w:t>467 416,8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D6AE9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E9">
              <w:rPr>
                <w:rFonts w:ascii="Times New Roman" w:hAnsi="Times New Roman" w:cs="Times New Roman"/>
                <w:sz w:val="20"/>
                <w:szCs w:val="20"/>
              </w:rPr>
              <w:t>3 349 439,7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D6AE9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D6AE9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D6AE9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D6AE9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AD6AE9" w:rsidRDefault="00E91E88" w:rsidP="00F56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E9">
              <w:rPr>
                <w:rFonts w:ascii="Times New Roman" w:hAnsi="Times New Roman" w:cs="Times New Roman"/>
                <w:sz w:val="20"/>
                <w:szCs w:val="20"/>
              </w:rPr>
              <w:t>3 816</w:t>
            </w:r>
            <w:r w:rsidR="00F56512" w:rsidRPr="00AD6AE9">
              <w:rPr>
                <w:rFonts w:ascii="Times New Roman" w:hAnsi="Times New Roman" w:cs="Times New Roman"/>
                <w:sz w:val="20"/>
                <w:szCs w:val="20"/>
              </w:rPr>
              <w:t> 856,5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88" w:rsidRPr="00E519EE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9EE">
              <w:rPr>
                <w:rFonts w:ascii="Times New Roman" w:hAnsi="Times New Roman" w:cs="Times New Roman"/>
                <w:sz w:val="20"/>
                <w:szCs w:val="20"/>
              </w:rPr>
              <w:t>Показатель 5</w:t>
            </w:r>
            <w:r w:rsidR="003C24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91E88" w:rsidRPr="00A71511" w:rsidRDefault="00E91E88" w:rsidP="00FE6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 xml:space="preserve">индикатор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7151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91E88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E88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E88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E88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E88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E88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E88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E88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E88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482" w:rsidRDefault="003C2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E88" w:rsidRPr="00A71511" w:rsidRDefault="00E9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A71511" w:rsidRDefault="00A71511" w:rsidP="00564FFF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4FFF" w:rsidRPr="00564FFF" w:rsidRDefault="00A71511" w:rsidP="00564FFF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C248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r w:rsidR="00564FFF" w:rsidRPr="00BC4079">
        <w:rPr>
          <w:rFonts w:ascii="Times New Roman" w:hAnsi="Times New Roman" w:cs="Times New Roman"/>
          <w:sz w:val="24"/>
          <w:szCs w:val="24"/>
        </w:rPr>
        <w:t>Пункт 2.7 заменить пунктами 2.7-1 и 2.7-2 следующего содержания:</w:t>
      </w:r>
    </w:p>
    <w:p w:rsidR="00564FFF" w:rsidRPr="00564FFF" w:rsidRDefault="00564FFF" w:rsidP="00564FFF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549" w:type="pct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"/>
        <w:gridCol w:w="567"/>
        <w:gridCol w:w="2697"/>
        <w:gridCol w:w="708"/>
        <w:gridCol w:w="1274"/>
        <w:gridCol w:w="715"/>
        <w:gridCol w:w="563"/>
        <w:gridCol w:w="993"/>
        <w:gridCol w:w="475"/>
        <w:gridCol w:w="1756"/>
        <w:gridCol w:w="1184"/>
        <w:gridCol w:w="310"/>
        <w:gridCol w:w="278"/>
        <w:gridCol w:w="281"/>
        <w:gridCol w:w="420"/>
        <w:gridCol w:w="420"/>
        <w:gridCol w:w="1129"/>
        <w:gridCol w:w="1552"/>
        <w:gridCol w:w="275"/>
      </w:tblGrid>
      <w:tr w:rsidR="00892F0F" w:rsidRPr="00564FFF" w:rsidTr="00A71511"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F0F" w:rsidRPr="00344416" w:rsidRDefault="00892F0F" w:rsidP="00950937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   «</w:t>
            </w:r>
          </w:p>
        </w:tc>
        <w:tc>
          <w:tcPr>
            <w:tcW w:w="175" w:type="pct"/>
            <w:tcBorders>
              <w:left w:val="single" w:sz="4" w:space="0" w:color="auto"/>
            </w:tcBorders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2.7-1</w:t>
            </w:r>
          </w:p>
        </w:tc>
        <w:tc>
          <w:tcPr>
            <w:tcW w:w="834" w:type="pct"/>
          </w:tcPr>
          <w:p w:rsidR="003C2482" w:rsidRDefault="00892F0F" w:rsidP="002870F8">
            <w:pPr>
              <w:pStyle w:val="ConsPlusNormal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Бюджетные инвестиции АО </w:t>
            </w:r>
            <w:r>
              <w:rPr>
                <w:b w:val="0"/>
                <w:bCs w:val="0"/>
                <w:sz w:val="20"/>
              </w:rPr>
              <w:t>«</w:t>
            </w:r>
            <w:r w:rsidRPr="00344416">
              <w:rPr>
                <w:b w:val="0"/>
                <w:bCs w:val="0"/>
                <w:sz w:val="20"/>
              </w:rPr>
              <w:t>Западный скоростной диаметр</w:t>
            </w:r>
            <w:r>
              <w:rPr>
                <w:b w:val="0"/>
                <w:bCs w:val="0"/>
                <w:sz w:val="20"/>
              </w:rPr>
              <w:t xml:space="preserve">» на </w:t>
            </w:r>
            <w:r w:rsidR="007D65E9">
              <w:rPr>
                <w:b w:val="0"/>
                <w:bCs w:val="0"/>
                <w:sz w:val="20"/>
              </w:rPr>
              <w:t>п</w:t>
            </w:r>
            <w:r w:rsidRPr="00344416">
              <w:rPr>
                <w:b w:val="0"/>
                <w:bCs w:val="0"/>
                <w:sz w:val="20"/>
              </w:rPr>
              <w:t>одключение Западного скоростного диаметра (севернее развязки с Благодатной ул</w:t>
            </w:r>
            <w:r w:rsidR="00987B0B">
              <w:rPr>
                <w:b w:val="0"/>
                <w:bCs w:val="0"/>
                <w:sz w:val="20"/>
              </w:rPr>
              <w:t>ицей</w:t>
            </w:r>
            <w:r w:rsidRPr="00344416">
              <w:rPr>
                <w:b w:val="0"/>
                <w:bCs w:val="0"/>
                <w:sz w:val="20"/>
              </w:rPr>
              <w:t xml:space="preserve">) </w:t>
            </w:r>
          </w:p>
          <w:p w:rsidR="00950937" w:rsidRDefault="00892F0F" w:rsidP="002870F8">
            <w:pPr>
              <w:pStyle w:val="ConsPlusNormal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 xml:space="preserve">к Широтной магистрали скоростного движения </w:t>
            </w:r>
          </w:p>
          <w:p w:rsidR="00892F0F" w:rsidRPr="00344416" w:rsidRDefault="00892F0F" w:rsidP="00987B0B">
            <w:pPr>
              <w:pStyle w:val="ConsPlusNormal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с устройством транспортной развязки с Витебским пр</w:t>
            </w:r>
            <w:r w:rsidR="00987B0B">
              <w:rPr>
                <w:b w:val="0"/>
                <w:bCs w:val="0"/>
                <w:sz w:val="20"/>
              </w:rPr>
              <w:t xml:space="preserve">оспектом </w:t>
            </w:r>
            <w:r w:rsidRPr="00344416">
              <w:rPr>
                <w:b w:val="0"/>
                <w:bCs w:val="0"/>
                <w:sz w:val="20"/>
              </w:rPr>
              <w:t>(этапы 1, 2)</w:t>
            </w:r>
          </w:p>
        </w:tc>
        <w:tc>
          <w:tcPr>
            <w:tcW w:w="219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КРТИ</w:t>
            </w:r>
          </w:p>
        </w:tc>
        <w:tc>
          <w:tcPr>
            <w:tcW w:w="394" w:type="pct"/>
          </w:tcPr>
          <w:p w:rsidR="00892F0F" w:rsidRPr="00D92819" w:rsidRDefault="00D92819" w:rsidP="00564FFF">
            <w:pPr>
              <w:pStyle w:val="ConsPlusNormal"/>
              <w:jc w:val="center"/>
              <w:rPr>
                <w:b w:val="0"/>
                <w:bCs w:val="0"/>
                <w:strike/>
                <w:sz w:val="20"/>
              </w:rPr>
            </w:pPr>
            <w:r w:rsidRPr="00FB09CC">
              <w:rPr>
                <w:rFonts w:eastAsia="Times New Roman"/>
                <w:b w:val="0"/>
                <w:sz w:val="20"/>
                <w:szCs w:val="18"/>
                <w:lang w:bidi="en-US"/>
              </w:rPr>
              <w:t>Санкт-Петербург</w:t>
            </w:r>
            <w:r w:rsidR="00892F0F" w:rsidRPr="00FB09CC">
              <w:rPr>
                <w:b w:val="0"/>
                <w:bCs w:val="0"/>
                <w:strike/>
                <w:color w:val="FF0000"/>
                <w:sz w:val="22"/>
              </w:rPr>
              <w:t xml:space="preserve"> </w:t>
            </w:r>
          </w:p>
        </w:tc>
        <w:tc>
          <w:tcPr>
            <w:tcW w:w="221" w:type="pct"/>
          </w:tcPr>
          <w:p w:rsidR="00892F0F" w:rsidRPr="00AD6AE9" w:rsidRDefault="00892F0F" w:rsidP="00564FFF">
            <w:pPr>
              <w:pStyle w:val="ConsPlusNormal"/>
              <w:jc w:val="center"/>
              <w:rPr>
                <w:b w:val="0"/>
                <w:bCs w:val="0"/>
                <w:color w:val="FF0000"/>
                <w:sz w:val="20"/>
              </w:rPr>
            </w:pPr>
            <w:r w:rsidRPr="00AD6AE9">
              <w:rPr>
                <w:b w:val="0"/>
                <w:bCs w:val="0"/>
                <w:sz w:val="20"/>
              </w:rPr>
              <w:t>2,6 км</w:t>
            </w:r>
          </w:p>
        </w:tc>
        <w:tc>
          <w:tcPr>
            <w:tcW w:w="174" w:type="pct"/>
          </w:tcPr>
          <w:p w:rsidR="00892F0F" w:rsidRPr="00E91E88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E91E88">
              <w:rPr>
                <w:b w:val="0"/>
                <w:bCs w:val="0"/>
                <w:sz w:val="20"/>
              </w:rPr>
              <w:t>СМР</w:t>
            </w:r>
          </w:p>
        </w:tc>
        <w:tc>
          <w:tcPr>
            <w:tcW w:w="307" w:type="pct"/>
          </w:tcPr>
          <w:p w:rsidR="00892F0F" w:rsidRPr="00E91E88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E91E88">
              <w:rPr>
                <w:b w:val="0"/>
                <w:bCs w:val="0"/>
                <w:sz w:val="20"/>
              </w:rPr>
              <w:t>2021-2024</w:t>
            </w:r>
          </w:p>
        </w:tc>
        <w:tc>
          <w:tcPr>
            <w:tcW w:w="147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  <w:lang w:val="en-US"/>
              </w:rPr>
              <w:t>-</w:t>
            </w:r>
            <w:r w:rsidRPr="00344416">
              <w:rPr>
                <w:b w:val="0"/>
                <w:bCs w:val="0"/>
                <w:sz w:val="20"/>
              </w:rPr>
              <w:t xml:space="preserve"> </w:t>
            </w:r>
          </w:p>
        </w:tc>
        <w:tc>
          <w:tcPr>
            <w:tcW w:w="543" w:type="pct"/>
          </w:tcPr>
          <w:p w:rsidR="00892F0F" w:rsidRDefault="00892F0F" w:rsidP="002870F8">
            <w:pPr>
              <w:pStyle w:val="ConsPlusNormal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 xml:space="preserve">Бюджет </w:t>
            </w:r>
          </w:p>
          <w:p w:rsidR="00892F0F" w:rsidRPr="00344416" w:rsidRDefault="00892F0F" w:rsidP="002870F8">
            <w:pPr>
              <w:pStyle w:val="ConsPlusNormal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Санкт-Петербурга</w:t>
            </w:r>
          </w:p>
        </w:tc>
        <w:tc>
          <w:tcPr>
            <w:tcW w:w="366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  <w:highlight w:val="yellow"/>
              </w:rPr>
            </w:pPr>
            <w:r w:rsidRPr="00344416">
              <w:rPr>
                <w:b w:val="0"/>
                <w:bCs w:val="0"/>
                <w:sz w:val="20"/>
                <w:lang w:val="en-US"/>
              </w:rPr>
              <w:t>90</w:t>
            </w:r>
            <w:r w:rsidRPr="00344416">
              <w:rPr>
                <w:b w:val="0"/>
                <w:bCs w:val="0"/>
                <w:sz w:val="20"/>
              </w:rPr>
              <w:t xml:space="preserve">,3 </w:t>
            </w:r>
          </w:p>
        </w:tc>
        <w:tc>
          <w:tcPr>
            <w:tcW w:w="96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-</w:t>
            </w:r>
          </w:p>
        </w:tc>
        <w:tc>
          <w:tcPr>
            <w:tcW w:w="86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-</w:t>
            </w:r>
          </w:p>
        </w:tc>
        <w:tc>
          <w:tcPr>
            <w:tcW w:w="87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-</w:t>
            </w:r>
          </w:p>
        </w:tc>
        <w:tc>
          <w:tcPr>
            <w:tcW w:w="130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-</w:t>
            </w:r>
          </w:p>
        </w:tc>
        <w:tc>
          <w:tcPr>
            <w:tcW w:w="130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-</w:t>
            </w:r>
          </w:p>
        </w:tc>
        <w:tc>
          <w:tcPr>
            <w:tcW w:w="349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90,3</w:t>
            </w:r>
          </w:p>
        </w:tc>
        <w:tc>
          <w:tcPr>
            <w:tcW w:w="480" w:type="pct"/>
            <w:tcBorders>
              <w:right w:val="single" w:sz="4" w:space="0" w:color="auto"/>
            </w:tcBorders>
          </w:tcPr>
          <w:p w:rsidR="00892F0F" w:rsidRPr="00344416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И</w:t>
            </w:r>
            <w:r w:rsidRPr="00344416">
              <w:rPr>
                <w:b w:val="0"/>
                <w:bCs w:val="0"/>
                <w:sz w:val="20"/>
              </w:rPr>
              <w:t xml:space="preserve">ндикатор 1.11 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F0F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</w:p>
        </w:tc>
      </w:tr>
      <w:tr w:rsidR="00892F0F" w:rsidRPr="00564FFF" w:rsidTr="00A71511">
        <w:trPr>
          <w:trHeight w:val="2727"/>
        </w:trPr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</w:p>
        </w:tc>
        <w:tc>
          <w:tcPr>
            <w:tcW w:w="175" w:type="pct"/>
            <w:tcBorders>
              <w:left w:val="single" w:sz="4" w:space="0" w:color="auto"/>
            </w:tcBorders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2.7-2</w:t>
            </w:r>
          </w:p>
        </w:tc>
        <w:tc>
          <w:tcPr>
            <w:tcW w:w="834" w:type="pct"/>
          </w:tcPr>
          <w:p w:rsidR="00950937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Бюджетные инвестиции АО «</w:t>
            </w:r>
            <w:r w:rsidRPr="00344416">
              <w:rPr>
                <w:b w:val="0"/>
                <w:bCs w:val="0"/>
                <w:sz w:val="20"/>
              </w:rPr>
              <w:t>Западный скоростной диаметр</w:t>
            </w:r>
            <w:r>
              <w:rPr>
                <w:b w:val="0"/>
                <w:bCs w:val="0"/>
                <w:sz w:val="20"/>
              </w:rPr>
              <w:t xml:space="preserve">» на </w:t>
            </w:r>
            <w:r w:rsidR="007D65E9">
              <w:rPr>
                <w:b w:val="0"/>
                <w:bCs w:val="0"/>
                <w:sz w:val="20"/>
              </w:rPr>
              <w:t>п</w:t>
            </w:r>
            <w:r w:rsidRPr="00344416">
              <w:rPr>
                <w:b w:val="0"/>
                <w:bCs w:val="0"/>
                <w:sz w:val="20"/>
              </w:rPr>
              <w:t>одключение Западного скоростного диаметра (севернее развязки с Благодатной ул</w:t>
            </w:r>
            <w:r w:rsidR="00987B0B">
              <w:rPr>
                <w:b w:val="0"/>
                <w:bCs w:val="0"/>
                <w:sz w:val="20"/>
              </w:rPr>
              <w:t>ицей</w:t>
            </w:r>
            <w:r w:rsidRPr="00344416">
              <w:rPr>
                <w:b w:val="0"/>
                <w:bCs w:val="0"/>
                <w:sz w:val="20"/>
              </w:rPr>
              <w:t xml:space="preserve">) </w:t>
            </w:r>
          </w:p>
          <w:p w:rsidR="00950937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 xml:space="preserve">к Широтной магистрали скоростного движения </w:t>
            </w:r>
          </w:p>
          <w:p w:rsidR="00892F0F" w:rsidRPr="00344416" w:rsidRDefault="00892F0F" w:rsidP="00987B0B">
            <w:pPr>
              <w:pStyle w:val="ConsPlusNormal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с устройством трансп</w:t>
            </w:r>
            <w:r>
              <w:rPr>
                <w:b w:val="0"/>
                <w:bCs w:val="0"/>
                <w:sz w:val="20"/>
              </w:rPr>
              <w:t>ортной развязки с Витебским пр</w:t>
            </w:r>
            <w:r w:rsidR="00987B0B">
              <w:rPr>
                <w:b w:val="0"/>
                <w:bCs w:val="0"/>
                <w:sz w:val="20"/>
              </w:rPr>
              <w:t>оспектом</w:t>
            </w:r>
            <w:bookmarkStart w:id="0" w:name="_GoBack"/>
            <w:bookmarkEnd w:id="0"/>
            <w:r w:rsidRPr="00344416">
              <w:rPr>
                <w:b w:val="0"/>
                <w:bCs w:val="0"/>
                <w:sz w:val="20"/>
              </w:rPr>
              <w:t xml:space="preserve"> (этап 3)</w:t>
            </w:r>
          </w:p>
        </w:tc>
        <w:tc>
          <w:tcPr>
            <w:tcW w:w="219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КРТИ</w:t>
            </w:r>
          </w:p>
        </w:tc>
        <w:tc>
          <w:tcPr>
            <w:tcW w:w="394" w:type="pct"/>
          </w:tcPr>
          <w:p w:rsidR="00D92819" w:rsidRPr="00D92819" w:rsidRDefault="00D92819" w:rsidP="00564FFF">
            <w:pPr>
              <w:pStyle w:val="ConsPlusNormal"/>
              <w:jc w:val="center"/>
              <w:rPr>
                <w:b w:val="0"/>
                <w:bCs w:val="0"/>
                <w:strike/>
                <w:sz w:val="20"/>
              </w:rPr>
            </w:pPr>
            <w:r w:rsidRPr="00FB09CC">
              <w:rPr>
                <w:rFonts w:eastAsia="Times New Roman"/>
                <w:b w:val="0"/>
                <w:sz w:val="20"/>
                <w:szCs w:val="18"/>
                <w:lang w:bidi="en-US"/>
              </w:rPr>
              <w:t>Санкт-Петербург</w:t>
            </w:r>
          </w:p>
        </w:tc>
        <w:tc>
          <w:tcPr>
            <w:tcW w:w="221" w:type="pct"/>
          </w:tcPr>
          <w:p w:rsidR="00892F0F" w:rsidRPr="007D65E9" w:rsidRDefault="00C23EA7" w:rsidP="00C23EA7">
            <w:pPr>
              <w:pStyle w:val="ConsPlusNormal"/>
              <w:jc w:val="center"/>
              <w:rPr>
                <w:b w:val="0"/>
                <w:bCs w:val="0"/>
                <w:color w:val="FF0000"/>
                <w:sz w:val="20"/>
              </w:rPr>
            </w:pPr>
            <w:r w:rsidRPr="007D65E9">
              <w:rPr>
                <w:b w:val="0"/>
                <w:bCs w:val="0"/>
                <w:sz w:val="20"/>
              </w:rPr>
              <w:t>2</w:t>
            </w:r>
            <w:r w:rsidR="00892F0F" w:rsidRPr="007D65E9">
              <w:rPr>
                <w:b w:val="0"/>
                <w:bCs w:val="0"/>
                <w:sz w:val="20"/>
              </w:rPr>
              <w:t xml:space="preserve"> км</w:t>
            </w:r>
            <w:r w:rsidR="00892F0F" w:rsidRPr="007D65E9">
              <w:rPr>
                <w:b w:val="0"/>
                <w:bCs w:val="0"/>
                <w:sz w:val="20"/>
              </w:rPr>
              <w:br/>
            </w:r>
          </w:p>
        </w:tc>
        <w:tc>
          <w:tcPr>
            <w:tcW w:w="174" w:type="pct"/>
          </w:tcPr>
          <w:p w:rsidR="00892F0F" w:rsidRPr="00E91E88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E91E88">
              <w:rPr>
                <w:b w:val="0"/>
                <w:bCs w:val="0"/>
                <w:sz w:val="20"/>
              </w:rPr>
              <w:t>СМР</w:t>
            </w:r>
          </w:p>
        </w:tc>
        <w:tc>
          <w:tcPr>
            <w:tcW w:w="307" w:type="pct"/>
          </w:tcPr>
          <w:p w:rsidR="00892F0F" w:rsidRPr="00E91E88" w:rsidRDefault="00892F0F" w:rsidP="002A3C74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E91E88">
              <w:rPr>
                <w:b w:val="0"/>
                <w:bCs w:val="0"/>
                <w:sz w:val="20"/>
              </w:rPr>
              <w:t>2021-2024</w:t>
            </w:r>
          </w:p>
        </w:tc>
        <w:tc>
          <w:tcPr>
            <w:tcW w:w="147" w:type="pct"/>
          </w:tcPr>
          <w:p w:rsidR="00892F0F" w:rsidRPr="002A3C74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2A3C74">
              <w:rPr>
                <w:b w:val="0"/>
                <w:bCs w:val="0"/>
                <w:sz w:val="20"/>
              </w:rPr>
              <w:t>-</w:t>
            </w:r>
          </w:p>
        </w:tc>
        <w:tc>
          <w:tcPr>
            <w:tcW w:w="543" w:type="pct"/>
          </w:tcPr>
          <w:p w:rsidR="00892F0F" w:rsidRDefault="00892F0F" w:rsidP="002870F8">
            <w:pPr>
              <w:pStyle w:val="ConsPlusNormal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 xml:space="preserve">Бюджет </w:t>
            </w:r>
          </w:p>
          <w:p w:rsidR="00892F0F" w:rsidRPr="00344416" w:rsidRDefault="00892F0F" w:rsidP="002870F8">
            <w:pPr>
              <w:pStyle w:val="ConsPlusNormal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Санкт-Петербурга</w:t>
            </w:r>
          </w:p>
        </w:tc>
        <w:tc>
          <w:tcPr>
            <w:tcW w:w="366" w:type="pct"/>
          </w:tcPr>
          <w:p w:rsidR="00892F0F" w:rsidRPr="002A3C74" w:rsidRDefault="00892F0F" w:rsidP="002870F8">
            <w:pPr>
              <w:pStyle w:val="ConsPlusNormal"/>
              <w:jc w:val="center"/>
              <w:rPr>
                <w:b w:val="0"/>
                <w:bCs w:val="0"/>
                <w:sz w:val="20"/>
                <w:highlight w:val="yellow"/>
              </w:rPr>
            </w:pPr>
            <w:r w:rsidRPr="00344416">
              <w:rPr>
                <w:b w:val="0"/>
                <w:bCs w:val="0"/>
                <w:sz w:val="20"/>
              </w:rPr>
              <w:t>1 564</w:t>
            </w:r>
            <w:r w:rsidRPr="002A3C74">
              <w:rPr>
                <w:b w:val="0"/>
                <w:bCs w:val="0"/>
                <w:sz w:val="20"/>
              </w:rPr>
              <w:t xml:space="preserve"> </w:t>
            </w:r>
            <w:r w:rsidRPr="00344416">
              <w:rPr>
                <w:b w:val="0"/>
                <w:bCs w:val="0"/>
                <w:sz w:val="20"/>
              </w:rPr>
              <w:t>357,2</w:t>
            </w:r>
            <w:r w:rsidRPr="002A3C74">
              <w:rPr>
                <w:b w:val="0"/>
                <w:bCs w:val="0"/>
                <w:sz w:val="20"/>
              </w:rPr>
              <w:t xml:space="preserve"> </w:t>
            </w:r>
          </w:p>
        </w:tc>
        <w:tc>
          <w:tcPr>
            <w:tcW w:w="96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-</w:t>
            </w:r>
          </w:p>
        </w:tc>
        <w:tc>
          <w:tcPr>
            <w:tcW w:w="86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-</w:t>
            </w:r>
          </w:p>
        </w:tc>
        <w:tc>
          <w:tcPr>
            <w:tcW w:w="87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-</w:t>
            </w:r>
          </w:p>
        </w:tc>
        <w:tc>
          <w:tcPr>
            <w:tcW w:w="130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-</w:t>
            </w:r>
          </w:p>
        </w:tc>
        <w:tc>
          <w:tcPr>
            <w:tcW w:w="130" w:type="pct"/>
          </w:tcPr>
          <w:p w:rsidR="00892F0F" w:rsidRPr="00344416" w:rsidRDefault="00892F0F" w:rsidP="00564FFF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-</w:t>
            </w:r>
          </w:p>
        </w:tc>
        <w:tc>
          <w:tcPr>
            <w:tcW w:w="349" w:type="pct"/>
          </w:tcPr>
          <w:p w:rsidR="00892F0F" w:rsidRPr="00344416" w:rsidRDefault="00892F0F" w:rsidP="002870F8">
            <w:pPr>
              <w:pStyle w:val="ConsPlusNormal"/>
              <w:jc w:val="center"/>
              <w:rPr>
                <w:b w:val="0"/>
                <w:bCs w:val="0"/>
                <w:sz w:val="20"/>
              </w:rPr>
            </w:pPr>
            <w:r w:rsidRPr="00344416">
              <w:rPr>
                <w:b w:val="0"/>
                <w:bCs w:val="0"/>
                <w:sz w:val="20"/>
              </w:rPr>
              <w:t>1 564</w:t>
            </w:r>
            <w:r w:rsidRPr="00344416">
              <w:rPr>
                <w:b w:val="0"/>
                <w:bCs w:val="0"/>
                <w:sz w:val="20"/>
                <w:lang w:val="en-US"/>
              </w:rPr>
              <w:t xml:space="preserve"> </w:t>
            </w:r>
            <w:r w:rsidRPr="00344416">
              <w:rPr>
                <w:b w:val="0"/>
                <w:bCs w:val="0"/>
                <w:sz w:val="20"/>
              </w:rPr>
              <w:t>357,2</w:t>
            </w:r>
            <w:r w:rsidRPr="00344416">
              <w:rPr>
                <w:b w:val="0"/>
                <w:bCs w:val="0"/>
                <w:sz w:val="20"/>
                <w:lang w:val="en-US"/>
              </w:rPr>
              <w:t xml:space="preserve"> </w:t>
            </w:r>
          </w:p>
        </w:tc>
        <w:tc>
          <w:tcPr>
            <w:tcW w:w="480" w:type="pct"/>
            <w:tcBorders>
              <w:right w:val="single" w:sz="4" w:space="0" w:color="auto"/>
            </w:tcBorders>
          </w:tcPr>
          <w:p w:rsidR="00892F0F" w:rsidRPr="00FD37D8" w:rsidRDefault="00892F0F" w:rsidP="00FD37D8">
            <w:pPr>
              <w:pStyle w:val="ConsPlusNormal"/>
              <w:rPr>
                <w:b w:val="0"/>
                <w:bCs w:val="0"/>
                <w:sz w:val="20"/>
              </w:rPr>
            </w:pPr>
            <w:r w:rsidRPr="00FD37D8">
              <w:rPr>
                <w:b w:val="0"/>
                <w:bCs w:val="0"/>
                <w:sz w:val="20"/>
              </w:rPr>
              <w:t>Показатель 5</w:t>
            </w:r>
            <w:r w:rsidRPr="00FD37D8">
              <w:rPr>
                <w:b w:val="0"/>
                <w:bCs w:val="0"/>
                <w:color w:val="FF0000"/>
                <w:sz w:val="20"/>
              </w:rPr>
              <w:br/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F0F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</w:p>
          <w:p w:rsidR="00892F0F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</w:p>
          <w:p w:rsidR="00892F0F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</w:p>
          <w:p w:rsidR="00892F0F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</w:p>
          <w:p w:rsidR="00892F0F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</w:p>
          <w:p w:rsidR="00892F0F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</w:p>
          <w:p w:rsidR="00892F0F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</w:p>
          <w:p w:rsidR="00892F0F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</w:p>
          <w:p w:rsidR="00892F0F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</w:p>
          <w:p w:rsidR="00892F0F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</w:p>
          <w:p w:rsidR="00892F0F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</w:p>
          <w:p w:rsidR="00892F0F" w:rsidRPr="00344416" w:rsidRDefault="00892F0F" w:rsidP="002A3C74">
            <w:pPr>
              <w:pStyle w:val="ConsPlusNormal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».</w:t>
            </w:r>
          </w:p>
        </w:tc>
      </w:tr>
    </w:tbl>
    <w:p w:rsidR="007D65E9" w:rsidRDefault="007D65E9" w:rsidP="00564FFF">
      <w:pPr>
        <w:tabs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64FFF" w:rsidRDefault="00BC4079" w:rsidP="00564FFF">
      <w:pPr>
        <w:tabs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C4079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92191D">
        <w:rPr>
          <w:rFonts w:ascii="Times New Roman" w:hAnsi="Times New Roman" w:cs="Times New Roman"/>
          <w:sz w:val="24"/>
          <w:szCs w:val="24"/>
        </w:rPr>
        <w:t>8</w:t>
      </w:r>
      <w:r w:rsidRPr="00BC4079">
        <w:rPr>
          <w:rFonts w:ascii="Times New Roman" w:hAnsi="Times New Roman" w:cs="Times New Roman"/>
          <w:sz w:val="24"/>
          <w:szCs w:val="24"/>
        </w:rPr>
        <w:t>.</w:t>
      </w:r>
      <w:r w:rsidR="00A71511">
        <w:rPr>
          <w:rFonts w:ascii="Times New Roman" w:hAnsi="Times New Roman" w:cs="Times New Roman"/>
          <w:sz w:val="24"/>
          <w:szCs w:val="24"/>
        </w:rPr>
        <w:t>3</w:t>
      </w:r>
      <w:r w:rsidRPr="00BC4079">
        <w:rPr>
          <w:rFonts w:ascii="Times New Roman" w:hAnsi="Times New Roman" w:cs="Times New Roman"/>
          <w:sz w:val="24"/>
          <w:szCs w:val="24"/>
        </w:rPr>
        <w:t xml:space="preserve">. </w:t>
      </w:r>
      <w:r w:rsidR="00344416" w:rsidRPr="00BC4079">
        <w:rPr>
          <w:rFonts w:ascii="Times New Roman" w:hAnsi="Times New Roman" w:cs="Times New Roman"/>
          <w:sz w:val="24"/>
          <w:szCs w:val="24"/>
        </w:rPr>
        <w:t>Пункт 2.84 изложить в следующей редакции:</w:t>
      </w:r>
    </w:p>
    <w:tbl>
      <w:tblPr>
        <w:tblOverlap w:val="never"/>
        <w:tblW w:w="160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566"/>
        <w:gridCol w:w="1727"/>
        <w:gridCol w:w="683"/>
        <w:gridCol w:w="992"/>
        <w:gridCol w:w="567"/>
        <w:gridCol w:w="567"/>
        <w:gridCol w:w="850"/>
        <w:gridCol w:w="993"/>
        <w:gridCol w:w="1275"/>
        <w:gridCol w:w="426"/>
        <w:gridCol w:w="850"/>
        <w:gridCol w:w="851"/>
        <w:gridCol w:w="850"/>
        <w:gridCol w:w="992"/>
        <w:gridCol w:w="993"/>
        <w:gridCol w:w="992"/>
        <w:gridCol w:w="1277"/>
        <w:gridCol w:w="283"/>
      </w:tblGrid>
      <w:tr w:rsidR="00950937" w:rsidTr="00FB09CC">
        <w:trPr>
          <w:trHeight w:hRule="exact" w:val="1874"/>
          <w:jc w:val="center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</w:tcPr>
          <w:p w:rsidR="00950937" w:rsidRPr="00950937" w:rsidRDefault="00950937" w:rsidP="00950937">
            <w:pPr>
              <w:pStyle w:val="a8"/>
              <w:shd w:val="clear" w:color="auto" w:fill="auto"/>
              <w:ind w:left="-70" w:firstLine="70"/>
              <w:jc w:val="center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 xml:space="preserve">«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2A3C74" w:rsidRDefault="00950937" w:rsidP="00532D8E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val="en-US" w:bidi="en-US"/>
              </w:rPr>
            </w:pPr>
            <w:r w:rsidRPr="002A3C74">
              <w:rPr>
                <w:sz w:val="18"/>
                <w:szCs w:val="18"/>
                <w:lang w:val="en-US" w:bidi="en-US"/>
              </w:rPr>
              <w:t>2.84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9CC" w:rsidRDefault="00950937" w:rsidP="00EE5F6A">
            <w:pPr>
              <w:pStyle w:val="a8"/>
              <w:ind w:firstLine="0"/>
              <w:rPr>
                <w:sz w:val="18"/>
                <w:szCs w:val="18"/>
                <w:lang w:bidi="en-US"/>
              </w:rPr>
            </w:pPr>
            <w:r w:rsidRPr="002A3C74">
              <w:rPr>
                <w:sz w:val="18"/>
                <w:szCs w:val="18"/>
                <w:lang w:bidi="en-US"/>
              </w:rPr>
              <w:t xml:space="preserve">Строительство </w:t>
            </w:r>
          </w:p>
          <w:p w:rsidR="00FB09CC" w:rsidRDefault="00950937" w:rsidP="00EE5F6A">
            <w:pPr>
              <w:pStyle w:val="a8"/>
              <w:ind w:firstLine="0"/>
              <w:rPr>
                <w:sz w:val="18"/>
                <w:szCs w:val="18"/>
                <w:lang w:bidi="en-US"/>
              </w:rPr>
            </w:pPr>
            <w:r w:rsidRPr="002A3C74">
              <w:rPr>
                <w:sz w:val="18"/>
                <w:szCs w:val="18"/>
                <w:lang w:bidi="en-US"/>
              </w:rPr>
              <w:t>наб</w:t>
            </w:r>
            <w:r>
              <w:rPr>
                <w:sz w:val="18"/>
                <w:szCs w:val="18"/>
                <w:lang w:bidi="en-US"/>
              </w:rPr>
              <w:t xml:space="preserve">. </w:t>
            </w:r>
            <w:r w:rsidRPr="002A3C74">
              <w:rPr>
                <w:sz w:val="18"/>
                <w:szCs w:val="18"/>
                <w:lang w:bidi="en-US"/>
              </w:rPr>
              <w:t xml:space="preserve">Макарова </w:t>
            </w:r>
          </w:p>
          <w:p w:rsidR="00FB09CC" w:rsidRDefault="00950937" w:rsidP="00EE5F6A">
            <w:pPr>
              <w:pStyle w:val="a8"/>
              <w:ind w:firstLine="0"/>
              <w:rPr>
                <w:sz w:val="18"/>
                <w:szCs w:val="18"/>
                <w:lang w:bidi="en-US"/>
              </w:rPr>
            </w:pPr>
            <w:r w:rsidRPr="002A3C74">
              <w:rPr>
                <w:sz w:val="18"/>
                <w:szCs w:val="18"/>
                <w:lang w:bidi="en-US"/>
              </w:rPr>
              <w:t xml:space="preserve">с мостом </w:t>
            </w:r>
          </w:p>
          <w:p w:rsidR="00950937" w:rsidRDefault="00950937" w:rsidP="00EE5F6A">
            <w:pPr>
              <w:pStyle w:val="a8"/>
              <w:ind w:firstLine="0"/>
              <w:rPr>
                <w:sz w:val="18"/>
                <w:szCs w:val="18"/>
                <w:lang w:bidi="en-US"/>
              </w:rPr>
            </w:pPr>
            <w:r w:rsidRPr="002A3C74">
              <w:rPr>
                <w:sz w:val="18"/>
                <w:szCs w:val="18"/>
                <w:lang w:bidi="en-US"/>
              </w:rPr>
              <w:t xml:space="preserve">через </w:t>
            </w:r>
            <w:r>
              <w:rPr>
                <w:sz w:val="18"/>
                <w:szCs w:val="18"/>
                <w:lang w:bidi="en-US"/>
              </w:rPr>
              <w:t>р.</w:t>
            </w:r>
            <w:r w:rsidRPr="002A3C74">
              <w:rPr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2A3C74">
              <w:rPr>
                <w:sz w:val="18"/>
                <w:szCs w:val="18"/>
                <w:lang w:bidi="en-US"/>
              </w:rPr>
              <w:t>Смоленк</w:t>
            </w:r>
            <w:r>
              <w:rPr>
                <w:sz w:val="18"/>
                <w:szCs w:val="18"/>
                <w:lang w:bidi="en-US"/>
              </w:rPr>
              <w:t>у</w:t>
            </w:r>
            <w:proofErr w:type="spellEnd"/>
            <w:r>
              <w:rPr>
                <w:sz w:val="18"/>
                <w:szCs w:val="18"/>
                <w:lang w:bidi="en-US"/>
              </w:rPr>
              <w:t xml:space="preserve">. </w:t>
            </w:r>
          </w:p>
          <w:p w:rsidR="00950937" w:rsidRPr="002A3C74" w:rsidRDefault="00950937" w:rsidP="00EE5F6A">
            <w:pPr>
              <w:pStyle w:val="a8"/>
              <w:ind w:firstLine="0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>1-я очередь. Участок от 2-й л</w:t>
            </w:r>
            <w:r w:rsidRPr="002A3C74">
              <w:rPr>
                <w:sz w:val="18"/>
                <w:szCs w:val="18"/>
                <w:lang w:bidi="en-US"/>
              </w:rPr>
              <w:t xml:space="preserve">инии Васильевского </w:t>
            </w:r>
            <w:r>
              <w:rPr>
                <w:sz w:val="18"/>
                <w:szCs w:val="18"/>
                <w:lang w:bidi="en-US"/>
              </w:rPr>
              <w:t>о-ва</w:t>
            </w:r>
            <w:r w:rsidRPr="002A3C74">
              <w:rPr>
                <w:sz w:val="18"/>
                <w:szCs w:val="18"/>
                <w:lang w:bidi="en-US"/>
              </w:rPr>
              <w:t xml:space="preserve"> до</w:t>
            </w:r>
            <w:r>
              <w:rPr>
                <w:sz w:val="18"/>
                <w:szCs w:val="18"/>
                <w:lang w:bidi="en-US"/>
              </w:rPr>
              <w:t xml:space="preserve"> транспортной связи через о.</w:t>
            </w:r>
            <w:r w:rsidRPr="002A3C74">
              <w:rPr>
                <w:sz w:val="18"/>
                <w:szCs w:val="18"/>
                <w:lang w:bidi="en-US"/>
              </w:rPr>
              <w:t xml:space="preserve"> Серный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EE5F6A" w:rsidRDefault="00950937" w:rsidP="002A3C74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 w:rsidRPr="00EE5F6A">
              <w:rPr>
                <w:sz w:val="18"/>
                <w:szCs w:val="18"/>
                <w:lang w:bidi="en-US"/>
              </w:rPr>
              <w:t>КРТИ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EE5F6A" w:rsidRDefault="00950937" w:rsidP="002A3C7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</w:pPr>
            <w:r w:rsidRPr="00EE5F6A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>Василеостровский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2A3C74" w:rsidRDefault="00950937" w:rsidP="002A3C74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 w:rsidRPr="002A3C74">
              <w:rPr>
                <w:sz w:val="18"/>
                <w:szCs w:val="18"/>
                <w:lang w:bidi="en-US"/>
              </w:rPr>
              <w:t>0,8 км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2A3C74" w:rsidRDefault="00950937" w:rsidP="002A3C74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 w:rsidRPr="002A3C74">
              <w:rPr>
                <w:sz w:val="18"/>
                <w:szCs w:val="18"/>
                <w:lang w:bidi="en-US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2A3C74" w:rsidRDefault="00950937" w:rsidP="002A3C74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 w:rsidRPr="002A3C74">
              <w:rPr>
                <w:sz w:val="18"/>
                <w:szCs w:val="18"/>
                <w:lang w:bidi="en-US"/>
              </w:rPr>
              <w:t>2024-2029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2A3C74" w:rsidRDefault="00950937" w:rsidP="002A3C74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 w:rsidRPr="002A3C74">
              <w:rPr>
                <w:sz w:val="18"/>
                <w:szCs w:val="18"/>
                <w:lang w:bidi="en-US"/>
              </w:rPr>
              <w:t>11</w:t>
            </w:r>
            <w:r>
              <w:rPr>
                <w:sz w:val="18"/>
                <w:szCs w:val="18"/>
                <w:lang w:bidi="en-US"/>
              </w:rPr>
              <w:t> </w:t>
            </w:r>
            <w:r w:rsidRPr="002A3C74">
              <w:rPr>
                <w:sz w:val="18"/>
                <w:szCs w:val="18"/>
                <w:lang w:bidi="en-US"/>
              </w:rPr>
              <w:t>644</w:t>
            </w:r>
            <w:r>
              <w:rPr>
                <w:sz w:val="18"/>
                <w:szCs w:val="18"/>
                <w:lang w:bidi="en-US"/>
              </w:rPr>
              <w:t xml:space="preserve"> </w:t>
            </w:r>
            <w:r w:rsidRPr="002A3C74">
              <w:rPr>
                <w:sz w:val="18"/>
                <w:szCs w:val="18"/>
                <w:lang w:bidi="en-US"/>
              </w:rPr>
              <w:t>638,4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EE5F6A" w:rsidRDefault="00950937" w:rsidP="00532D8E">
            <w:pPr>
              <w:pStyle w:val="a8"/>
              <w:ind w:firstLine="0"/>
              <w:rPr>
                <w:sz w:val="18"/>
                <w:szCs w:val="18"/>
                <w:lang w:bidi="en-US"/>
              </w:rPr>
            </w:pPr>
            <w:r w:rsidRPr="00EE5F6A">
              <w:rPr>
                <w:sz w:val="18"/>
                <w:szCs w:val="18"/>
                <w:lang w:bidi="en-US"/>
              </w:rPr>
              <w:t xml:space="preserve">Бюджет </w:t>
            </w:r>
          </w:p>
          <w:p w:rsidR="00950937" w:rsidRPr="00EE5F6A" w:rsidRDefault="00950937" w:rsidP="00532D8E">
            <w:pPr>
              <w:pStyle w:val="a8"/>
              <w:ind w:firstLine="0"/>
              <w:rPr>
                <w:sz w:val="18"/>
                <w:szCs w:val="18"/>
                <w:lang w:bidi="en-US"/>
              </w:rPr>
            </w:pPr>
            <w:r w:rsidRPr="00EE5F6A">
              <w:rPr>
                <w:sz w:val="18"/>
                <w:szCs w:val="18"/>
                <w:lang w:bidi="en-US"/>
              </w:rPr>
              <w:t>Санкт-</w:t>
            </w:r>
          </w:p>
          <w:p w:rsidR="00950937" w:rsidRPr="00EE5F6A" w:rsidRDefault="0095093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  <w:r w:rsidRPr="00EE5F6A">
              <w:rPr>
                <w:sz w:val="18"/>
                <w:szCs w:val="18"/>
                <w:lang w:bidi="en-US"/>
              </w:rPr>
              <w:t>Петербурга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AD6AE9" w:rsidRDefault="00950937" w:rsidP="003C2482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 w:rsidRPr="00AD6AE9">
              <w:rPr>
                <w:sz w:val="18"/>
                <w:szCs w:val="18"/>
                <w:lang w:bidi="en-US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AD6AE9" w:rsidRDefault="00950937" w:rsidP="003C248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</w:pPr>
            <w:r w:rsidRPr="00AD6AE9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>150 001,4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AD6AE9" w:rsidRDefault="00950937" w:rsidP="003C248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</w:pPr>
            <w:r w:rsidRPr="00AD6AE9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>149 999,9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AD6AE9" w:rsidRDefault="00950937" w:rsidP="003C248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</w:pPr>
            <w:r w:rsidRPr="00AD6AE9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>499 980,1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AD6AE9" w:rsidRDefault="00950937" w:rsidP="003C248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</w:pPr>
            <w:r w:rsidRPr="00AD6AE9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>5 972 990,9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AD6AE9" w:rsidRDefault="00950937" w:rsidP="003C248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</w:pPr>
            <w:r w:rsidRPr="00AD6AE9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>4 871 666,0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937" w:rsidRPr="00AD6AE9" w:rsidRDefault="00950937" w:rsidP="003C2482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 w:rsidRPr="00AD6AE9">
              <w:rPr>
                <w:sz w:val="18"/>
                <w:szCs w:val="18"/>
                <w:lang w:bidi="en-US"/>
              </w:rPr>
              <w:t>11 644 638,4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937" w:rsidRPr="002A3C74" w:rsidRDefault="00950937" w:rsidP="002A3C74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val="en-US" w:bidi="en-US"/>
              </w:rPr>
            </w:pPr>
            <w:proofErr w:type="spellStart"/>
            <w:r w:rsidRPr="002A3C74">
              <w:rPr>
                <w:sz w:val="18"/>
                <w:szCs w:val="18"/>
                <w:lang w:val="en-US" w:bidi="en-US"/>
              </w:rPr>
              <w:t>Показатель</w:t>
            </w:r>
            <w:proofErr w:type="spellEnd"/>
            <w:r w:rsidRPr="002A3C74">
              <w:rPr>
                <w:sz w:val="18"/>
                <w:szCs w:val="18"/>
                <w:lang w:val="en-US" w:bidi="en-US"/>
              </w:rPr>
              <w:t xml:space="preserve"> 5, </w:t>
            </w:r>
            <w:proofErr w:type="spellStart"/>
            <w:r w:rsidRPr="002A3C74">
              <w:rPr>
                <w:sz w:val="18"/>
                <w:szCs w:val="18"/>
                <w:lang w:val="en-US" w:bidi="en-US"/>
              </w:rPr>
              <w:t>индикатор</w:t>
            </w:r>
            <w:proofErr w:type="spellEnd"/>
            <w:r w:rsidRPr="002A3C74">
              <w:rPr>
                <w:sz w:val="18"/>
                <w:szCs w:val="18"/>
                <w:lang w:val="en-US" w:bidi="en-US"/>
              </w:rPr>
              <w:t xml:space="preserve"> 1.7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950937" w:rsidRDefault="00950937" w:rsidP="002A3C74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 xml:space="preserve"> </w:t>
            </w:r>
          </w:p>
          <w:p w:rsidR="00950937" w:rsidRDefault="00950937" w:rsidP="002A3C74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950937" w:rsidRDefault="00950937" w:rsidP="002A3C74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950937" w:rsidRDefault="00950937" w:rsidP="002A3C74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950937" w:rsidRDefault="00950937" w:rsidP="002A3C74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950937" w:rsidRDefault="00950937" w:rsidP="002A3C74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950937" w:rsidRDefault="00950937" w:rsidP="002A3C74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950937" w:rsidRDefault="003C2482" w:rsidP="002A3C74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 xml:space="preserve"> </w:t>
            </w:r>
          </w:p>
          <w:p w:rsidR="00950937" w:rsidRPr="00950937" w:rsidRDefault="00950937" w:rsidP="002A3C74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 xml:space="preserve"> ».</w:t>
            </w:r>
          </w:p>
        </w:tc>
      </w:tr>
    </w:tbl>
    <w:p w:rsidR="003C2482" w:rsidRDefault="003C2482" w:rsidP="003F1037">
      <w:pPr>
        <w:tabs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64FFF" w:rsidRDefault="003F1037" w:rsidP="003F1037">
      <w:pPr>
        <w:tabs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C4079">
        <w:rPr>
          <w:rFonts w:ascii="Times New Roman" w:hAnsi="Times New Roman" w:cs="Times New Roman"/>
          <w:sz w:val="24"/>
          <w:szCs w:val="24"/>
        </w:rPr>
        <w:t>1.</w:t>
      </w:r>
      <w:r w:rsidR="0092191D">
        <w:rPr>
          <w:rFonts w:ascii="Times New Roman" w:hAnsi="Times New Roman" w:cs="Times New Roman"/>
          <w:sz w:val="24"/>
          <w:szCs w:val="24"/>
        </w:rPr>
        <w:t>8</w:t>
      </w:r>
      <w:r w:rsidRPr="00BC4079">
        <w:rPr>
          <w:rFonts w:ascii="Times New Roman" w:hAnsi="Times New Roman" w:cs="Times New Roman"/>
          <w:sz w:val="24"/>
          <w:szCs w:val="24"/>
        </w:rPr>
        <w:t>.</w:t>
      </w:r>
      <w:r w:rsidR="003C2482">
        <w:rPr>
          <w:rFonts w:ascii="Times New Roman" w:hAnsi="Times New Roman" w:cs="Times New Roman"/>
          <w:sz w:val="24"/>
          <w:szCs w:val="24"/>
        </w:rPr>
        <w:t>4</w:t>
      </w:r>
      <w:r w:rsidRPr="00BC407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Дополнить пунктом 2.219</w:t>
      </w:r>
      <w:r w:rsidR="00DA2D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 следующего содержания</w:t>
      </w:r>
      <w:r w:rsidRPr="00BC407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Overlap w:val="never"/>
        <w:tblW w:w="160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1842"/>
        <w:gridCol w:w="567"/>
        <w:gridCol w:w="993"/>
        <w:gridCol w:w="424"/>
        <w:gridCol w:w="567"/>
        <w:gridCol w:w="850"/>
        <w:gridCol w:w="994"/>
        <w:gridCol w:w="1275"/>
        <w:gridCol w:w="1134"/>
        <w:gridCol w:w="1276"/>
        <w:gridCol w:w="1134"/>
        <w:gridCol w:w="425"/>
        <w:gridCol w:w="426"/>
        <w:gridCol w:w="425"/>
        <w:gridCol w:w="1133"/>
        <w:gridCol w:w="1277"/>
        <w:gridCol w:w="283"/>
      </w:tblGrid>
      <w:tr w:rsidR="003F1037" w:rsidRPr="00950937" w:rsidTr="00FB09CC">
        <w:trPr>
          <w:trHeight w:hRule="exact" w:val="2793"/>
          <w:jc w:val="center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</w:tcPr>
          <w:p w:rsidR="003F1037" w:rsidRPr="00950937" w:rsidRDefault="003F1037" w:rsidP="00532D8E">
            <w:pPr>
              <w:pStyle w:val="a8"/>
              <w:shd w:val="clear" w:color="auto" w:fill="auto"/>
              <w:ind w:left="-70" w:firstLine="70"/>
              <w:jc w:val="center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 xml:space="preserve">«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2A3C74" w:rsidRDefault="003F1037" w:rsidP="00765C14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val="en-US" w:bidi="en-US"/>
              </w:rPr>
            </w:pPr>
            <w:r w:rsidRPr="002A3C74">
              <w:rPr>
                <w:sz w:val="18"/>
                <w:szCs w:val="18"/>
                <w:lang w:val="en-US" w:bidi="en-US"/>
              </w:rPr>
              <w:t>2.</w:t>
            </w:r>
            <w:r>
              <w:rPr>
                <w:sz w:val="18"/>
                <w:szCs w:val="18"/>
                <w:lang w:bidi="en-US"/>
              </w:rPr>
              <w:t>219</w:t>
            </w:r>
            <w:r w:rsidR="00765C14">
              <w:rPr>
                <w:sz w:val="18"/>
                <w:szCs w:val="18"/>
                <w:lang w:bidi="en-US"/>
              </w:rPr>
              <w:t>.</w:t>
            </w:r>
            <w:r>
              <w:rPr>
                <w:sz w:val="18"/>
                <w:szCs w:val="18"/>
                <w:lang w:bidi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482" w:rsidRDefault="006F73A7" w:rsidP="006F73A7">
            <w:pPr>
              <w:pStyle w:val="a8"/>
              <w:ind w:firstLine="0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 xml:space="preserve">Бюджетные инвестиции </w:t>
            </w:r>
          </w:p>
          <w:p w:rsidR="003F1037" w:rsidRPr="002A3C74" w:rsidRDefault="006F73A7" w:rsidP="006F73A7">
            <w:pPr>
              <w:pStyle w:val="a8"/>
              <w:ind w:firstLine="0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>АО «</w:t>
            </w:r>
            <w:r w:rsidRPr="003F1037">
              <w:rPr>
                <w:sz w:val="18"/>
                <w:szCs w:val="18"/>
                <w:lang w:bidi="en-US"/>
              </w:rPr>
              <w:t>З</w:t>
            </w:r>
            <w:r w:rsidR="00685688">
              <w:rPr>
                <w:sz w:val="18"/>
                <w:szCs w:val="18"/>
                <w:lang w:bidi="en-US"/>
              </w:rPr>
              <w:t>ападный скоростной д</w:t>
            </w:r>
            <w:r>
              <w:rPr>
                <w:sz w:val="18"/>
                <w:szCs w:val="18"/>
                <w:lang w:bidi="en-US"/>
              </w:rPr>
              <w:t>иаметр» на строительство Широтной м</w:t>
            </w:r>
            <w:r w:rsidR="00F92AAA">
              <w:rPr>
                <w:sz w:val="18"/>
                <w:szCs w:val="18"/>
                <w:lang w:bidi="en-US"/>
              </w:rPr>
              <w:t>агистрали с</w:t>
            </w:r>
            <w:r>
              <w:rPr>
                <w:sz w:val="18"/>
                <w:szCs w:val="18"/>
                <w:lang w:bidi="en-US"/>
              </w:rPr>
              <w:t>коростного движения. Участок от Союзного проспекта до КАД. Подготовка территории с</w:t>
            </w:r>
            <w:r w:rsidRPr="003F1037">
              <w:rPr>
                <w:sz w:val="18"/>
                <w:szCs w:val="18"/>
                <w:lang w:bidi="en-US"/>
              </w:rPr>
              <w:t>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EE5F6A" w:rsidRDefault="003F1037" w:rsidP="00532D8E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 w:rsidRPr="00EE5F6A">
              <w:rPr>
                <w:sz w:val="18"/>
                <w:szCs w:val="18"/>
                <w:lang w:bidi="en-US"/>
              </w:rPr>
              <w:t>КРТИ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EE5F6A" w:rsidRDefault="006F73A7" w:rsidP="00532D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>Санкт-Петербург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2A3C74" w:rsidRDefault="006F73A7" w:rsidP="00532D8E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2A3C74" w:rsidRDefault="00765C14" w:rsidP="00532D8E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2A3C74" w:rsidRDefault="003F1037" w:rsidP="006F73A7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 w:rsidRPr="002A3C74">
              <w:rPr>
                <w:sz w:val="18"/>
                <w:szCs w:val="18"/>
                <w:lang w:bidi="en-US"/>
              </w:rPr>
              <w:t>2024-202</w:t>
            </w:r>
            <w:r w:rsidR="006F73A7">
              <w:rPr>
                <w:sz w:val="18"/>
                <w:szCs w:val="18"/>
                <w:lang w:bidi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2A3C74" w:rsidRDefault="00765C14" w:rsidP="00532D8E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EE5F6A" w:rsidRDefault="003F1037" w:rsidP="00532D8E">
            <w:pPr>
              <w:pStyle w:val="a8"/>
              <w:ind w:firstLine="0"/>
              <w:rPr>
                <w:sz w:val="18"/>
                <w:szCs w:val="18"/>
                <w:lang w:bidi="en-US"/>
              </w:rPr>
            </w:pPr>
            <w:r w:rsidRPr="00EE5F6A">
              <w:rPr>
                <w:sz w:val="18"/>
                <w:szCs w:val="18"/>
                <w:lang w:bidi="en-US"/>
              </w:rPr>
              <w:t xml:space="preserve">Бюджет </w:t>
            </w:r>
          </w:p>
          <w:p w:rsidR="003F1037" w:rsidRPr="00EE5F6A" w:rsidRDefault="003F1037" w:rsidP="00532D8E">
            <w:pPr>
              <w:pStyle w:val="a8"/>
              <w:ind w:firstLine="0"/>
              <w:rPr>
                <w:sz w:val="18"/>
                <w:szCs w:val="18"/>
                <w:lang w:bidi="en-US"/>
              </w:rPr>
            </w:pPr>
            <w:r w:rsidRPr="00EE5F6A">
              <w:rPr>
                <w:sz w:val="18"/>
                <w:szCs w:val="18"/>
                <w:lang w:bidi="en-US"/>
              </w:rPr>
              <w:t>Санкт-</w:t>
            </w:r>
          </w:p>
          <w:p w:rsidR="003F1037" w:rsidRPr="00EE5F6A" w:rsidRDefault="003F103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  <w:r w:rsidRPr="00EE5F6A">
              <w:rPr>
                <w:sz w:val="18"/>
                <w:szCs w:val="18"/>
                <w:lang w:bidi="en-US"/>
              </w:rPr>
              <w:t>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2A3C74" w:rsidRDefault="006F73A7" w:rsidP="00532D8E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>964 950,0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2A3C74" w:rsidRDefault="006F73A7" w:rsidP="00532D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>6 311 852,6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2A3C74" w:rsidRDefault="006F73A7" w:rsidP="00532D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>7 637 566,1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2A3C74" w:rsidRDefault="006F73A7" w:rsidP="00532D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2A3C74" w:rsidRDefault="006F73A7" w:rsidP="00532D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2A3C74" w:rsidRDefault="006F73A7" w:rsidP="00532D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037" w:rsidRPr="002A3C74" w:rsidRDefault="00DD43B8" w:rsidP="00DD43B8">
            <w:pPr>
              <w:pStyle w:val="a8"/>
              <w:shd w:val="clear" w:color="auto" w:fill="auto"/>
              <w:ind w:firstLine="0"/>
              <w:jc w:val="center"/>
              <w:rPr>
                <w:sz w:val="18"/>
                <w:szCs w:val="18"/>
                <w:lang w:bidi="en-US"/>
              </w:rPr>
            </w:pPr>
            <w:r w:rsidRPr="00DD43B8">
              <w:rPr>
                <w:sz w:val="18"/>
                <w:szCs w:val="18"/>
                <w:lang w:bidi="en-US"/>
              </w:rPr>
              <w:t>14 914 368,7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037" w:rsidRPr="002A3C74" w:rsidRDefault="00357741" w:rsidP="00AD6AE9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val="en-US" w:bidi="en-US"/>
              </w:rPr>
            </w:pPr>
            <w:proofErr w:type="spellStart"/>
            <w:r>
              <w:rPr>
                <w:sz w:val="18"/>
                <w:szCs w:val="18"/>
                <w:lang w:val="en-US" w:bidi="en-US"/>
              </w:rPr>
              <w:t>и</w:t>
            </w:r>
            <w:r w:rsidR="00DA19F4" w:rsidRPr="00DA19F4">
              <w:rPr>
                <w:sz w:val="18"/>
                <w:szCs w:val="18"/>
                <w:lang w:val="en-US" w:bidi="en-US"/>
              </w:rPr>
              <w:t>ндикатор</w:t>
            </w:r>
            <w:proofErr w:type="spellEnd"/>
            <w:r w:rsidR="00DA19F4" w:rsidRPr="00DA19F4">
              <w:rPr>
                <w:sz w:val="18"/>
                <w:szCs w:val="18"/>
                <w:lang w:val="en-US" w:bidi="en-US"/>
              </w:rPr>
              <w:t xml:space="preserve"> 1.1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3F1037" w:rsidRDefault="003F103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 xml:space="preserve"> </w:t>
            </w:r>
          </w:p>
          <w:p w:rsidR="003F1037" w:rsidRDefault="003F103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3F1037" w:rsidRDefault="003F103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3F1037" w:rsidRDefault="003F103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3F1037" w:rsidRDefault="003F103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3F1037" w:rsidRDefault="003F103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3F1037" w:rsidRDefault="003F103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3F1037" w:rsidRDefault="003F103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6F73A7" w:rsidRDefault="006F73A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6F73A7" w:rsidRDefault="006F73A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FB09CC" w:rsidRDefault="00FB09CC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3C2482" w:rsidRDefault="003C2482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 xml:space="preserve"> </w:t>
            </w:r>
          </w:p>
          <w:p w:rsidR="006F73A7" w:rsidRDefault="003C2482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 xml:space="preserve">  </w:t>
            </w:r>
            <w:r w:rsidR="00B141D5">
              <w:rPr>
                <w:sz w:val="18"/>
                <w:szCs w:val="18"/>
                <w:lang w:bidi="en-US"/>
              </w:rPr>
              <w:t>».</w:t>
            </w:r>
          </w:p>
          <w:p w:rsidR="006F73A7" w:rsidRDefault="006F73A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6F73A7" w:rsidRDefault="006F73A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</w:p>
          <w:p w:rsidR="003F1037" w:rsidRPr="00950937" w:rsidRDefault="003F1037" w:rsidP="00532D8E">
            <w:pPr>
              <w:pStyle w:val="a8"/>
              <w:shd w:val="clear" w:color="auto" w:fill="auto"/>
              <w:ind w:firstLine="0"/>
              <w:rPr>
                <w:sz w:val="18"/>
                <w:szCs w:val="18"/>
                <w:lang w:bidi="en-US"/>
              </w:rPr>
            </w:pPr>
            <w:r>
              <w:rPr>
                <w:sz w:val="18"/>
                <w:szCs w:val="18"/>
                <w:lang w:bidi="en-US"/>
              </w:rPr>
              <w:t xml:space="preserve"> ».</w:t>
            </w:r>
          </w:p>
        </w:tc>
      </w:tr>
    </w:tbl>
    <w:p w:rsidR="00F2068B" w:rsidRDefault="00F2068B" w:rsidP="00564FFF">
      <w:pPr>
        <w:tabs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44416" w:rsidRDefault="00F2068B" w:rsidP="003C2482">
      <w:pPr>
        <w:tabs>
          <w:tab w:val="left" w:pos="993"/>
        </w:tabs>
        <w:spacing w:line="240" w:lineRule="auto"/>
        <w:ind w:left="-426" w:right="-456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C2482">
        <w:rPr>
          <w:rFonts w:ascii="Times New Roman" w:hAnsi="Times New Roman" w:cs="Times New Roman"/>
          <w:sz w:val="24"/>
          <w:szCs w:val="24"/>
        </w:rPr>
        <w:t>8.5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2068B">
        <w:rPr>
          <w:rFonts w:ascii="Times New Roman" w:hAnsi="Times New Roman" w:cs="Times New Roman"/>
          <w:sz w:val="24"/>
          <w:szCs w:val="24"/>
        </w:rPr>
        <w:t xml:space="preserve">Позиции «ИТОГО финансирование по Адресной инвестиционной программе, не относящейся к региональным проектам» </w:t>
      </w:r>
      <w:r w:rsidR="003C2482">
        <w:rPr>
          <w:rFonts w:ascii="Times New Roman" w:hAnsi="Times New Roman" w:cs="Times New Roman"/>
          <w:sz w:val="24"/>
          <w:szCs w:val="24"/>
        </w:rPr>
        <w:br/>
      </w:r>
      <w:r w:rsidRPr="00F2068B">
        <w:rPr>
          <w:rFonts w:ascii="Times New Roman" w:hAnsi="Times New Roman" w:cs="Times New Roman"/>
          <w:sz w:val="24"/>
          <w:szCs w:val="24"/>
        </w:rPr>
        <w:t>и «ВСЕГО проектная часть программы 1» изложить в следующей редакции:</w:t>
      </w:r>
    </w:p>
    <w:tbl>
      <w:tblPr>
        <w:tblW w:w="16302" w:type="dxa"/>
        <w:tblInd w:w="-851" w:type="dxa"/>
        <w:tblLook w:val="04A0" w:firstRow="1" w:lastRow="0" w:firstColumn="1" w:lastColumn="0" w:noHBand="0" w:noVBand="1"/>
      </w:tblPr>
      <w:tblGrid>
        <w:gridCol w:w="448"/>
        <w:gridCol w:w="5081"/>
        <w:gridCol w:w="1276"/>
        <w:gridCol w:w="1417"/>
        <w:gridCol w:w="1276"/>
        <w:gridCol w:w="1276"/>
        <w:gridCol w:w="1417"/>
        <w:gridCol w:w="1560"/>
        <w:gridCol w:w="1417"/>
        <w:gridCol w:w="709"/>
        <w:gridCol w:w="425"/>
      </w:tblGrid>
      <w:tr w:rsidR="00685688" w:rsidRPr="00F2068B" w:rsidTr="003C2482">
        <w:trPr>
          <w:trHeight w:val="690"/>
        </w:trPr>
        <w:tc>
          <w:tcPr>
            <w:tcW w:w="448" w:type="dxa"/>
            <w:vMerge w:val="restart"/>
            <w:tcBorders>
              <w:right w:val="single" w:sz="4" w:space="0" w:color="auto"/>
            </w:tcBorders>
          </w:tcPr>
          <w:p w:rsidR="00685688" w:rsidRPr="00F2068B" w:rsidRDefault="003C2482" w:rsidP="00685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68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88" w:rsidRPr="003C2482" w:rsidRDefault="00685688" w:rsidP="003C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C2482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ИТОГО финансирование по Адресной </w:t>
            </w:r>
            <w:r w:rsidR="003C2482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и</w:t>
            </w:r>
            <w:r w:rsidRPr="003C2482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нвестиционной программе, не относящейся к региональным проектам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78 460 277,6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96 296 457,0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88 432 850,8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91 607 951,2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105 034 699,2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109 913 101,9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569 745 337,7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C2482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X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85688" w:rsidRPr="00F2068B" w:rsidRDefault="00685688" w:rsidP="00685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85688" w:rsidRPr="00F2068B" w:rsidTr="003C2482">
        <w:trPr>
          <w:trHeight w:val="300"/>
        </w:trPr>
        <w:tc>
          <w:tcPr>
            <w:tcW w:w="448" w:type="dxa"/>
            <w:vMerge/>
            <w:tcBorders>
              <w:right w:val="single" w:sz="4" w:space="0" w:color="auto"/>
            </w:tcBorders>
          </w:tcPr>
          <w:p w:rsidR="00685688" w:rsidRPr="00F2068B" w:rsidRDefault="00685688" w:rsidP="00685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685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C2482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ВСЕГО проектная часть подпрограммы</w:t>
            </w:r>
            <w:r w:rsidR="003C2482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82 476 416,3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100 894 442,2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94 151 333,4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91 607 951,2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105 034 699,2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109 913 101,9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C2482">
              <w:rPr>
                <w:rFonts w:ascii="Times New Roman" w:hAnsi="Times New Roman" w:cs="Times New Roman"/>
                <w:sz w:val="20"/>
                <w:szCs w:val="18"/>
              </w:rPr>
              <w:t>584 077 944,2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88" w:rsidRPr="003C2482" w:rsidRDefault="00685688" w:rsidP="003C2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C2482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3C2482" w:rsidRDefault="003C2482" w:rsidP="00685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85688" w:rsidRPr="00F2068B" w:rsidRDefault="00685688" w:rsidP="00685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</w:tr>
    </w:tbl>
    <w:p w:rsidR="00F2068B" w:rsidRDefault="00F2068B" w:rsidP="00F2068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2068B" w:rsidSect="00532D8E">
          <w:pgSz w:w="16838" w:h="11906" w:orient="landscape"/>
          <w:pgMar w:top="567" w:right="1134" w:bottom="850" w:left="1134" w:header="708" w:footer="708" w:gutter="0"/>
          <w:cols w:space="708"/>
          <w:titlePg/>
          <w:docGrid w:linePitch="360"/>
        </w:sectPr>
      </w:pPr>
    </w:p>
    <w:p w:rsidR="004C6BAC" w:rsidRDefault="004C6BAC" w:rsidP="003C248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B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57215" behindDoc="1" locked="0" layoutInCell="1" allowOverlap="1">
                <wp:simplePos x="0" y="0"/>
                <wp:positionH relativeFrom="column">
                  <wp:posOffset>2598928</wp:posOffset>
                </wp:positionH>
                <wp:positionV relativeFrom="paragraph">
                  <wp:posOffset>-3810</wp:posOffset>
                </wp:positionV>
                <wp:extent cx="394970" cy="314325"/>
                <wp:effectExtent l="0" t="0" r="5080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6BAC" w:rsidRPr="004C6BAC" w:rsidRDefault="004C6BA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C6BAC">
                              <w:rPr>
                                <w:rFonts w:ascii="Times New Roman" w:hAnsi="Times New Roman" w:cs="Times New Roman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4.65pt;margin-top:-.3pt;width:31.1pt;height:24.75pt;z-index:-251659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" stroked="f">
                <v:textbox>
                  <w:txbxContent>
                    <w:p w:rsidR="004C6BAC" w:rsidRPr="004C6BAC" w:rsidRDefault="004C6BA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C6BAC">
                        <w:rPr>
                          <w:rFonts w:ascii="Times New Roman" w:hAnsi="Times New Roman" w:cs="Times New Roman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4C6BAC" w:rsidRDefault="004C6BAC" w:rsidP="003C248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2482" w:rsidRPr="003C2482" w:rsidRDefault="003C2482" w:rsidP="003C248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Pr="003C2482">
        <w:rPr>
          <w:rFonts w:ascii="Times New Roman" w:hAnsi="Times New Roman" w:cs="Times New Roman"/>
          <w:sz w:val="24"/>
          <w:szCs w:val="24"/>
        </w:rPr>
        <w:t xml:space="preserve">Абзац четвертый пункта 8.4.1 подраздела 8.4 приложения к постановлению изложить в следующей редакции: </w:t>
      </w:r>
    </w:p>
    <w:p w:rsidR="003C2482" w:rsidRDefault="003C2482" w:rsidP="003C248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482">
        <w:rPr>
          <w:rFonts w:ascii="Times New Roman" w:hAnsi="Times New Roman" w:cs="Times New Roman"/>
          <w:sz w:val="24"/>
          <w:szCs w:val="24"/>
        </w:rPr>
        <w:t>«По пунктам 2.7-1</w:t>
      </w:r>
      <w:r w:rsidR="00FB09CC">
        <w:rPr>
          <w:rFonts w:ascii="Times New Roman" w:hAnsi="Times New Roman" w:cs="Times New Roman"/>
          <w:sz w:val="24"/>
          <w:szCs w:val="24"/>
        </w:rPr>
        <w:t>,</w:t>
      </w:r>
      <w:r w:rsidRPr="003C2482">
        <w:rPr>
          <w:rFonts w:ascii="Times New Roman" w:hAnsi="Times New Roman" w:cs="Times New Roman"/>
          <w:sz w:val="24"/>
          <w:szCs w:val="24"/>
        </w:rPr>
        <w:t xml:space="preserve"> 2.7-2 и 2.219</w:t>
      </w:r>
      <w:r w:rsidR="00DA2D0F">
        <w:rPr>
          <w:rFonts w:ascii="Times New Roman" w:hAnsi="Times New Roman" w:cs="Times New Roman"/>
          <w:sz w:val="24"/>
          <w:szCs w:val="24"/>
        </w:rPr>
        <w:t>.</w:t>
      </w:r>
      <w:r w:rsidRPr="003C2482">
        <w:rPr>
          <w:rFonts w:ascii="Times New Roman" w:hAnsi="Times New Roman" w:cs="Times New Roman"/>
          <w:sz w:val="24"/>
          <w:szCs w:val="24"/>
        </w:rPr>
        <w:t xml:space="preserve">4 проектной части подпрограммы 1 реализация мероприятия осуществляется на основании решений о предоставлении бюджетных инвестиций акционерному обществу «Западный скоростной диаметр», содержащихся </w:t>
      </w:r>
      <w:r w:rsidR="00FB09CC">
        <w:rPr>
          <w:rFonts w:ascii="Times New Roman" w:hAnsi="Times New Roman" w:cs="Times New Roman"/>
          <w:sz w:val="24"/>
          <w:szCs w:val="24"/>
        </w:rPr>
        <w:br/>
      </w:r>
      <w:r w:rsidRPr="003C2482">
        <w:rPr>
          <w:rFonts w:ascii="Times New Roman" w:hAnsi="Times New Roman" w:cs="Times New Roman"/>
          <w:sz w:val="24"/>
          <w:szCs w:val="24"/>
        </w:rPr>
        <w:t xml:space="preserve">в пункте 2-4 настоящего постановления, путем предоставления бюджетных инвестиций </w:t>
      </w:r>
      <w:r w:rsidR="00FB09CC">
        <w:rPr>
          <w:rFonts w:ascii="Times New Roman" w:hAnsi="Times New Roman" w:cs="Times New Roman"/>
          <w:sz w:val="24"/>
          <w:szCs w:val="24"/>
        </w:rPr>
        <w:br/>
      </w:r>
      <w:r w:rsidRPr="003C2482">
        <w:rPr>
          <w:rFonts w:ascii="Times New Roman" w:hAnsi="Times New Roman" w:cs="Times New Roman"/>
          <w:sz w:val="24"/>
          <w:szCs w:val="24"/>
        </w:rPr>
        <w:t xml:space="preserve">в объекты капитального строительства акционерного общества «Западный скоростной диаметр» на создание объектов дорожной инфраструктуры путем заключения договора </w:t>
      </w:r>
      <w:r w:rsidR="00FB09CC">
        <w:rPr>
          <w:rFonts w:ascii="Times New Roman" w:hAnsi="Times New Roman" w:cs="Times New Roman"/>
          <w:sz w:val="24"/>
          <w:szCs w:val="24"/>
        </w:rPr>
        <w:br/>
      </w:r>
      <w:r w:rsidRPr="003C2482">
        <w:rPr>
          <w:rFonts w:ascii="Times New Roman" w:hAnsi="Times New Roman" w:cs="Times New Roman"/>
          <w:sz w:val="24"/>
          <w:szCs w:val="24"/>
        </w:rPr>
        <w:t xml:space="preserve">об участии Санкт-Петербурга в собственности акционерного общества «Западный скоростной диаметр» между Комитетом по развитию транспортной инфраструктуры Санкт-Петербурга, Комитетом имущественных отношений Санкт-Петербурга </w:t>
      </w:r>
      <w:r w:rsidR="00FB09CC">
        <w:rPr>
          <w:rFonts w:ascii="Times New Roman" w:hAnsi="Times New Roman" w:cs="Times New Roman"/>
          <w:sz w:val="24"/>
          <w:szCs w:val="24"/>
        </w:rPr>
        <w:br/>
      </w:r>
      <w:r w:rsidRPr="003C2482">
        <w:rPr>
          <w:rFonts w:ascii="Times New Roman" w:hAnsi="Times New Roman" w:cs="Times New Roman"/>
          <w:sz w:val="24"/>
          <w:szCs w:val="24"/>
        </w:rPr>
        <w:t>и акционерным обществом «Западный ско</w:t>
      </w:r>
      <w:r>
        <w:rPr>
          <w:rFonts w:ascii="Times New Roman" w:hAnsi="Times New Roman" w:cs="Times New Roman"/>
          <w:sz w:val="24"/>
          <w:szCs w:val="24"/>
        </w:rPr>
        <w:t xml:space="preserve">ростной диаметр» в соответствии </w:t>
      </w:r>
      <w:r w:rsidR="00FB09CC">
        <w:rPr>
          <w:rFonts w:ascii="Times New Roman" w:hAnsi="Times New Roman" w:cs="Times New Roman"/>
          <w:sz w:val="24"/>
          <w:szCs w:val="24"/>
        </w:rPr>
        <w:br/>
      </w:r>
      <w:r w:rsidRPr="003C2482">
        <w:rPr>
          <w:rFonts w:ascii="Times New Roman" w:hAnsi="Times New Roman" w:cs="Times New Roman"/>
          <w:sz w:val="24"/>
          <w:szCs w:val="24"/>
        </w:rPr>
        <w:t xml:space="preserve">с Постановлением № </w:t>
      </w:r>
      <w:r w:rsidRPr="00F46994">
        <w:rPr>
          <w:rFonts w:ascii="Times New Roman" w:hAnsi="Times New Roman" w:cs="Times New Roman"/>
          <w:sz w:val="24"/>
          <w:szCs w:val="24"/>
        </w:rPr>
        <w:t xml:space="preserve">719. </w:t>
      </w:r>
      <w:r w:rsidRPr="007D65E9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бюджетных инвестиций </w:t>
      </w:r>
      <w:r w:rsidR="00D155B3" w:rsidRPr="007D65E9">
        <w:rPr>
          <w:rFonts w:ascii="Times New Roman" w:hAnsi="Times New Roman" w:cs="Times New Roman"/>
          <w:sz w:val="24"/>
          <w:szCs w:val="24"/>
        </w:rPr>
        <w:br/>
      </w:r>
      <w:r w:rsidR="00AD6AE9" w:rsidRPr="007D65E9">
        <w:rPr>
          <w:rFonts w:ascii="Times New Roman" w:hAnsi="Times New Roman" w:cs="Times New Roman"/>
          <w:sz w:val="24"/>
          <w:szCs w:val="24"/>
        </w:rPr>
        <w:t>по пункт</w:t>
      </w:r>
      <w:r w:rsidR="007D65E9" w:rsidRPr="007D65E9">
        <w:rPr>
          <w:rFonts w:ascii="Times New Roman" w:hAnsi="Times New Roman" w:cs="Times New Roman"/>
          <w:sz w:val="24"/>
          <w:szCs w:val="24"/>
        </w:rPr>
        <w:t>у</w:t>
      </w:r>
      <w:r w:rsidR="00AD6AE9" w:rsidRPr="007D65E9">
        <w:rPr>
          <w:rFonts w:ascii="Times New Roman" w:hAnsi="Times New Roman" w:cs="Times New Roman"/>
          <w:sz w:val="24"/>
          <w:szCs w:val="24"/>
        </w:rPr>
        <w:t xml:space="preserve"> 2.7-1 </w:t>
      </w:r>
      <w:r w:rsidR="007D65E9" w:rsidRPr="007D65E9">
        <w:rPr>
          <w:rFonts w:ascii="Times New Roman" w:hAnsi="Times New Roman" w:cs="Times New Roman"/>
          <w:sz w:val="24"/>
          <w:szCs w:val="24"/>
        </w:rPr>
        <w:t xml:space="preserve">проектной части подпрограммы 1 </w:t>
      </w:r>
      <w:r w:rsidRPr="007D65E9">
        <w:rPr>
          <w:rFonts w:ascii="Times New Roman" w:hAnsi="Times New Roman" w:cs="Times New Roman"/>
          <w:sz w:val="24"/>
          <w:szCs w:val="24"/>
        </w:rPr>
        <w:t xml:space="preserve">является приобретение в собственность Санкт-Петербурга акций акционерного общества «Западный скоростной диаметр», а также </w:t>
      </w:r>
      <w:r w:rsidR="00F46994" w:rsidRPr="007D65E9">
        <w:rPr>
          <w:rFonts w:ascii="Times New Roman" w:hAnsi="Times New Roman" w:cs="Times New Roman"/>
          <w:sz w:val="24"/>
          <w:szCs w:val="24"/>
        </w:rPr>
        <w:t>строительство магистральной дороги скоростного движения протяженностью 2,6 км</w:t>
      </w:r>
      <w:r w:rsidR="007D65E9" w:rsidRPr="007D65E9">
        <w:rPr>
          <w:rFonts w:ascii="Times New Roman" w:hAnsi="Times New Roman" w:cs="Times New Roman"/>
          <w:sz w:val="24"/>
          <w:szCs w:val="24"/>
        </w:rPr>
        <w:t>.</w:t>
      </w:r>
      <w:r w:rsidR="007D65E9" w:rsidRPr="007D65E9">
        <w:t xml:space="preserve"> </w:t>
      </w:r>
      <w:r w:rsidR="007D65E9" w:rsidRPr="007D65E9">
        <w:rPr>
          <w:rFonts w:ascii="Times New Roman" w:hAnsi="Times New Roman" w:cs="Times New Roman"/>
          <w:sz w:val="24"/>
          <w:szCs w:val="24"/>
        </w:rPr>
        <w:t>Результатом предоставления бюджетных инвестиций по пункту 2.7-2 проектной части подпрограммы 1 является приобретение в собственность Санкт-Петербурга акций акционерного общества «Западный скоростной диаметр», а также</w:t>
      </w:r>
      <w:r w:rsidRPr="007D65E9">
        <w:rPr>
          <w:rFonts w:ascii="Times New Roman" w:hAnsi="Times New Roman" w:cs="Times New Roman"/>
          <w:sz w:val="24"/>
          <w:szCs w:val="24"/>
        </w:rPr>
        <w:t xml:space="preserve"> реконструкция элементов улично-дорожной сети</w:t>
      </w:r>
      <w:r w:rsidR="00AD6AE9" w:rsidRPr="007D65E9">
        <w:rPr>
          <w:rFonts w:ascii="Times New Roman" w:hAnsi="Times New Roman" w:cs="Times New Roman"/>
          <w:sz w:val="24"/>
          <w:szCs w:val="24"/>
        </w:rPr>
        <w:t xml:space="preserve"> </w:t>
      </w:r>
      <w:r w:rsidR="00C23EA7" w:rsidRPr="007D65E9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AD6AE9" w:rsidRPr="007D65E9">
        <w:rPr>
          <w:rFonts w:ascii="Times New Roman" w:hAnsi="Times New Roman" w:cs="Times New Roman"/>
          <w:sz w:val="24"/>
          <w:szCs w:val="24"/>
        </w:rPr>
        <w:t xml:space="preserve">протяженностью </w:t>
      </w:r>
      <w:r w:rsidR="00C23EA7" w:rsidRPr="007D65E9">
        <w:rPr>
          <w:rFonts w:ascii="Times New Roman" w:hAnsi="Times New Roman" w:cs="Times New Roman"/>
          <w:sz w:val="24"/>
          <w:szCs w:val="24"/>
        </w:rPr>
        <w:t xml:space="preserve">2 </w:t>
      </w:r>
      <w:r w:rsidR="00AD6AE9" w:rsidRPr="007D65E9">
        <w:rPr>
          <w:rFonts w:ascii="Times New Roman" w:hAnsi="Times New Roman" w:cs="Times New Roman"/>
          <w:sz w:val="24"/>
          <w:szCs w:val="24"/>
        </w:rPr>
        <w:t>км</w:t>
      </w:r>
      <w:r w:rsidRPr="007D65E9">
        <w:rPr>
          <w:rFonts w:ascii="Times New Roman" w:hAnsi="Times New Roman" w:cs="Times New Roman"/>
          <w:sz w:val="24"/>
          <w:szCs w:val="24"/>
        </w:rPr>
        <w:t xml:space="preserve">. </w:t>
      </w:r>
      <w:r w:rsidR="00F46994" w:rsidRPr="007D65E9">
        <w:rPr>
          <w:rFonts w:ascii="Times New Roman" w:hAnsi="Times New Roman" w:cs="Times New Roman"/>
          <w:sz w:val="24"/>
          <w:szCs w:val="24"/>
        </w:rPr>
        <w:t>Результатом предоставления бюджетных инвестиций по пункту 2.219</w:t>
      </w:r>
      <w:r w:rsidR="00DA2D0F" w:rsidRPr="007D65E9">
        <w:rPr>
          <w:rFonts w:ascii="Times New Roman" w:hAnsi="Times New Roman" w:cs="Times New Roman"/>
          <w:sz w:val="24"/>
          <w:szCs w:val="24"/>
        </w:rPr>
        <w:t>.</w:t>
      </w:r>
      <w:r w:rsidR="00F46994" w:rsidRPr="007D65E9">
        <w:rPr>
          <w:rFonts w:ascii="Times New Roman" w:hAnsi="Times New Roman" w:cs="Times New Roman"/>
          <w:sz w:val="24"/>
          <w:szCs w:val="24"/>
        </w:rPr>
        <w:t xml:space="preserve">4 </w:t>
      </w:r>
      <w:r w:rsidR="007D65E9" w:rsidRPr="007D65E9">
        <w:rPr>
          <w:rFonts w:ascii="Times New Roman" w:hAnsi="Times New Roman" w:cs="Times New Roman"/>
          <w:sz w:val="24"/>
          <w:szCs w:val="24"/>
        </w:rPr>
        <w:t xml:space="preserve">проектной части подпрограммы 1 </w:t>
      </w:r>
      <w:r w:rsidR="00F46994" w:rsidRPr="007D65E9">
        <w:rPr>
          <w:rFonts w:ascii="Times New Roman" w:hAnsi="Times New Roman" w:cs="Times New Roman"/>
          <w:sz w:val="24"/>
          <w:szCs w:val="24"/>
        </w:rPr>
        <w:t xml:space="preserve">является приобретение в собственность Санкт-Петербурга акций акционерного общества «Западный скоростной диаметр», а также увеличение протяженности сети автомобильных дорог общего пользования регионального значения в Санкт-Петербурге. </w:t>
      </w:r>
      <w:r w:rsidRPr="007D65E9">
        <w:rPr>
          <w:rFonts w:ascii="Times New Roman" w:hAnsi="Times New Roman" w:cs="Times New Roman"/>
          <w:sz w:val="24"/>
          <w:szCs w:val="24"/>
        </w:rPr>
        <w:t xml:space="preserve">Значения результатов предоставления бюджетных инвестиций устанавливаются в договоре об участии </w:t>
      </w:r>
      <w:r w:rsidR="00D155B3" w:rsidRPr="007D65E9">
        <w:rPr>
          <w:rFonts w:ascii="Times New Roman" w:hAnsi="Times New Roman" w:cs="Times New Roman"/>
          <w:sz w:val="24"/>
          <w:szCs w:val="24"/>
        </w:rPr>
        <w:br/>
      </w:r>
      <w:r w:rsidRPr="007D65E9">
        <w:rPr>
          <w:rFonts w:ascii="Times New Roman" w:hAnsi="Times New Roman" w:cs="Times New Roman"/>
          <w:sz w:val="24"/>
          <w:szCs w:val="24"/>
        </w:rPr>
        <w:t>Санкт-Петербурга в собственности акционерного общества «Западный скоростной диаметр».</w:t>
      </w:r>
    </w:p>
    <w:p w:rsidR="00564FFF" w:rsidRPr="00564FFF" w:rsidRDefault="006C4E9D" w:rsidP="00BC407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64FFF" w:rsidRPr="00564FFF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564FFF" w:rsidRPr="00564FFF">
        <w:rPr>
          <w:rFonts w:ascii="Times New Roman" w:hAnsi="Times New Roman" w:cs="Times New Roman"/>
          <w:sz w:val="24"/>
          <w:szCs w:val="24"/>
        </w:rPr>
        <w:br/>
        <w:t xml:space="preserve">Санкт-Петербурга Линченко Н.В. </w:t>
      </w:r>
    </w:p>
    <w:p w:rsidR="00564FFF" w:rsidRDefault="00564FFF" w:rsidP="008B3BC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B3BC2" w:rsidRDefault="008B3BC2" w:rsidP="008B3BC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C4079" w:rsidRPr="00564FFF" w:rsidRDefault="00BC4079" w:rsidP="008B3BC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64FFF" w:rsidRPr="00354B86" w:rsidRDefault="00564FFF" w:rsidP="008B3BC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64FFF">
        <w:rPr>
          <w:rFonts w:ascii="Times New Roman" w:hAnsi="Times New Roman" w:cs="Times New Roman"/>
          <w:b/>
          <w:sz w:val="24"/>
          <w:szCs w:val="24"/>
        </w:rPr>
        <w:t xml:space="preserve">     Губернатор </w:t>
      </w:r>
    </w:p>
    <w:p w:rsidR="00564FFF" w:rsidRPr="00564FFF" w:rsidRDefault="00564FFF" w:rsidP="008B3BC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64FFF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</w:t>
      </w:r>
      <w:proofErr w:type="spellStart"/>
      <w:r w:rsidRPr="00564FFF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564FFF" w:rsidRPr="00564FFF" w:rsidSect="0034441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E9" w:rsidRDefault="00AD6AE9" w:rsidP="00564FFF">
      <w:pPr>
        <w:spacing w:after="0" w:line="240" w:lineRule="auto"/>
      </w:pPr>
      <w:r>
        <w:separator/>
      </w:r>
    </w:p>
  </w:endnote>
  <w:endnote w:type="continuationSeparator" w:id="0">
    <w:p w:rsidR="00AD6AE9" w:rsidRDefault="00AD6AE9" w:rsidP="0056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E9" w:rsidRDefault="00AD6AE9" w:rsidP="00564FFF">
      <w:pPr>
        <w:spacing w:after="0" w:line="240" w:lineRule="auto"/>
      </w:pPr>
      <w:r>
        <w:separator/>
      </w:r>
    </w:p>
  </w:footnote>
  <w:footnote w:type="continuationSeparator" w:id="0">
    <w:p w:rsidR="00AD6AE9" w:rsidRDefault="00AD6AE9" w:rsidP="00564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4605481"/>
      <w:docPartObj>
        <w:docPartGallery w:val="Page Numbers (Top of Page)"/>
        <w:docPartUnique/>
      </w:docPartObj>
    </w:sdtPr>
    <w:sdtEndPr/>
    <w:sdtContent>
      <w:p w:rsidR="00AD6AE9" w:rsidRDefault="00AD6AE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B0B">
          <w:rPr>
            <w:noProof/>
          </w:rPr>
          <w:t>9</w:t>
        </w:r>
        <w:r>
          <w:fldChar w:fldCharType="end"/>
        </w:r>
      </w:p>
    </w:sdtContent>
  </w:sdt>
  <w:p w:rsidR="00AD6AE9" w:rsidRDefault="00AD6A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FF"/>
    <w:rsid w:val="0005012E"/>
    <w:rsid w:val="00056F91"/>
    <w:rsid w:val="000755E5"/>
    <w:rsid w:val="000B2707"/>
    <w:rsid w:val="000C0168"/>
    <w:rsid w:val="000D0E2F"/>
    <w:rsid w:val="00100043"/>
    <w:rsid w:val="001002CB"/>
    <w:rsid w:val="001C1153"/>
    <w:rsid w:val="00214FEF"/>
    <w:rsid w:val="002166D7"/>
    <w:rsid w:val="0022015C"/>
    <w:rsid w:val="00266265"/>
    <w:rsid w:val="00281D0B"/>
    <w:rsid w:val="002870F8"/>
    <w:rsid w:val="002A3C74"/>
    <w:rsid w:val="002D7AE2"/>
    <w:rsid w:val="002E3949"/>
    <w:rsid w:val="00344416"/>
    <w:rsid w:val="00354B86"/>
    <w:rsid w:val="00357475"/>
    <w:rsid w:val="00357741"/>
    <w:rsid w:val="003723B5"/>
    <w:rsid w:val="003B022E"/>
    <w:rsid w:val="003C2482"/>
    <w:rsid w:val="003F1037"/>
    <w:rsid w:val="004003C2"/>
    <w:rsid w:val="00434AE2"/>
    <w:rsid w:val="00441CF1"/>
    <w:rsid w:val="004822F2"/>
    <w:rsid w:val="0048445D"/>
    <w:rsid w:val="004C6BAC"/>
    <w:rsid w:val="00532D8E"/>
    <w:rsid w:val="00534B3E"/>
    <w:rsid w:val="0054764A"/>
    <w:rsid w:val="00564FFF"/>
    <w:rsid w:val="00566CFF"/>
    <w:rsid w:val="005D10B1"/>
    <w:rsid w:val="00650148"/>
    <w:rsid w:val="00682A2A"/>
    <w:rsid w:val="00685688"/>
    <w:rsid w:val="006C4E9D"/>
    <w:rsid w:val="006E0DC6"/>
    <w:rsid w:val="006F12A0"/>
    <w:rsid w:val="006F73A7"/>
    <w:rsid w:val="00765C14"/>
    <w:rsid w:val="00775E1B"/>
    <w:rsid w:val="007A76F9"/>
    <w:rsid w:val="007C497D"/>
    <w:rsid w:val="007D0182"/>
    <w:rsid w:val="007D42A8"/>
    <w:rsid w:val="007D65E9"/>
    <w:rsid w:val="00840F53"/>
    <w:rsid w:val="00892F0F"/>
    <w:rsid w:val="008B3BC2"/>
    <w:rsid w:val="008D1F91"/>
    <w:rsid w:val="008E5015"/>
    <w:rsid w:val="008F2435"/>
    <w:rsid w:val="0092191D"/>
    <w:rsid w:val="00946223"/>
    <w:rsid w:val="00950937"/>
    <w:rsid w:val="0098736B"/>
    <w:rsid w:val="00987B0B"/>
    <w:rsid w:val="009A52EC"/>
    <w:rsid w:val="009B0BBB"/>
    <w:rsid w:val="009B1F6D"/>
    <w:rsid w:val="009C5929"/>
    <w:rsid w:val="00A05051"/>
    <w:rsid w:val="00A135C9"/>
    <w:rsid w:val="00A36788"/>
    <w:rsid w:val="00A651B2"/>
    <w:rsid w:val="00A71511"/>
    <w:rsid w:val="00A77102"/>
    <w:rsid w:val="00AA5E9A"/>
    <w:rsid w:val="00AD025A"/>
    <w:rsid w:val="00AD6AE9"/>
    <w:rsid w:val="00B141D5"/>
    <w:rsid w:val="00B548FF"/>
    <w:rsid w:val="00B93699"/>
    <w:rsid w:val="00BC4079"/>
    <w:rsid w:val="00BE27E9"/>
    <w:rsid w:val="00C12F4C"/>
    <w:rsid w:val="00C23EA7"/>
    <w:rsid w:val="00C64705"/>
    <w:rsid w:val="00C66705"/>
    <w:rsid w:val="00C86C40"/>
    <w:rsid w:val="00CC61C3"/>
    <w:rsid w:val="00D155B3"/>
    <w:rsid w:val="00D540F1"/>
    <w:rsid w:val="00D867FD"/>
    <w:rsid w:val="00D92819"/>
    <w:rsid w:val="00DA19F4"/>
    <w:rsid w:val="00DA2D0F"/>
    <w:rsid w:val="00DA3F01"/>
    <w:rsid w:val="00DB1FAB"/>
    <w:rsid w:val="00DC610F"/>
    <w:rsid w:val="00DD43B8"/>
    <w:rsid w:val="00DE6A9E"/>
    <w:rsid w:val="00E04F14"/>
    <w:rsid w:val="00E269F6"/>
    <w:rsid w:val="00E519EE"/>
    <w:rsid w:val="00E91E88"/>
    <w:rsid w:val="00EA19F4"/>
    <w:rsid w:val="00ED0FCE"/>
    <w:rsid w:val="00EE5F6A"/>
    <w:rsid w:val="00F03170"/>
    <w:rsid w:val="00F2068B"/>
    <w:rsid w:val="00F27E7D"/>
    <w:rsid w:val="00F46994"/>
    <w:rsid w:val="00F56512"/>
    <w:rsid w:val="00F92AAA"/>
    <w:rsid w:val="00FB09CC"/>
    <w:rsid w:val="00FD37D8"/>
    <w:rsid w:val="00FE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A78BFF"/>
  <w15:chartTrackingRefBased/>
  <w15:docId w15:val="{81E10D96-78C5-44E2-8159-D0B8D1B6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037"/>
  </w:style>
  <w:style w:type="paragraph" w:styleId="2">
    <w:name w:val="heading 2"/>
    <w:basedOn w:val="a"/>
    <w:next w:val="a"/>
    <w:link w:val="20"/>
    <w:qFormat/>
    <w:rsid w:val="00564FFF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F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4F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6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FFF"/>
  </w:style>
  <w:style w:type="paragraph" w:styleId="a5">
    <w:name w:val="footer"/>
    <w:basedOn w:val="a"/>
    <w:link w:val="a6"/>
    <w:uiPriority w:val="99"/>
    <w:unhideWhenUsed/>
    <w:rsid w:val="0056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FFF"/>
  </w:style>
  <w:style w:type="character" w:customStyle="1" w:styleId="20">
    <w:name w:val="Заголовок 2 Знак"/>
    <w:basedOn w:val="a0"/>
    <w:link w:val="2"/>
    <w:rsid w:val="00564FFF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564F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7">
    <w:name w:val="Другое_"/>
    <w:basedOn w:val="a0"/>
    <w:link w:val="a8"/>
    <w:rsid w:val="003444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Другое"/>
    <w:basedOn w:val="a"/>
    <w:link w:val="a7"/>
    <w:rsid w:val="00344416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C4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4079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qFormat/>
    <w:rsid w:val="006E0DC6"/>
    <w:pPr>
      <w:spacing w:after="0" w:line="240" w:lineRule="auto"/>
      <w:ind w:left="720"/>
      <w:contextualSpacing/>
    </w:pPr>
    <w:rPr>
      <w:rFonts w:ascii="Calibri" w:hAnsi="Calibri" w:cs="Calibri"/>
      <w:sz w:val="24"/>
      <w:szCs w:val="24"/>
    </w:rPr>
  </w:style>
  <w:style w:type="table" w:customStyle="1" w:styleId="TableGrid0">
    <w:name w:val="Table Grid_0"/>
    <w:basedOn w:val="a1"/>
    <w:rsid w:val="006E0D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_0"/>
    <w:basedOn w:val="a1"/>
    <w:rsid w:val="007C497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10</Pages>
  <Words>2781</Words>
  <Characters>15856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Рыбчинская Лина Андреевна</dc:creator>
  <cp:keywords/>
  <dc:description/>
  <cp:lastModifiedBy>Рыбчинская Лина Андреевна</cp:lastModifiedBy>
  <cp:revision>46</cp:revision>
  <cp:lastPrinted>2024-11-08T15:55:00Z</cp:lastPrinted>
  <dcterms:created xsi:type="dcterms:W3CDTF">2024-11-06T07:30:00Z</dcterms:created>
  <dcterms:modified xsi:type="dcterms:W3CDTF">2024-11-11T06:48:00Z</dcterms:modified>
</cp:coreProperties>
</file>