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5F79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тестирование на знание законодательства о противодействии коррупции</w:t>
      </w:r>
    </w:p>
    <w:p w:rsidR="005F7940" w:rsidRDefault="005F7940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E76563"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E76563" w:rsidRPr="005F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5F7940">
        <w:rPr>
          <w:rFonts w:ascii="Times New Roman" w:hAnsi="Times New Roman" w:cs="Times New Roman"/>
          <w:sz w:val="24"/>
          <w:szCs w:val="24"/>
        </w:rPr>
        <w:t xml:space="preserve">конференц-зале Жилищного комитета 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>в рамках исполнения пунктов 2</w:t>
      </w:r>
      <w:r w:rsidRPr="005F7940">
        <w:rPr>
          <w:rFonts w:ascii="Times New Roman" w:hAnsi="Times New Roman" w:cs="Times New Roman"/>
          <w:sz w:val="24"/>
          <w:szCs w:val="24"/>
        </w:rPr>
        <w:t xml:space="preserve">.10, 2.11 и 2.14 Плана мероприятий по противодействию коррупции в Жилищном комитете </w:t>
      </w:r>
      <w:r w:rsidRPr="005F7940">
        <w:rPr>
          <w:rFonts w:ascii="Times New Roman" w:hAnsi="Times New Roman" w:cs="Times New Roman"/>
          <w:sz w:val="24"/>
          <w:szCs w:val="24"/>
        </w:rPr>
        <w:br/>
        <w:t xml:space="preserve">на 2023-2027 годы, утвержденного распоряжением Жилищного комитета </w:t>
      </w:r>
      <w:r w:rsidRPr="005F7940">
        <w:rPr>
          <w:rFonts w:ascii="Times New Roman" w:hAnsi="Times New Roman" w:cs="Times New Roman"/>
          <w:sz w:val="24"/>
          <w:szCs w:val="24"/>
        </w:rPr>
        <w:br/>
        <w:t>от 16.01.2023 № 28-р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а также пункта 4 Плана </w:t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проведения лекционных занятий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F7940">
        <w:rPr>
          <w:rFonts w:ascii="Times New Roman" w:hAnsi="Times New Roman" w:cs="Times New Roman"/>
          <w:bCs/>
          <w:sz w:val="24"/>
          <w:szCs w:val="24"/>
        </w:rPr>
        <w:t xml:space="preserve">и письменного тестирования государственных гражданских служащих </w:t>
      </w:r>
      <w:r w:rsidRPr="005F7940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Санкт-Петербурга, замещающих должности государственной гражданской службы Санкт-Петербурга в Жилищном комитете, по вопросам противодействия коррупции на 2024 год,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проведено</w:t>
      </w:r>
      <w:r w:rsidRPr="005F794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</w:t>
      </w:r>
      <w:r w:rsidRPr="005F7940">
        <w:rPr>
          <w:rFonts w:ascii="Times New Roman" w:hAnsi="Times New Roman" w:cs="Times New Roman"/>
          <w:sz w:val="24"/>
          <w:szCs w:val="24"/>
        </w:rPr>
        <w:t>естировани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F79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7940">
        <w:rPr>
          <w:rFonts w:ascii="Times New Roman" w:hAnsi="Times New Roman" w:cs="Times New Roman"/>
          <w:sz w:val="24"/>
          <w:szCs w:val="24"/>
        </w:rPr>
        <w:t xml:space="preserve">гражданских служащих, впервые поступивших </w:t>
      </w:r>
      <w:r w:rsidRPr="005F7940">
        <w:rPr>
          <w:rFonts w:ascii="Times New Roman" w:hAnsi="Times New Roman" w:cs="Times New Roman"/>
          <w:sz w:val="24"/>
          <w:szCs w:val="24"/>
        </w:rPr>
        <w:br/>
        <w:t xml:space="preserve">на государственную гражданскую службу Санкт-Петербурга в 2024 году, </w:t>
      </w:r>
      <w:r w:rsidRPr="005F7940">
        <w:rPr>
          <w:rFonts w:ascii="Times New Roman" w:hAnsi="Times New Roman" w:cs="Times New Roman"/>
          <w:sz w:val="24"/>
          <w:szCs w:val="24"/>
        </w:rPr>
        <w:br/>
        <w:t>на знание законодательства о противодействии коррупции</w:t>
      </w:r>
      <w:r w:rsidRPr="005F7940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:rsidR="005F7940" w:rsidRPr="005F7940" w:rsidRDefault="005F7940" w:rsidP="005F794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Гражданские служащие показали хорошее знание антикоррупционного законодательства Российской Федерации и Санкт-Петербург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а. </w:t>
      </w:r>
    </w:p>
    <w:p w:rsidR="0047175C" w:rsidRPr="00A77A14" w:rsidRDefault="0047175C" w:rsidP="005F7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47175C"/>
    <w:rsid w:val="005F63B8"/>
    <w:rsid w:val="005F7940"/>
    <w:rsid w:val="00734BFF"/>
    <w:rsid w:val="00A77A14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ADCA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6</cp:revision>
  <dcterms:created xsi:type="dcterms:W3CDTF">2020-02-26T06:30:00Z</dcterms:created>
  <dcterms:modified xsi:type="dcterms:W3CDTF">2024-11-07T11:27:00Z</dcterms:modified>
</cp:coreProperties>
</file>