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35F" w:rsidRDefault="00F26FB7" w:rsidP="00DF2599">
      <w:pPr>
        <w:pStyle w:val="a3"/>
        <w:ind w:left="-567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5F" w:rsidRDefault="002D135F" w:rsidP="00DF2599">
      <w:pPr>
        <w:pStyle w:val="a3"/>
        <w:spacing w:before="80"/>
        <w:ind w:left="-567"/>
        <w:jc w:val="center"/>
        <w:rPr>
          <w:sz w:val="26"/>
        </w:rPr>
      </w:pPr>
      <w:r>
        <w:rPr>
          <w:sz w:val="26"/>
        </w:rPr>
        <w:t>ПРАВИТЕЛЬСТВО САНКТ-ПЕТЕРБУРГА</w:t>
      </w:r>
    </w:p>
    <w:p w:rsidR="002D135F" w:rsidRDefault="002D135F" w:rsidP="00DF2599">
      <w:pPr>
        <w:pStyle w:val="a3"/>
        <w:spacing w:before="60"/>
        <w:ind w:left="-567"/>
        <w:jc w:val="center"/>
      </w:pPr>
      <w:r>
        <w:rPr>
          <w:b/>
          <w:caps/>
          <w:spacing w:val="6"/>
          <w:sz w:val="26"/>
        </w:rPr>
        <w:t xml:space="preserve">Комитет по государственному контролю, использованию </w:t>
      </w:r>
      <w:r>
        <w:rPr>
          <w:b/>
          <w:caps/>
          <w:spacing w:val="6"/>
          <w:sz w:val="26"/>
        </w:rPr>
        <w:br/>
        <w:t>и охране памятников истории и культуры</w:t>
      </w:r>
    </w:p>
    <w:p w:rsidR="002D135F" w:rsidRDefault="00F26FB7" w:rsidP="00DF2599">
      <w:pPr>
        <w:pStyle w:val="a3"/>
        <w:spacing w:before="60"/>
        <w:ind w:left="-567"/>
        <w:jc w:val="center"/>
        <w:rPr>
          <w:b/>
          <w:caps/>
          <w:sz w:val="32"/>
        </w:rPr>
      </w:pPr>
      <w:r>
        <w:rPr>
          <w:b/>
          <w:caps/>
          <w:noProof/>
          <w:spacing w:val="80"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4540195</wp:posOffset>
                </wp:positionH>
                <wp:positionV relativeFrom="margin">
                  <wp:posOffset>1389075</wp:posOffset>
                </wp:positionV>
                <wp:extent cx="1240403" cy="357809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403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35F" w:rsidRDefault="002D135F">
                            <w:pPr>
                              <w:pStyle w:val="a3"/>
                              <w:rPr>
                                <w:sz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окуд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5pt;margin-top:109.4pt;width:97.65pt;height:2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jBb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" o:allowincell="f" filled="f" stroked="f">
                <v:textbox>
                  <w:txbxContent>
                    <w:p w:rsidR="002D135F" w:rsidRDefault="002D135F">
                      <w:pPr>
                        <w:pStyle w:val="a3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окуд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D135F">
        <w:rPr>
          <w:b/>
          <w:caps/>
          <w:spacing w:val="80"/>
          <w:sz w:val="32"/>
        </w:rPr>
        <w:t>Распоряжение</w:t>
      </w:r>
    </w:p>
    <w:p w:rsidR="002D135F" w:rsidRDefault="002D135F" w:rsidP="00DF2599">
      <w:pPr>
        <w:pStyle w:val="a3"/>
        <w:ind w:left="-567"/>
        <w:jc w:val="center"/>
        <w:rPr>
          <w:sz w:val="32"/>
        </w:rPr>
      </w:pPr>
    </w:p>
    <w:p w:rsidR="002D135F" w:rsidRDefault="002D135F" w:rsidP="00DF2599">
      <w:pPr>
        <w:pStyle w:val="a3"/>
        <w:tabs>
          <w:tab w:val="left" w:pos="8080"/>
        </w:tabs>
        <w:spacing w:after="720"/>
        <w:ind w:left="-567"/>
        <w:rPr>
          <w:b/>
          <w:caps/>
        </w:rPr>
      </w:pPr>
      <w:r>
        <w:rPr>
          <w:b/>
          <w:caps/>
        </w:rPr>
        <w:t>_______________                                                                                                     №_____________</w:t>
      </w:r>
    </w:p>
    <w:p w:rsidR="00B121BA" w:rsidRDefault="00B121BA" w:rsidP="00DF2599">
      <w:pPr>
        <w:ind w:left="-567"/>
        <w:rPr>
          <w:b/>
          <w:szCs w:val="24"/>
        </w:rPr>
      </w:pPr>
      <w:r w:rsidRPr="00B121BA">
        <w:rPr>
          <w:b/>
          <w:szCs w:val="24"/>
        </w:rPr>
        <w:t xml:space="preserve">Об отказе во включении </w:t>
      </w:r>
    </w:p>
    <w:p w:rsidR="00B121BA" w:rsidRDefault="00B121BA" w:rsidP="00DF2599">
      <w:pPr>
        <w:ind w:left="-567"/>
        <w:rPr>
          <w:b/>
          <w:szCs w:val="24"/>
        </w:rPr>
      </w:pPr>
      <w:r w:rsidRPr="00B121BA">
        <w:rPr>
          <w:b/>
          <w:szCs w:val="24"/>
        </w:rPr>
        <w:t>выявленного объекта культурного наследия</w:t>
      </w:r>
    </w:p>
    <w:p w:rsidR="00B121BA" w:rsidRPr="00142942" w:rsidRDefault="00B121BA" w:rsidP="00DF2599">
      <w:pPr>
        <w:pStyle w:val="1"/>
        <w:ind w:left="-567"/>
        <w:rPr>
          <w:sz w:val="48"/>
        </w:rPr>
      </w:pPr>
      <w:r w:rsidRPr="00142942">
        <w:rPr>
          <w:szCs w:val="24"/>
        </w:rPr>
        <w:t>«</w:t>
      </w:r>
      <w:r w:rsidR="004404F0" w:rsidRPr="00142942">
        <w:rPr>
          <w:szCs w:val="24"/>
        </w:rPr>
        <w:t>Дом Н.В. Безобразовой</w:t>
      </w:r>
      <w:r w:rsidRPr="00142942">
        <w:rPr>
          <w:szCs w:val="24"/>
        </w:rPr>
        <w:t>»</w:t>
      </w:r>
    </w:p>
    <w:p w:rsidR="00FC7F8C" w:rsidRDefault="00B121BA" w:rsidP="00DF2599">
      <w:pPr>
        <w:ind w:left="-567"/>
        <w:rPr>
          <w:b/>
          <w:szCs w:val="24"/>
        </w:rPr>
      </w:pPr>
      <w:r w:rsidRPr="00B121BA">
        <w:rPr>
          <w:b/>
          <w:szCs w:val="24"/>
        </w:rPr>
        <w:t xml:space="preserve">в единый государственный реестр объектов </w:t>
      </w:r>
    </w:p>
    <w:p w:rsidR="00FC7F8C" w:rsidRDefault="00B121BA" w:rsidP="00DF2599">
      <w:pPr>
        <w:ind w:left="-567"/>
        <w:rPr>
          <w:b/>
          <w:szCs w:val="24"/>
        </w:rPr>
      </w:pPr>
      <w:r w:rsidRPr="00B121BA">
        <w:rPr>
          <w:b/>
          <w:szCs w:val="24"/>
        </w:rPr>
        <w:t xml:space="preserve">культурного наследия (памятников истории и культуры) </w:t>
      </w:r>
    </w:p>
    <w:p w:rsidR="00B62A71" w:rsidRPr="00B121BA" w:rsidRDefault="00B121BA" w:rsidP="00DF2599">
      <w:pPr>
        <w:ind w:left="-567"/>
        <w:rPr>
          <w:b/>
          <w:szCs w:val="24"/>
        </w:rPr>
      </w:pPr>
      <w:r w:rsidRPr="00B121BA">
        <w:rPr>
          <w:b/>
          <w:szCs w:val="24"/>
        </w:rPr>
        <w:t>народов Российской Федерации</w:t>
      </w:r>
    </w:p>
    <w:p w:rsidR="00D45037" w:rsidRDefault="00D45037" w:rsidP="00DF2599">
      <w:pPr>
        <w:spacing w:line="360" w:lineRule="auto"/>
        <w:ind w:left="-567"/>
        <w:jc w:val="both"/>
        <w:rPr>
          <w:szCs w:val="24"/>
        </w:rPr>
      </w:pPr>
    </w:p>
    <w:p w:rsidR="00F21BC1" w:rsidRPr="00B62A71" w:rsidRDefault="00882983" w:rsidP="00DF2599">
      <w:pPr>
        <w:spacing w:line="360" w:lineRule="auto"/>
        <w:ind w:left="-567" w:firstLine="567"/>
        <w:jc w:val="both"/>
        <w:rPr>
          <w:szCs w:val="24"/>
        </w:rPr>
      </w:pPr>
      <w:r w:rsidRPr="00882983">
        <w:rPr>
          <w:szCs w:val="24"/>
        </w:rPr>
        <w:t>В соответствии с подп</w:t>
      </w:r>
      <w:r w:rsidR="00C721B2">
        <w:rPr>
          <w:szCs w:val="24"/>
        </w:rPr>
        <w:t>унктом 12 статьи 9.2, статьей 1</w:t>
      </w:r>
      <w:r w:rsidR="00C721B2" w:rsidRPr="00C721B2">
        <w:rPr>
          <w:szCs w:val="24"/>
        </w:rPr>
        <w:t>8</w:t>
      </w:r>
      <w:r w:rsidRPr="00882983">
        <w:rPr>
          <w:szCs w:val="24"/>
        </w:rPr>
        <w:t xml:space="preserve"> Федерального закона </w:t>
      </w:r>
      <w:r w:rsidR="00FD71E0">
        <w:rPr>
          <w:szCs w:val="24"/>
        </w:rPr>
        <w:t xml:space="preserve">      </w:t>
      </w:r>
      <w:r w:rsidR="005A397F">
        <w:rPr>
          <w:szCs w:val="24"/>
        </w:rPr>
        <w:br/>
      </w:r>
      <w:r w:rsidRPr="00882983">
        <w:rPr>
          <w:szCs w:val="24"/>
        </w:rPr>
        <w:t>от 25.06.2002 № 73-ФЗ «Об объектах культурного наследия (памятниках истории и культуры) народов Росси</w:t>
      </w:r>
      <w:r>
        <w:rPr>
          <w:szCs w:val="24"/>
        </w:rPr>
        <w:t>йской Федерации», пункт</w:t>
      </w:r>
      <w:r w:rsidR="00C721B2">
        <w:rPr>
          <w:szCs w:val="24"/>
        </w:rPr>
        <w:t>ом</w:t>
      </w:r>
      <w:r>
        <w:rPr>
          <w:szCs w:val="24"/>
        </w:rPr>
        <w:t xml:space="preserve"> 3.1 </w:t>
      </w:r>
      <w:r w:rsidRPr="00882983">
        <w:rPr>
          <w:szCs w:val="24"/>
        </w:rPr>
        <w:t>Положения о Комитете по государственному контролю, использованию и охране памятников истории и культуры, утвержденного постановлением Правительства</w:t>
      </w:r>
      <w:r w:rsidR="00C55364">
        <w:rPr>
          <w:szCs w:val="24"/>
        </w:rPr>
        <w:t xml:space="preserve"> Санкт-Петербурга от 28.04.2004 </w:t>
      </w:r>
      <w:r w:rsidRPr="00882983">
        <w:rPr>
          <w:szCs w:val="24"/>
        </w:rPr>
        <w:t>№ 651,</w:t>
      </w:r>
      <w:r>
        <w:rPr>
          <w:szCs w:val="24"/>
        </w:rPr>
        <w:t xml:space="preserve"> в</w:t>
      </w:r>
      <w:r w:rsidR="00B121BA">
        <w:rPr>
          <w:szCs w:val="24"/>
        </w:rPr>
        <w:t xml:space="preserve"> соответствии </w:t>
      </w:r>
      <w:r w:rsidR="00C721B2">
        <w:rPr>
          <w:szCs w:val="24"/>
        </w:rPr>
        <w:t xml:space="preserve"> </w:t>
      </w:r>
      <w:r w:rsidR="00FD71E0">
        <w:rPr>
          <w:szCs w:val="24"/>
        </w:rPr>
        <w:t xml:space="preserve">  </w:t>
      </w:r>
      <w:r w:rsidR="005A397F">
        <w:rPr>
          <w:szCs w:val="24"/>
        </w:rPr>
        <w:br/>
      </w:r>
      <w:r w:rsidR="00B121BA">
        <w:rPr>
          <w:szCs w:val="24"/>
        </w:rPr>
        <w:t>с актом</w:t>
      </w:r>
      <w:r w:rsidR="00B121BA" w:rsidRPr="00B121BA">
        <w:rPr>
          <w:szCs w:val="24"/>
        </w:rPr>
        <w:t xml:space="preserve">, </w:t>
      </w:r>
      <w:r w:rsidR="00FD71E0">
        <w:rPr>
          <w:szCs w:val="24"/>
        </w:rPr>
        <w:t xml:space="preserve"> </w:t>
      </w:r>
      <w:r w:rsidR="00B121BA" w:rsidRPr="00B121BA">
        <w:rPr>
          <w:szCs w:val="24"/>
        </w:rPr>
        <w:t>составленн</w:t>
      </w:r>
      <w:r w:rsidR="00DE697D">
        <w:rPr>
          <w:szCs w:val="24"/>
        </w:rPr>
        <w:t>ы</w:t>
      </w:r>
      <w:r w:rsidR="00B121BA">
        <w:rPr>
          <w:szCs w:val="24"/>
        </w:rPr>
        <w:t>м</w:t>
      </w:r>
      <w:r w:rsidR="00B121BA" w:rsidRPr="00B121BA">
        <w:rPr>
          <w:szCs w:val="24"/>
        </w:rPr>
        <w:t xml:space="preserve"> по результатам государственной историко-культурной экспертизы</w:t>
      </w:r>
      <w:r w:rsidR="00C55364">
        <w:rPr>
          <w:szCs w:val="24"/>
        </w:rPr>
        <w:t xml:space="preserve"> </w:t>
      </w:r>
      <w:r w:rsidR="00FD71E0">
        <w:rPr>
          <w:szCs w:val="24"/>
        </w:rPr>
        <w:t xml:space="preserve">              </w:t>
      </w:r>
      <w:r w:rsidR="00B121BA" w:rsidRPr="00B121BA">
        <w:rPr>
          <w:szCs w:val="24"/>
        </w:rPr>
        <w:t>(</w:t>
      </w:r>
      <w:r w:rsidR="00682D60" w:rsidRPr="00682D60">
        <w:rPr>
          <w:szCs w:val="24"/>
        </w:rPr>
        <w:t xml:space="preserve">Рег. № </w:t>
      </w:r>
      <w:r w:rsidR="009E7D72" w:rsidRPr="009E7D72">
        <w:rPr>
          <w:szCs w:val="24"/>
        </w:rPr>
        <w:t xml:space="preserve">01-24-2580/24-0-0 </w:t>
      </w:r>
      <w:r w:rsidR="00682D60" w:rsidRPr="009E7D72">
        <w:rPr>
          <w:szCs w:val="24"/>
        </w:rPr>
        <w:t xml:space="preserve">от </w:t>
      </w:r>
      <w:r w:rsidR="009E7D72" w:rsidRPr="009E7D72">
        <w:rPr>
          <w:szCs w:val="24"/>
        </w:rPr>
        <w:t>25.09.2024</w:t>
      </w:r>
      <w:r w:rsidR="00D45037" w:rsidRPr="009E7D72">
        <w:rPr>
          <w:szCs w:val="24"/>
        </w:rPr>
        <w:t>)</w:t>
      </w:r>
      <w:r w:rsidR="00DA01DE" w:rsidRPr="009E7D72">
        <w:rPr>
          <w:szCs w:val="24"/>
        </w:rPr>
        <w:t xml:space="preserve">, </w:t>
      </w:r>
      <w:r w:rsidR="00DA01DE">
        <w:t>с учетом решения рабочей группы</w:t>
      </w:r>
      <w:r w:rsidR="00DA01DE">
        <w:rPr>
          <w:spacing w:val="1"/>
        </w:rPr>
        <w:t xml:space="preserve"> </w:t>
      </w:r>
      <w:r w:rsidR="00DA01DE">
        <w:t>Совета</w:t>
      </w:r>
      <w:r w:rsidR="00DA01DE">
        <w:rPr>
          <w:spacing w:val="-11"/>
        </w:rPr>
        <w:t xml:space="preserve"> </w:t>
      </w:r>
      <w:r w:rsidR="00AA6521">
        <w:rPr>
          <w:spacing w:val="-11"/>
        </w:rPr>
        <w:br/>
      </w:r>
      <w:r w:rsidR="00DA01DE">
        <w:t>по</w:t>
      </w:r>
      <w:r w:rsidR="00DA01DE">
        <w:rPr>
          <w:spacing w:val="-11"/>
        </w:rPr>
        <w:t xml:space="preserve"> </w:t>
      </w:r>
      <w:r w:rsidR="00DA01DE">
        <w:t>сохранению</w:t>
      </w:r>
      <w:r w:rsidR="00DA01DE" w:rsidRPr="00D46D8D">
        <w:rPr>
          <w:spacing w:val="-13"/>
        </w:rPr>
        <w:t xml:space="preserve"> </w:t>
      </w:r>
      <w:r w:rsidR="00DA01DE" w:rsidRPr="00D46D8D">
        <w:t>культурного</w:t>
      </w:r>
      <w:r w:rsidR="00DA01DE" w:rsidRPr="00D46D8D">
        <w:rPr>
          <w:spacing w:val="-12"/>
        </w:rPr>
        <w:t xml:space="preserve"> </w:t>
      </w:r>
      <w:r w:rsidR="00DA01DE" w:rsidRPr="00D46D8D">
        <w:t>наследия при</w:t>
      </w:r>
      <w:r w:rsidR="00DA01DE" w:rsidRPr="00D46D8D">
        <w:rPr>
          <w:spacing w:val="-10"/>
        </w:rPr>
        <w:t xml:space="preserve"> </w:t>
      </w:r>
      <w:r w:rsidR="00DA01DE" w:rsidRPr="00D46D8D">
        <w:t>Правительстве</w:t>
      </w:r>
      <w:r w:rsidR="00DA01DE" w:rsidRPr="00D46D8D">
        <w:rPr>
          <w:spacing w:val="-8"/>
        </w:rPr>
        <w:t xml:space="preserve"> </w:t>
      </w:r>
      <w:r w:rsidR="00DA01DE" w:rsidRPr="00D46D8D">
        <w:t xml:space="preserve">Санкт-Петербурга от </w:t>
      </w:r>
      <w:r w:rsidR="00A90D5B" w:rsidRPr="00D46D8D">
        <w:t>11.10</w:t>
      </w:r>
      <w:r w:rsidR="00BA72E5" w:rsidRPr="00D46D8D">
        <w:t>.2024</w:t>
      </w:r>
      <w:r w:rsidR="00F15D1F" w:rsidRPr="00D46D8D">
        <w:t xml:space="preserve">     </w:t>
      </w:r>
      <w:r w:rsidR="00A90D5B" w:rsidRPr="00D46D8D">
        <w:t xml:space="preserve">                       № 02-03-9</w:t>
      </w:r>
      <w:r w:rsidR="00BA72E5" w:rsidRPr="00D46D8D">
        <w:t>/2024</w:t>
      </w:r>
      <w:r w:rsidR="00DA01DE" w:rsidRPr="00D46D8D">
        <w:rPr>
          <w:szCs w:val="24"/>
        </w:rPr>
        <w:t>:</w:t>
      </w:r>
    </w:p>
    <w:p w:rsidR="002315E2" w:rsidRPr="00070415" w:rsidRDefault="00A40143" w:rsidP="00DF2599">
      <w:pPr>
        <w:pStyle w:val="1"/>
        <w:spacing w:line="360" w:lineRule="auto"/>
        <w:ind w:left="-567"/>
        <w:jc w:val="both"/>
        <w:rPr>
          <w:b w:val="0"/>
        </w:rPr>
      </w:pPr>
      <w:r>
        <w:rPr>
          <w:szCs w:val="24"/>
        </w:rPr>
        <w:t xml:space="preserve">          </w:t>
      </w:r>
      <w:r w:rsidR="002315E2" w:rsidRPr="00A40143">
        <w:rPr>
          <w:b w:val="0"/>
          <w:szCs w:val="24"/>
        </w:rPr>
        <w:t>1. Отказать во включении в единый государственный реестр объектов культурного наследия (памятников истории и культуры) народов Российской Федерац</w:t>
      </w:r>
      <w:r w:rsidR="00C721B2" w:rsidRPr="00A40143">
        <w:rPr>
          <w:b w:val="0"/>
          <w:szCs w:val="24"/>
        </w:rPr>
        <w:t>ии</w:t>
      </w:r>
      <w:r w:rsidR="00943B8C" w:rsidRPr="00A40143">
        <w:rPr>
          <w:b w:val="0"/>
          <w:szCs w:val="24"/>
        </w:rPr>
        <w:t xml:space="preserve"> выявленного </w:t>
      </w:r>
      <w:r w:rsidR="003F460F" w:rsidRPr="00A40143">
        <w:rPr>
          <w:b w:val="0"/>
          <w:szCs w:val="24"/>
        </w:rPr>
        <w:t xml:space="preserve">объекта культурного </w:t>
      </w:r>
      <w:r w:rsidR="003F460F" w:rsidRPr="004B00DD">
        <w:rPr>
          <w:b w:val="0"/>
          <w:szCs w:val="24"/>
        </w:rPr>
        <w:t>наследия «</w:t>
      </w:r>
      <w:r w:rsidR="004404F0" w:rsidRPr="004B00DD">
        <w:rPr>
          <w:b w:val="0"/>
          <w:szCs w:val="24"/>
        </w:rPr>
        <w:t>Дом Н.В. Безобразовой</w:t>
      </w:r>
      <w:r w:rsidR="002315E2" w:rsidRPr="004B00DD">
        <w:rPr>
          <w:b w:val="0"/>
          <w:szCs w:val="24"/>
        </w:rPr>
        <w:t xml:space="preserve">», </w:t>
      </w:r>
      <w:r w:rsidR="002315E2" w:rsidRPr="00A40143">
        <w:rPr>
          <w:b w:val="0"/>
          <w:szCs w:val="24"/>
        </w:rPr>
        <w:t>расположенн</w:t>
      </w:r>
      <w:r w:rsidR="00F75DAA" w:rsidRPr="00A40143">
        <w:rPr>
          <w:b w:val="0"/>
          <w:szCs w:val="24"/>
        </w:rPr>
        <w:t xml:space="preserve">ого </w:t>
      </w:r>
      <w:r w:rsidR="00B62A71" w:rsidRPr="00A40143">
        <w:rPr>
          <w:b w:val="0"/>
          <w:szCs w:val="24"/>
        </w:rPr>
        <w:t>по адресу:</w:t>
      </w:r>
      <w:r>
        <w:rPr>
          <w:b w:val="0"/>
        </w:rPr>
        <w:t xml:space="preserve"> </w:t>
      </w:r>
      <w:r w:rsidR="00DE23F0" w:rsidRPr="00DE23F0">
        <w:rPr>
          <w:b w:val="0"/>
        </w:rPr>
        <w:t>Санкт-Петербург,</w:t>
      </w:r>
      <w:r w:rsidR="00DE23F0">
        <w:rPr>
          <w:b w:val="0"/>
        </w:rPr>
        <w:t xml:space="preserve"> </w:t>
      </w:r>
      <w:r w:rsidR="00C13120" w:rsidRPr="00C13120">
        <w:rPr>
          <w:b w:val="0"/>
          <w:szCs w:val="24"/>
        </w:rPr>
        <w:t>Сенная площадь, дом 13, литера А</w:t>
      </w:r>
      <w:r w:rsidR="00DE23F0">
        <w:rPr>
          <w:b w:val="0"/>
          <w:szCs w:val="24"/>
        </w:rPr>
        <w:t>.</w:t>
      </w:r>
    </w:p>
    <w:p w:rsidR="00D60390" w:rsidRPr="00755611" w:rsidRDefault="002315E2" w:rsidP="00DF2599">
      <w:pPr>
        <w:spacing w:line="360" w:lineRule="auto"/>
        <w:ind w:left="-567" w:firstLine="567"/>
        <w:jc w:val="both"/>
        <w:rPr>
          <w:color w:val="FF0000"/>
        </w:rPr>
      </w:pPr>
      <w:r w:rsidRPr="00B62A71">
        <w:rPr>
          <w:szCs w:val="24"/>
        </w:rPr>
        <w:t xml:space="preserve">2. Исключить </w:t>
      </w:r>
      <w:r w:rsidR="00842B64" w:rsidRPr="00842B64">
        <w:rPr>
          <w:szCs w:val="24"/>
        </w:rPr>
        <w:t xml:space="preserve">из </w:t>
      </w:r>
      <w:r w:rsidR="0071712E">
        <w:rPr>
          <w:szCs w:val="24"/>
        </w:rPr>
        <w:t>С</w:t>
      </w:r>
      <w:r w:rsidR="00842B64" w:rsidRPr="00842B64">
        <w:rPr>
          <w:szCs w:val="24"/>
        </w:rPr>
        <w:t xml:space="preserve">писка вновь выявленных объектов, представляющих историческую, научную, художественную или иную </w:t>
      </w:r>
      <w:r w:rsidR="004061B8">
        <w:rPr>
          <w:szCs w:val="24"/>
        </w:rPr>
        <w:t>культурную</w:t>
      </w:r>
      <w:r w:rsidR="00842B64" w:rsidRPr="00842B64">
        <w:rPr>
          <w:szCs w:val="24"/>
        </w:rPr>
        <w:t xml:space="preserve"> ценность</w:t>
      </w:r>
      <w:r w:rsidR="0071712E">
        <w:rPr>
          <w:szCs w:val="24"/>
        </w:rPr>
        <w:t>,</w:t>
      </w:r>
      <w:r w:rsidR="00842B64" w:rsidRPr="00842B64">
        <w:rPr>
          <w:szCs w:val="24"/>
        </w:rPr>
        <w:t xml:space="preserve"> утвержденн</w:t>
      </w:r>
      <w:r w:rsidR="00715D2A">
        <w:rPr>
          <w:szCs w:val="24"/>
        </w:rPr>
        <w:t>ого</w:t>
      </w:r>
      <w:r w:rsidR="00842B64" w:rsidRPr="00842B64">
        <w:rPr>
          <w:szCs w:val="24"/>
        </w:rPr>
        <w:t xml:space="preserve"> приказом КГИОП от 20.02.2001 № 15</w:t>
      </w:r>
      <w:r w:rsidR="0071712E">
        <w:rPr>
          <w:szCs w:val="24"/>
        </w:rPr>
        <w:t>,</w:t>
      </w:r>
      <w:r w:rsidR="00842B64">
        <w:rPr>
          <w:szCs w:val="24"/>
        </w:rPr>
        <w:t xml:space="preserve"> </w:t>
      </w:r>
      <w:r w:rsidR="00EF6A65" w:rsidRPr="00B00567">
        <w:rPr>
          <w:szCs w:val="24"/>
        </w:rPr>
        <w:t>выявленный объект культурного наследия</w:t>
      </w:r>
      <w:r w:rsidR="00640E50" w:rsidRPr="00B00567">
        <w:rPr>
          <w:szCs w:val="24"/>
        </w:rPr>
        <w:t xml:space="preserve"> </w:t>
      </w:r>
      <w:r w:rsidR="00EF6A65" w:rsidRPr="00B00567">
        <w:rPr>
          <w:szCs w:val="24"/>
        </w:rPr>
        <w:t>«</w:t>
      </w:r>
      <w:r w:rsidR="004404F0" w:rsidRPr="00B00567">
        <w:rPr>
          <w:szCs w:val="24"/>
        </w:rPr>
        <w:t>Дом Н.В. Безобразовой</w:t>
      </w:r>
      <w:r w:rsidR="001F4B48" w:rsidRPr="00B00567">
        <w:rPr>
          <w:szCs w:val="24"/>
        </w:rPr>
        <w:t>»,</w:t>
      </w:r>
      <w:r w:rsidR="00EF6A65" w:rsidRPr="00B00567">
        <w:rPr>
          <w:szCs w:val="24"/>
        </w:rPr>
        <w:t xml:space="preserve"> </w:t>
      </w:r>
      <w:r w:rsidR="00D75494" w:rsidRPr="00B00567">
        <w:rPr>
          <w:szCs w:val="24"/>
        </w:rPr>
        <w:t xml:space="preserve">числящийся под номером </w:t>
      </w:r>
      <w:r w:rsidR="00B00567" w:rsidRPr="00B00567">
        <w:rPr>
          <w:szCs w:val="24"/>
        </w:rPr>
        <w:t>72</w:t>
      </w:r>
      <w:r w:rsidR="00D75494" w:rsidRPr="00B00567">
        <w:rPr>
          <w:szCs w:val="24"/>
        </w:rPr>
        <w:t>.</w:t>
      </w:r>
    </w:p>
    <w:p w:rsidR="009F50B0" w:rsidRDefault="00A33455" w:rsidP="00F20792">
      <w:pPr>
        <w:spacing w:line="360" w:lineRule="auto"/>
        <w:ind w:left="-567" w:firstLine="567"/>
        <w:jc w:val="both"/>
        <w:rPr>
          <w:szCs w:val="24"/>
        </w:rPr>
      </w:pPr>
      <w:r>
        <w:rPr>
          <w:szCs w:val="24"/>
        </w:rPr>
        <w:t xml:space="preserve">3. </w:t>
      </w:r>
      <w:r w:rsidR="00D45037">
        <w:rPr>
          <w:szCs w:val="24"/>
        </w:rPr>
        <w:t xml:space="preserve"> </w:t>
      </w:r>
      <w:r>
        <w:rPr>
          <w:szCs w:val="24"/>
        </w:rPr>
        <w:t>Признать утратившим</w:t>
      </w:r>
      <w:r w:rsidR="00A90D5B">
        <w:rPr>
          <w:szCs w:val="24"/>
        </w:rPr>
        <w:t>и</w:t>
      </w:r>
      <w:r>
        <w:rPr>
          <w:szCs w:val="24"/>
        </w:rPr>
        <w:t xml:space="preserve"> силу</w:t>
      </w:r>
      <w:r w:rsidR="009F50B0">
        <w:rPr>
          <w:szCs w:val="24"/>
        </w:rPr>
        <w:t>:</w:t>
      </w:r>
    </w:p>
    <w:p w:rsidR="00D45037" w:rsidRDefault="009F50B0" w:rsidP="00F20792">
      <w:pPr>
        <w:spacing w:line="360" w:lineRule="auto"/>
        <w:ind w:left="-567" w:firstLine="567"/>
        <w:jc w:val="both"/>
        <w:rPr>
          <w:szCs w:val="24"/>
        </w:rPr>
      </w:pPr>
      <w:r>
        <w:rPr>
          <w:szCs w:val="24"/>
        </w:rPr>
        <w:t>3.1 П</w:t>
      </w:r>
      <w:r w:rsidR="00A33455">
        <w:rPr>
          <w:szCs w:val="24"/>
        </w:rPr>
        <w:t xml:space="preserve">лан границ территории выявленного объекта культурного наследия </w:t>
      </w:r>
      <w:r w:rsidR="00977588">
        <w:rPr>
          <w:szCs w:val="24"/>
        </w:rPr>
        <w:t>«</w:t>
      </w:r>
      <w:r w:rsidR="004404F0" w:rsidRPr="004404F0">
        <w:rPr>
          <w:szCs w:val="24"/>
        </w:rPr>
        <w:t xml:space="preserve">Дом </w:t>
      </w:r>
      <w:r w:rsidR="00313123">
        <w:rPr>
          <w:szCs w:val="24"/>
        </w:rPr>
        <w:t xml:space="preserve">                                     </w:t>
      </w:r>
      <w:r w:rsidR="004404F0" w:rsidRPr="004404F0">
        <w:rPr>
          <w:szCs w:val="24"/>
        </w:rPr>
        <w:t>Н.В. Безобразовой</w:t>
      </w:r>
      <w:r w:rsidR="00B962F7" w:rsidRPr="000724D6">
        <w:rPr>
          <w:szCs w:val="24"/>
        </w:rPr>
        <w:t xml:space="preserve">», </w:t>
      </w:r>
      <w:r w:rsidR="00A33455" w:rsidRPr="000724D6">
        <w:rPr>
          <w:szCs w:val="24"/>
        </w:rPr>
        <w:t xml:space="preserve">утвержденный КГИОП </w:t>
      </w:r>
      <w:r w:rsidR="000724D6" w:rsidRPr="000724D6">
        <w:rPr>
          <w:szCs w:val="24"/>
        </w:rPr>
        <w:t>18.12</w:t>
      </w:r>
      <w:r w:rsidR="00A31783" w:rsidRPr="000724D6">
        <w:rPr>
          <w:szCs w:val="24"/>
        </w:rPr>
        <w:t>.2002</w:t>
      </w:r>
      <w:r w:rsidR="00AA1548" w:rsidRPr="000724D6">
        <w:rPr>
          <w:szCs w:val="24"/>
        </w:rPr>
        <w:t>.</w:t>
      </w:r>
    </w:p>
    <w:p w:rsidR="00C17A50" w:rsidRPr="00755611" w:rsidRDefault="00C17A50" w:rsidP="00F20792">
      <w:pPr>
        <w:spacing w:line="360" w:lineRule="auto"/>
        <w:ind w:left="-567" w:firstLine="567"/>
        <w:jc w:val="both"/>
        <w:rPr>
          <w:color w:val="FF0000"/>
          <w:szCs w:val="24"/>
        </w:rPr>
      </w:pPr>
      <w:r>
        <w:rPr>
          <w:szCs w:val="24"/>
        </w:rPr>
        <w:t xml:space="preserve">3.2 Предмет охраны </w:t>
      </w:r>
      <w:r w:rsidRPr="00C17A50">
        <w:rPr>
          <w:szCs w:val="24"/>
        </w:rPr>
        <w:t>выявленного объекта культурного наследия «Дом Н.В. Безобразовой», утвержденный КГИОП</w:t>
      </w:r>
      <w:r>
        <w:rPr>
          <w:szCs w:val="24"/>
        </w:rPr>
        <w:t xml:space="preserve"> 22.05.2013 № 10-241.</w:t>
      </w:r>
    </w:p>
    <w:p w:rsidR="00D75494" w:rsidRPr="00B62A71" w:rsidRDefault="00D45037" w:rsidP="00DF2599">
      <w:pPr>
        <w:spacing w:line="360" w:lineRule="auto"/>
        <w:ind w:left="-567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="00D75494" w:rsidRPr="00B62A71">
        <w:rPr>
          <w:szCs w:val="24"/>
        </w:rPr>
        <w:t>.</w:t>
      </w:r>
      <w:r w:rsidR="001F0916" w:rsidRPr="00B62A71">
        <w:rPr>
          <w:szCs w:val="24"/>
        </w:rPr>
        <w:t xml:space="preserve"> Начальнику отдела государственного </w:t>
      </w:r>
      <w:r w:rsidR="00FC7F8C">
        <w:rPr>
          <w:szCs w:val="24"/>
        </w:rPr>
        <w:t xml:space="preserve">реестра </w:t>
      </w:r>
      <w:r w:rsidR="001F0916" w:rsidRPr="00B62A71">
        <w:rPr>
          <w:szCs w:val="24"/>
        </w:rPr>
        <w:t>объектов культурного наследия обеспечить:</w:t>
      </w:r>
    </w:p>
    <w:p w:rsidR="001F0916" w:rsidRPr="00B62A71" w:rsidRDefault="00D45037" w:rsidP="00DF2599">
      <w:pPr>
        <w:spacing w:line="360" w:lineRule="auto"/>
        <w:ind w:left="-567" w:firstLine="567"/>
        <w:jc w:val="both"/>
        <w:rPr>
          <w:szCs w:val="24"/>
        </w:rPr>
      </w:pPr>
      <w:r>
        <w:rPr>
          <w:szCs w:val="24"/>
        </w:rPr>
        <w:t>4</w:t>
      </w:r>
      <w:r w:rsidR="001F0916" w:rsidRPr="00B62A71">
        <w:rPr>
          <w:szCs w:val="24"/>
        </w:rPr>
        <w:t xml:space="preserve">.1. Направление в Управление Федеральной службы государственной регистрации, кадастра и картографии по Санкт-Петербургу копии распоряжения в срок не более </w:t>
      </w:r>
      <w:r w:rsidR="001F0AD4">
        <w:rPr>
          <w:szCs w:val="24"/>
        </w:rPr>
        <w:t>пяти</w:t>
      </w:r>
      <w:r w:rsidR="001F0916" w:rsidRPr="00B62A71">
        <w:rPr>
          <w:szCs w:val="24"/>
        </w:rPr>
        <w:t xml:space="preserve"> рабочих дней со дня издания распоряжения.</w:t>
      </w:r>
    </w:p>
    <w:p w:rsidR="001F0916" w:rsidRPr="00B62A71" w:rsidRDefault="00D45037" w:rsidP="00DF2599">
      <w:pPr>
        <w:spacing w:line="360" w:lineRule="auto"/>
        <w:ind w:left="-567" w:firstLine="567"/>
        <w:jc w:val="both"/>
        <w:rPr>
          <w:szCs w:val="24"/>
        </w:rPr>
      </w:pPr>
      <w:r>
        <w:rPr>
          <w:szCs w:val="24"/>
        </w:rPr>
        <w:t>4</w:t>
      </w:r>
      <w:r w:rsidR="001F0916" w:rsidRPr="00B62A71">
        <w:rPr>
          <w:szCs w:val="24"/>
        </w:rPr>
        <w:t xml:space="preserve">.2. Уведомление лиц, являющихся собственниками или иными законными владельцами объекта, указанного в пункте 1 распоряжения, об отказе во включении объекта в реестр </w:t>
      </w:r>
      <w:r w:rsidR="00136E85">
        <w:rPr>
          <w:szCs w:val="24"/>
        </w:rPr>
        <w:br/>
      </w:r>
      <w:r w:rsidR="001F0916" w:rsidRPr="00B62A71">
        <w:rPr>
          <w:szCs w:val="24"/>
        </w:rPr>
        <w:t>в течени</w:t>
      </w:r>
      <w:r w:rsidR="00B62A71" w:rsidRPr="00B62A71">
        <w:rPr>
          <w:szCs w:val="24"/>
        </w:rPr>
        <w:t>е</w:t>
      </w:r>
      <w:r w:rsidR="001F0916" w:rsidRPr="00B62A71">
        <w:rPr>
          <w:szCs w:val="24"/>
        </w:rPr>
        <w:t xml:space="preserve"> трёх рабочих дней со дня издания распоряжения.</w:t>
      </w:r>
    </w:p>
    <w:p w:rsidR="001F0916" w:rsidRDefault="00D45037" w:rsidP="00DF2599">
      <w:pPr>
        <w:spacing w:line="360" w:lineRule="auto"/>
        <w:ind w:left="-567" w:firstLine="567"/>
        <w:jc w:val="both"/>
        <w:rPr>
          <w:szCs w:val="24"/>
        </w:rPr>
      </w:pPr>
      <w:r>
        <w:rPr>
          <w:szCs w:val="24"/>
        </w:rPr>
        <w:t>4</w:t>
      </w:r>
      <w:r w:rsidR="001F0AD4">
        <w:rPr>
          <w:szCs w:val="24"/>
        </w:rPr>
        <w:t>.3</w:t>
      </w:r>
      <w:r w:rsidR="001F0916" w:rsidRPr="00B62A71">
        <w:rPr>
          <w:szCs w:val="24"/>
        </w:rPr>
        <w:t xml:space="preserve">. </w:t>
      </w:r>
      <w:r w:rsidR="001F0AD4">
        <w:rPr>
          <w:szCs w:val="24"/>
        </w:rPr>
        <w:t>Размещение</w:t>
      </w:r>
      <w:r w:rsidR="001F0916" w:rsidRPr="00B62A71">
        <w:rPr>
          <w:szCs w:val="24"/>
        </w:rPr>
        <w:t xml:space="preserve"> распоряжения в электронной форме в локальной сети КГИОП</w:t>
      </w:r>
      <w:r w:rsidR="00771CF3">
        <w:rPr>
          <w:szCs w:val="24"/>
        </w:rPr>
        <w:t>,</w:t>
      </w:r>
      <w:r w:rsidR="001F0916" w:rsidRPr="00B62A71">
        <w:rPr>
          <w:szCs w:val="24"/>
        </w:rPr>
        <w:t xml:space="preserve"> </w:t>
      </w:r>
      <w:r w:rsidR="00771CF3">
        <w:rPr>
          <w:szCs w:val="24"/>
        </w:rPr>
        <w:t xml:space="preserve"> </w:t>
      </w:r>
      <w:r w:rsidR="001F0916" w:rsidRPr="00B62A71">
        <w:rPr>
          <w:szCs w:val="24"/>
        </w:rPr>
        <w:t xml:space="preserve">внесение соответствующих изменений в «Геоинформационную базу данных по объектам культурного наследия, границам и режимам зон охраны </w:t>
      </w:r>
      <w:r>
        <w:rPr>
          <w:szCs w:val="24"/>
        </w:rPr>
        <w:t>на территории Санкт-Петербурга»</w:t>
      </w:r>
      <w:r w:rsidR="003F460F">
        <w:rPr>
          <w:szCs w:val="24"/>
        </w:rPr>
        <w:t xml:space="preserve"> </w:t>
      </w:r>
      <w:r>
        <w:rPr>
          <w:szCs w:val="24"/>
        </w:rPr>
        <w:t xml:space="preserve">  </w:t>
      </w:r>
      <w:r w:rsidR="00136E85">
        <w:rPr>
          <w:szCs w:val="24"/>
        </w:rPr>
        <w:br/>
      </w:r>
      <w:r>
        <w:rPr>
          <w:szCs w:val="24"/>
        </w:rPr>
        <w:t xml:space="preserve">и </w:t>
      </w:r>
      <w:r w:rsidR="003F460F">
        <w:rPr>
          <w:szCs w:val="24"/>
        </w:rPr>
        <w:t>его официальное опубликование.</w:t>
      </w:r>
    </w:p>
    <w:p w:rsidR="00F96336" w:rsidRDefault="00D45037" w:rsidP="00DF2599">
      <w:pPr>
        <w:spacing w:line="360" w:lineRule="auto"/>
        <w:ind w:left="-567" w:firstLine="567"/>
        <w:jc w:val="both"/>
      </w:pPr>
      <w:r>
        <w:rPr>
          <w:szCs w:val="24"/>
        </w:rPr>
        <w:t>5</w:t>
      </w:r>
      <w:r w:rsidR="001F0916" w:rsidRPr="00B62A71">
        <w:rPr>
          <w:szCs w:val="24"/>
        </w:rPr>
        <w:t xml:space="preserve">. </w:t>
      </w:r>
      <w:r w:rsidR="00C138CB">
        <w:t>Контроль за выполнением распоряжения возложить на заместителя председателя КГИОП</w:t>
      </w:r>
      <w:r w:rsidR="00F77CB9">
        <w:t xml:space="preserve"> </w:t>
      </w:r>
      <w:proofErr w:type="spellStart"/>
      <w:r w:rsidR="00F77CB9">
        <w:t>Аганову</w:t>
      </w:r>
      <w:proofErr w:type="spellEnd"/>
      <w:r w:rsidR="00F77CB9" w:rsidRPr="00F77CB9">
        <w:t xml:space="preserve"> Г.Р.</w:t>
      </w:r>
    </w:p>
    <w:p w:rsidR="00CC0A04" w:rsidRDefault="00CC0A04" w:rsidP="00DF2599">
      <w:pPr>
        <w:ind w:left="-567" w:hanging="142"/>
        <w:jc w:val="both"/>
      </w:pPr>
    </w:p>
    <w:p w:rsidR="00D60390" w:rsidRDefault="00D60390" w:rsidP="00DF2599">
      <w:pPr>
        <w:ind w:left="-567" w:hanging="142"/>
        <w:jc w:val="both"/>
        <w:rPr>
          <w:b/>
          <w:szCs w:val="24"/>
        </w:rPr>
      </w:pPr>
    </w:p>
    <w:p w:rsidR="00D60390" w:rsidRDefault="00D60390" w:rsidP="00DF2599">
      <w:pPr>
        <w:ind w:left="-567" w:hanging="142"/>
        <w:jc w:val="both"/>
        <w:rPr>
          <w:b/>
          <w:szCs w:val="24"/>
        </w:rPr>
      </w:pPr>
    </w:p>
    <w:p w:rsidR="00D60390" w:rsidRDefault="00D60390" w:rsidP="00DF2599">
      <w:pPr>
        <w:ind w:left="-567" w:hanging="142"/>
        <w:jc w:val="both"/>
        <w:rPr>
          <w:b/>
          <w:szCs w:val="24"/>
        </w:rPr>
      </w:pPr>
    </w:p>
    <w:p w:rsidR="00DF2599" w:rsidRPr="00F77CB9" w:rsidRDefault="00D60390" w:rsidP="00DF2599">
      <w:pPr>
        <w:ind w:left="-567" w:hanging="142"/>
        <w:jc w:val="both"/>
        <w:rPr>
          <w:b/>
          <w:szCs w:val="24"/>
        </w:rPr>
      </w:pPr>
      <w:r>
        <w:rPr>
          <w:b/>
          <w:szCs w:val="24"/>
        </w:rPr>
        <w:t xml:space="preserve">  </w:t>
      </w:r>
    </w:p>
    <w:tbl>
      <w:tblPr>
        <w:tblW w:w="10920" w:type="dxa"/>
        <w:tblInd w:w="-714" w:type="dxa"/>
        <w:tblLook w:val="04A0" w:firstRow="1" w:lastRow="0" w:firstColumn="1" w:lastColumn="0" w:noHBand="0" w:noVBand="1"/>
      </w:tblPr>
      <w:tblGrid>
        <w:gridCol w:w="4509"/>
        <w:gridCol w:w="2426"/>
        <w:gridCol w:w="3985"/>
      </w:tblGrid>
      <w:tr w:rsidR="00DF2599" w:rsidRPr="00DF2599" w:rsidTr="00DF2599">
        <w:tc>
          <w:tcPr>
            <w:tcW w:w="4509" w:type="dxa"/>
            <w:hideMark/>
          </w:tcPr>
          <w:p w:rsidR="00DF2599" w:rsidRPr="00DF2599" w:rsidRDefault="00CC638B" w:rsidP="00DF2599">
            <w:pPr>
              <w:ind w:left="-567" w:firstLine="601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</w:t>
            </w:r>
            <w:r w:rsidR="004A06C0">
              <w:rPr>
                <w:b/>
                <w:bCs/>
                <w:szCs w:val="24"/>
              </w:rPr>
              <w:t xml:space="preserve">ременно исполняющий </w:t>
            </w:r>
            <w:r w:rsidR="00E466C9">
              <w:rPr>
                <w:b/>
                <w:bCs/>
                <w:szCs w:val="24"/>
              </w:rPr>
              <w:t xml:space="preserve">обязанности </w:t>
            </w:r>
            <w:proofErr w:type="spellStart"/>
            <w:r w:rsidR="00E466C9">
              <w:rPr>
                <w:b/>
                <w:bCs/>
                <w:szCs w:val="24"/>
              </w:rPr>
              <w:t>ред</w:t>
            </w:r>
            <w:proofErr w:type="spellEnd"/>
            <w:r w:rsidR="00E466C9">
              <w:rPr>
                <w:b/>
                <w:bCs/>
                <w:szCs w:val="24"/>
              </w:rPr>
              <w:t xml:space="preserve">    председателя</w:t>
            </w:r>
            <w:r w:rsidR="0010697E">
              <w:rPr>
                <w:b/>
                <w:bCs/>
                <w:szCs w:val="24"/>
              </w:rPr>
              <w:t xml:space="preserve"> КГИОП</w:t>
            </w:r>
          </w:p>
        </w:tc>
        <w:tc>
          <w:tcPr>
            <w:tcW w:w="2426" w:type="dxa"/>
          </w:tcPr>
          <w:p w:rsidR="00DF2599" w:rsidRPr="00DF2599" w:rsidRDefault="00DF2599" w:rsidP="00DF2599">
            <w:pPr>
              <w:ind w:left="-567" w:hanging="142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985" w:type="dxa"/>
            <w:hideMark/>
          </w:tcPr>
          <w:p w:rsidR="0010697E" w:rsidRDefault="00DF2599" w:rsidP="00DF2599">
            <w:pPr>
              <w:ind w:left="-567" w:hanging="142"/>
              <w:jc w:val="both"/>
              <w:rPr>
                <w:b/>
                <w:bCs/>
                <w:szCs w:val="24"/>
              </w:rPr>
            </w:pPr>
            <w:r w:rsidRPr="00DF2599">
              <w:rPr>
                <w:b/>
                <w:bCs/>
                <w:szCs w:val="24"/>
              </w:rPr>
              <w:t xml:space="preserve">                          </w:t>
            </w:r>
            <w:r w:rsidRPr="00CC638B">
              <w:rPr>
                <w:b/>
                <w:bCs/>
                <w:szCs w:val="24"/>
              </w:rPr>
              <w:t xml:space="preserve">                  </w:t>
            </w:r>
            <w:r w:rsidRPr="00DF2599">
              <w:rPr>
                <w:b/>
                <w:bCs/>
                <w:szCs w:val="24"/>
              </w:rPr>
              <w:t xml:space="preserve"> </w:t>
            </w:r>
          </w:p>
          <w:p w:rsidR="00DF2599" w:rsidRPr="00DF2599" w:rsidRDefault="0010697E" w:rsidP="00DF2599">
            <w:pPr>
              <w:ind w:left="-567" w:hanging="142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                          </w:t>
            </w:r>
            <w:r w:rsidR="00E466C9">
              <w:rPr>
                <w:b/>
                <w:bCs/>
                <w:szCs w:val="24"/>
              </w:rPr>
              <w:t>А.В. Михайлов</w:t>
            </w:r>
          </w:p>
        </w:tc>
      </w:tr>
    </w:tbl>
    <w:p w:rsidR="005A397F" w:rsidRPr="00F77CB9" w:rsidRDefault="005A397F" w:rsidP="00DF2599">
      <w:pPr>
        <w:ind w:left="-567" w:hanging="142"/>
        <w:jc w:val="both"/>
        <w:rPr>
          <w:b/>
          <w:szCs w:val="24"/>
        </w:rPr>
      </w:pPr>
    </w:p>
    <w:p w:rsidR="00F77CB9" w:rsidRPr="00F77CB9" w:rsidRDefault="00F77CB9" w:rsidP="00DF2599">
      <w:pPr>
        <w:ind w:left="-567" w:hanging="142"/>
        <w:jc w:val="both"/>
        <w:rPr>
          <w:b/>
          <w:szCs w:val="24"/>
        </w:rPr>
      </w:pPr>
    </w:p>
    <w:p w:rsidR="00FC7F8C" w:rsidRDefault="00FC7F8C" w:rsidP="00DF2599">
      <w:pPr>
        <w:ind w:left="-567" w:firstLine="709"/>
        <w:jc w:val="both"/>
      </w:pPr>
    </w:p>
    <w:p w:rsidR="00F1395A" w:rsidRDefault="00F1395A" w:rsidP="00DF2599">
      <w:pPr>
        <w:tabs>
          <w:tab w:val="left" w:pos="2146"/>
        </w:tabs>
        <w:spacing w:line="360" w:lineRule="auto"/>
        <w:ind w:left="-567"/>
        <w:jc w:val="both"/>
      </w:pPr>
      <w:bookmarkStart w:id="0" w:name="_GoBack"/>
      <w:bookmarkEnd w:id="0"/>
    </w:p>
    <w:sectPr w:rsidR="00F1395A" w:rsidSect="00640E50">
      <w:headerReference w:type="default" r:id="rId8"/>
      <w:pgSz w:w="11906" w:h="16838"/>
      <w:pgMar w:top="993" w:right="746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913" w:rsidRDefault="00DB0913" w:rsidP="00B62A71">
      <w:r>
        <w:separator/>
      </w:r>
    </w:p>
  </w:endnote>
  <w:endnote w:type="continuationSeparator" w:id="0">
    <w:p w:rsidR="00DB0913" w:rsidRDefault="00DB0913" w:rsidP="00B6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913" w:rsidRDefault="00DB0913" w:rsidP="00B62A71">
      <w:r>
        <w:separator/>
      </w:r>
    </w:p>
  </w:footnote>
  <w:footnote w:type="continuationSeparator" w:id="0">
    <w:p w:rsidR="00DB0913" w:rsidRDefault="00DB0913" w:rsidP="00B62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4C1" w:rsidRDefault="002824C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13123">
      <w:rPr>
        <w:noProof/>
      </w:rPr>
      <w:t>2</w:t>
    </w:r>
    <w:r>
      <w:fldChar w:fldCharType="end"/>
    </w:r>
  </w:p>
  <w:p w:rsidR="002824C1" w:rsidRDefault="002824C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5216"/>
    <w:multiLevelType w:val="hybridMultilevel"/>
    <w:tmpl w:val="B80407C2"/>
    <w:lvl w:ilvl="0" w:tplc="7DFCA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491D5A"/>
    <w:multiLevelType w:val="hybridMultilevel"/>
    <w:tmpl w:val="67C80194"/>
    <w:lvl w:ilvl="0" w:tplc="D8500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E55033"/>
    <w:multiLevelType w:val="hybridMultilevel"/>
    <w:tmpl w:val="76A03F66"/>
    <w:lvl w:ilvl="0" w:tplc="867A5F5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476903"/>
    <w:multiLevelType w:val="hybridMultilevel"/>
    <w:tmpl w:val="BBC0671E"/>
    <w:lvl w:ilvl="0" w:tplc="FFFFFFFF">
      <w:start w:val="1"/>
      <w:numFmt w:val="decimal"/>
      <w:lvlText w:val="%1."/>
      <w:lvlJc w:val="left"/>
      <w:pPr>
        <w:tabs>
          <w:tab w:val="num" w:pos="1190"/>
        </w:tabs>
        <w:ind w:left="11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B2"/>
    <w:rsid w:val="0000336A"/>
    <w:rsid w:val="000062FC"/>
    <w:rsid w:val="00015200"/>
    <w:rsid w:val="00043EC4"/>
    <w:rsid w:val="00046445"/>
    <w:rsid w:val="0005199B"/>
    <w:rsid w:val="00070415"/>
    <w:rsid w:val="000724D6"/>
    <w:rsid w:val="000A486A"/>
    <w:rsid w:val="000A7785"/>
    <w:rsid w:val="000F0C68"/>
    <w:rsid w:val="000F3565"/>
    <w:rsid w:val="000F456B"/>
    <w:rsid w:val="0010697E"/>
    <w:rsid w:val="00114D77"/>
    <w:rsid w:val="001178E5"/>
    <w:rsid w:val="001211B4"/>
    <w:rsid w:val="00131843"/>
    <w:rsid w:val="00134C75"/>
    <w:rsid w:val="0013605A"/>
    <w:rsid w:val="00136E85"/>
    <w:rsid w:val="00137E3C"/>
    <w:rsid w:val="00142942"/>
    <w:rsid w:val="001457B4"/>
    <w:rsid w:val="00170A4C"/>
    <w:rsid w:val="001777CE"/>
    <w:rsid w:val="00194D4B"/>
    <w:rsid w:val="001A6241"/>
    <w:rsid w:val="001B3E49"/>
    <w:rsid w:val="001C0ED9"/>
    <w:rsid w:val="001D582D"/>
    <w:rsid w:val="001F0916"/>
    <w:rsid w:val="001F0AD4"/>
    <w:rsid w:val="001F4B48"/>
    <w:rsid w:val="00206D6A"/>
    <w:rsid w:val="002103A6"/>
    <w:rsid w:val="00212BA5"/>
    <w:rsid w:val="00220E63"/>
    <w:rsid w:val="00224887"/>
    <w:rsid w:val="002315E2"/>
    <w:rsid w:val="00231A8F"/>
    <w:rsid w:val="00245691"/>
    <w:rsid w:val="002479C9"/>
    <w:rsid w:val="00253E9B"/>
    <w:rsid w:val="002824C1"/>
    <w:rsid w:val="00290215"/>
    <w:rsid w:val="002A65E1"/>
    <w:rsid w:val="002C4E80"/>
    <w:rsid w:val="002D135F"/>
    <w:rsid w:val="002E01ED"/>
    <w:rsid w:val="002E7C1D"/>
    <w:rsid w:val="002F405E"/>
    <w:rsid w:val="002F43C7"/>
    <w:rsid w:val="00313123"/>
    <w:rsid w:val="003A0A23"/>
    <w:rsid w:val="003F460F"/>
    <w:rsid w:val="004061B8"/>
    <w:rsid w:val="00407023"/>
    <w:rsid w:val="00417E99"/>
    <w:rsid w:val="00435168"/>
    <w:rsid w:val="004404F0"/>
    <w:rsid w:val="004474DC"/>
    <w:rsid w:val="00483E47"/>
    <w:rsid w:val="004A06C0"/>
    <w:rsid w:val="004B00DD"/>
    <w:rsid w:val="004B5435"/>
    <w:rsid w:val="004E70DA"/>
    <w:rsid w:val="004F4CB2"/>
    <w:rsid w:val="005069F0"/>
    <w:rsid w:val="00507598"/>
    <w:rsid w:val="005232A3"/>
    <w:rsid w:val="00554E30"/>
    <w:rsid w:val="005847B9"/>
    <w:rsid w:val="0059052D"/>
    <w:rsid w:val="005A1D96"/>
    <w:rsid w:val="005A397F"/>
    <w:rsid w:val="005A7E49"/>
    <w:rsid w:val="005B6F31"/>
    <w:rsid w:val="005E674F"/>
    <w:rsid w:val="00601B80"/>
    <w:rsid w:val="006226C4"/>
    <w:rsid w:val="0062733A"/>
    <w:rsid w:val="0063589E"/>
    <w:rsid w:val="00640E50"/>
    <w:rsid w:val="00644259"/>
    <w:rsid w:val="00646710"/>
    <w:rsid w:val="00682D60"/>
    <w:rsid w:val="006A7DFA"/>
    <w:rsid w:val="006E1A3A"/>
    <w:rsid w:val="006F3FB4"/>
    <w:rsid w:val="006F5E3A"/>
    <w:rsid w:val="00715D2A"/>
    <w:rsid w:val="0071712E"/>
    <w:rsid w:val="00726E00"/>
    <w:rsid w:val="00755611"/>
    <w:rsid w:val="0075774C"/>
    <w:rsid w:val="00771CF3"/>
    <w:rsid w:val="00794D9D"/>
    <w:rsid w:val="007C735F"/>
    <w:rsid w:val="007D33EF"/>
    <w:rsid w:val="007F07E3"/>
    <w:rsid w:val="00810A6D"/>
    <w:rsid w:val="00814E11"/>
    <w:rsid w:val="00835DC8"/>
    <w:rsid w:val="00836CC6"/>
    <w:rsid w:val="00842B64"/>
    <w:rsid w:val="00846117"/>
    <w:rsid w:val="00851833"/>
    <w:rsid w:val="00855017"/>
    <w:rsid w:val="00872CF7"/>
    <w:rsid w:val="00882983"/>
    <w:rsid w:val="00887FE9"/>
    <w:rsid w:val="008A7E52"/>
    <w:rsid w:val="008B4254"/>
    <w:rsid w:val="008C3E1B"/>
    <w:rsid w:val="008E0A01"/>
    <w:rsid w:val="00943B8C"/>
    <w:rsid w:val="009466D8"/>
    <w:rsid w:val="00947582"/>
    <w:rsid w:val="009730A6"/>
    <w:rsid w:val="00977588"/>
    <w:rsid w:val="009E6B31"/>
    <w:rsid w:val="009E7D72"/>
    <w:rsid w:val="009F50B0"/>
    <w:rsid w:val="00A03FF0"/>
    <w:rsid w:val="00A2418B"/>
    <w:rsid w:val="00A31783"/>
    <w:rsid w:val="00A33455"/>
    <w:rsid w:val="00A3375F"/>
    <w:rsid w:val="00A33E11"/>
    <w:rsid w:val="00A40143"/>
    <w:rsid w:val="00A526D3"/>
    <w:rsid w:val="00A61C33"/>
    <w:rsid w:val="00A90D5B"/>
    <w:rsid w:val="00AA0BF0"/>
    <w:rsid w:val="00AA1548"/>
    <w:rsid w:val="00AA6521"/>
    <w:rsid w:val="00AB3C7A"/>
    <w:rsid w:val="00B00567"/>
    <w:rsid w:val="00B121BA"/>
    <w:rsid w:val="00B62A71"/>
    <w:rsid w:val="00B635BD"/>
    <w:rsid w:val="00B962F7"/>
    <w:rsid w:val="00BA24A5"/>
    <w:rsid w:val="00BA72E5"/>
    <w:rsid w:val="00BD67C8"/>
    <w:rsid w:val="00BE7F43"/>
    <w:rsid w:val="00BF520A"/>
    <w:rsid w:val="00C13120"/>
    <w:rsid w:val="00C138CB"/>
    <w:rsid w:val="00C17A50"/>
    <w:rsid w:val="00C23BBE"/>
    <w:rsid w:val="00C36EAD"/>
    <w:rsid w:val="00C55364"/>
    <w:rsid w:val="00C62DA0"/>
    <w:rsid w:val="00C64F6F"/>
    <w:rsid w:val="00C66F60"/>
    <w:rsid w:val="00C712D3"/>
    <w:rsid w:val="00C721B2"/>
    <w:rsid w:val="00CC0A04"/>
    <w:rsid w:val="00CC638B"/>
    <w:rsid w:val="00CD514A"/>
    <w:rsid w:val="00CE084C"/>
    <w:rsid w:val="00CE098E"/>
    <w:rsid w:val="00CE3FB4"/>
    <w:rsid w:val="00D0594B"/>
    <w:rsid w:val="00D13E81"/>
    <w:rsid w:val="00D45037"/>
    <w:rsid w:val="00D46D8D"/>
    <w:rsid w:val="00D60390"/>
    <w:rsid w:val="00D72A54"/>
    <w:rsid w:val="00D75494"/>
    <w:rsid w:val="00DA01DE"/>
    <w:rsid w:val="00DA74C6"/>
    <w:rsid w:val="00DB0913"/>
    <w:rsid w:val="00DE23F0"/>
    <w:rsid w:val="00DE697D"/>
    <w:rsid w:val="00DF1141"/>
    <w:rsid w:val="00DF2599"/>
    <w:rsid w:val="00E372F7"/>
    <w:rsid w:val="00E40012"/>
    <w:rsid w:val="00E466C9"/>
    <w:rsid w:val="00E474E6"/>
    <w:rsid w:val="00E573CA"/>
    <w:rsid w:val="00E67922"/>
    <w:rsid w:val="00EA7C42"/>
    <w:rsid w:val="00EC41E3"/>
    <w:rsid w:val="00EF6A65"/>
    <w:rsid w:val="00F05FEB"/>
    <w:rsid w:val="00F1395A"/>
    <w:rsid w:val="00F15D1F"/>
    <w:rsid w:val="00F20792"/>
    <w:rsid w:val="00F21BC1"/>
    <w:rsid w:val="00F26FB7"/>
    <w:rsid w:val="00F32DB2"/>
    <w:rsid w:val="00F3564A"/>
    <w:rsid w:val="00F35E94"/>
    <w:rsid w:val="00F4033B"/>
    <w:rsid w:val="00F447F7"/>
    <w:rsid w:val="00F63892"/>
    <w:rsid w:val="00F7233E"/>
    <w:rsid w:val="00F732C2"/>
    <w:rsid w:val="00F7439D"/>
    <w:rsid w:val="00F75DAA"/>
    <w:rsid w:val="00F77CB9"/>
    <w:rsid w:val="00F96336"/>
    <w:rsid w:val="00FA2A3B"/>
    <w:rsid w:val="00FA7A1E"/>
    <w:rsid w:val="00FC7F8C"/>
    <w:rsid w:val="00FD71E0"/>
    <w:rsid w:val="00FF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C84CD-0411-47A6-BEC5-BB4A1A10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2">
    <w:name w:val="Body Text Indent 2"/>
    <w:basedOn w:val="a"/>
    <w:link w:val="20"/>
    <w:pPr>
      <w:spacing w:line="360" w:lineRule="auto"/>
      <w:ind w:firstLine="567"/>
      <w:jc w:val="both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rsid w:val="00947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F1395A"/>
    <w:pPr>
      <w:widowControl w:val="0"/>
      <w:autoSpaceDE w:val="0"/>
      <w:autoSpaceDN w:val="0"/>
      <w:adjustRightInd w:val="0"/>
      <w:spacing w:line="277" w:lineRule="exact"/>
      <w:ind w:firstLine="706"/>
    </w:pPr>
    <w:rPr>
      <w:rFonts w:ascii="Trebuchet MS" w:hAnsi="Trebuchet MS"/>
      <w:szCs w:val="24"/>
    </w:rPr>
  </w:style>
  <w:style w:type="character" w:customStyle="1" w:styleId="FontStyle13">
    <w:name w:val="Font Style13"/>
    <w:rsid w:val="00F1395A"/>
    <w:rPr>
      <w:rFonts w:ascii="Times New Roman" w:hAnsi="Times New Roman" w:cs="Times New Roman"/>
      <w:sz w:val="22"/>
      <w:szCs w:val="22"/>
    </w:rPr>
  </w:style>
  <w:style w:type="paragraph" w:styleId="a6">
    <w:name w:val="Plain Text"/>
    <w:basedOn w:val="a"/>
    <w:link w:val="a7"/>
    <w:rsid w:val="00F1395A"/>
    <w:rPr>
      <w:rFonts w:ascii="Courier New" w:hAnsi="Courier New" w:cs="Courier New"/>
      <w:sz w:val="20"/>
    </w:rPr>
  </w:style>
  <w:style w:type="character" w:customStyle="1" w:styleId="a7">
    <w:name w:val="Текст Знак"/>
    <w:link w:val="a6"/>
    <w:rsid w:val="00F1395A"/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B62A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2A71"/>
    <w:rPr>
      <w:sz w:val="24"/>
    </w:rPr>
  </w:style>
  <w:style w:type="paragraph" w:styleId="aa">
    <w:name w:val="footer"/>
    <w:basedOn w:val="a"/>
    <w:link w:val="ab"/>
    <w:rsid w:val="00B62A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62A71"/>
    <w:rPr>
      <w:sz w:val="24"/>
    </w:rPr>
  </w:style>
  <w:style w:type="character" w:customStyle="1" w:styleId="wbformattributevalue">
    <w:name w:val="wbform_attributevalue"/>
    <w:rsid w:val="00A40143"/>
  </w:style>
  <w:style w:type="table" w:customStyle="1" w:styleId="TableNormal">
    <w:name w:val="Table Normal"/>
    <w:uiPriority w:val="2"/>
    <w:semiHidden/>
    <w:unhideWhenUsed/>
    <w:qFormat/>
    <w:rsid w:val="005A39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397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5A397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KGIOP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302_16</dc:creator>
  <cp:keywords/>
  <cp:lastModifiedBy>Фещук Дарья Владимировна</cp:lastModifiedBy>
  <cp:revision>46</cp:revision>
  <cp:lastPrinted>2024-10-14T09:08:00Z</cp:lastPrinted>
  <dcterms:created xsi:type="dcterms:W3CDTF">2023-07-31T13:07:00Z</dcterms:created>
  <dcterms:modified xsi:type="dcterms:W3CDTF">2024-10-14T09:08:00Z</dcterms:modified>
</cp:coreProperties>
</file>