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0A0" w:rsidRPr="008810A0" w:rsidRDefault="008810A0" w:rsidP="008810A0">
      <w:pPr>
        <w:tabs>
          <w:tab w:val="left" w:pos="7260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8810A0">
        <w:rPr>
          <w:b/>
          <w:sz w:val="28"/>
          <w:szCs w:val="28"/>
        </w:rPr>
        <w:t>Информация о работе с письменными и устным</w:t>
      </w:r>
      <w:r>
        <w:rPr>
          <w:b/>
          <w:sz w:val="28"/>
          <w:szCs w:val="28"/>
        </w:rPr>
        <w:t>и обращениями граждан в Комитете</w:t>
      </w:r>
      <w:r w:rsidRPr="008810A0">
        <w:rPr>
          <w:b/>
          <w:sz w:val="28"/>
          <w:szCs w:val="28"/>
        </w:rPr>
        <w:t xml:space="preserve"> по развитию туризма Санкт-Петербурга </w:t>
      </w:r>
      <w:r>
        <w:rPr>
          <w:b/>
          <w:sz w:val="28"/>
          <w:szCs w:val="28"/>
        </w:rPr>
        <w:br/>
      </w:r>
      <w:r w:rsidRPr="008810A0">
        <w:rPr>
          <w:b/>
          <w:sz w:val="28"/>
          <w:szCs w:val="28"/>
        </w:rPr>
        <w:t xml:space="preserve">за </w:t>
      </w:r>
      <w:r w:rsidRPr="008810A0">
        <w:rPr>
          <w:b/>
          <w:sz w:val="28"/>
          <w:szCs w:val="28"/>
          <w:lang w:val="en-US"/>
        </w:rPr>
        <w:t>III</w:t>
      </w:r>
      <w:r w:rsidRPr="008810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квартал </w:t>
      </w:r>
      <w:r w:rsidRPr="008810A0">
        <w:rPr>
          <w:b/>
          <w:sz w:val="28"/>
          <w:szCs w:val="28"/>
        </w:rPr>
        <w:t>2024 года</w:t>
      </w:r>
    </w:p>
    <w:p w:rsidR="008810A0" w:rsidRPr="008810A0" w:rsidRDefault="008810A0" w:rsidP="008810A0">
      <w:pPr>
        <w:tabs>
          <w:tab w:val="left" w:pos="7260"/>
        </w:tabs>
        <w:spacing w:line="360" w:lineRule="auto"/>
        <w:ind w:firstLine="567"/>
        <w:jc w:val="both"/>
        <w:rPr>
          <w:b/>
          <w:sz w:val="28"/>
          <w:szCs w:val="28"/>
        </w:rPr>
      </w:pPr>
    </w:p>
    <w:p w:rsidR="008810A0" w:rsidRDefault="008810A0" w:rsidP="008810A0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</w:p>
    <w:p w:rsidR="008810A0" w:rsidRDefault="008810A0" w:rsidP="008810A0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третий квартал 2024</w:t>
      </w:r>
      <w:r w:rsidRPr="00C94381">
        <w:rPr>
          <w:sz w:val="28"/>
          <w:szCs w:val="28"/>
        </w:rPr>
        <w:t xml:space="preserve"> года в Комитет по развитию туризма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94381">
        <w:rPr>
          <w:sz w:val="28"/>
          <w:szCs w:val="28"/>
        </w:rPr>
        <w:t>Санкт-Петербурга (дал</w:t>
      </w:r>
      <w:r>
        <w:rPr>
          <w:sz w:val="28"/>
          <w:szCs w:val="28"/>
        </w:rPr>
        <w:t>ее - Комитет) всего поступило 58 обращений</w:t>
      </w:r>
      <w:r w:rsidRPr="00C94381">
        <w:rPr>
          <w:sz w:val="28"/>
          <w:szCs w:val="28"/>
        </w:rPr>
        <w:t>,</w:t>
      </w:r>
      <w:r>
        <w:rPr>
          <w:sz w:val="28"/>
          <w:szCs w:val="28"/>
        </w:rPr>
        <w:t xml:space="preserve"> из которых: 31 заявление, 12 предложений и 15 жалоб. </w:t>
      </w:r>
    </w:p>
    <w:p w:rsidR="008810A0" w:rsidRDefault="008810A0" w:rsidP="008810A0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Заявления, предложения и жалобы в третьем квартале 2024 года </w:t>
      </w:r>
      <w:r w:rsidRPr="00A426D8">
        <w:rPr>
          <w:sz w:val="28"/>
          <w:szCs w:val="28"/>
        </w:rPr>
        <w:t>были связаны</w:t>
      </w:r>
      <w:r>
        <w:rPr>
          <w:sz w:val="28"/>
          <w:szCs w:val="28"/>
        </w:rPr>
        <w:t xml:space="preserve"> с развитием сферы туризма в Санкт-Петербурге, курортным сбором,</w:t>
      </w:r>
      <w:r w:rsidRPr="00A426D8">
        <w:rPr>
          <w:sz w:val="28"/>
          <w:szCs w:val="28"/>
        </w:rPr>
        <w:t xml:space="preserve"> с качеством оказания</w:t>
      </w:r>
      <w:r>
        <w:rPr>
          <w:sz w:val="28"/>
          <w:szCs w:val="28"/>
        </w:rPr>
        <w:t xml:space="preserve"> </w:t>
      </w:r>
      <w:r w:rsidRPr="00D607F3">
        <w:rPr>
          <w:sz w:val="28"/>
          <w:szCs w:val="28"/>
        </w:rPr>
        <w:t>гостиничных и туристских услуг</w:t>
      </w:r>
      <w:r>
        <w:rPr>
          <w:sz w:val="28"/>
          <w:szCs w:val="28"/>
        </w:rPr>
        <w:t>, проведением общественных мероприятий, с возможностями льготных категорий граждан.</w:t>
      </w:r>
    </w:p>
    <w:p w:rsidR="008810A0" w:rsidRDefault="008810A0" w:rsidP="008810A0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обращениях по вопросам курортного сбора заявители уточняли информацию о начислении курортного сбора </w:t>
      </w:r>
      <w:r>
        <w:rPr>
          <w:sz w:val="28"/>
          <w:szCs w:val="28"/>
        </w:rPr>
        <w:t xml:space="preserve">жителям Ленинградской области, </w:t>
      </w:r>
      <w:r>
        <w:rPr>
          <w:sz w:val="28"/>
          <w:szCs w:val="28"/>
        </w:rPr>
        <w:t xml:space="preserve">о льготных категориях граждан. Также поступали обращения </w:t>
      </w:r>
      <w:r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от операторов курортного сбора по вопросам, связанным с техническим обеспечением.</w:t>
      </w:r>
    </w:p>
    <w:p w:rsidR="008810A0" w:rsidRDefault="008810A0" w:rsidP="008810A0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Личный прием в третьем квартале 2024 года не проводился. </w:t>
      </w:r>
    </w:p>
    <w:p w:rsidR="007575F1" w:rsidRDefault="007575F1"/>
    <w:sectPr w:rsidR="0075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A0"/>
    <w:rsid w:val="007575F1"/>
    <w:rsid w:val="0088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873C"/>
  <w15:chartTrackingRefBased/>
  <w15:docId w15:val="{9587FC29-ED91-4B95-AECC-8F44D76F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Чайкова Анна Юрьевна</dc:creator>
  <cp:keywords/>
  <dc:description/>
  <cp:lastModifiedBy>Чайкова Анна Юрьевна</cp:lastModifiedBy>
  <cp:revision>1</cp:revision>
  <dcterms:created xsi:type="dcterms:W3CDTF">2024-10-04T10:02:00Z</dcterms:created>
  <dcterms:modified xsi:type="dcterms:W3CDTF">2024-10-04T10:10:00Z</dcterms:modified>
</cp:coreProperties>
</file>