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819"/>
        <w:gridCol w:w="4537"/>
      </w:tblGrid>
      <w:tr w:rsidR="004B4C11" w:rsidTr="00CE30EB">
        <w:tc>
          <w:tcPr>
            <w:tcW w:w="9356" w:type="dxa"/>
            <w:gridSpan w:val="2"/>
          </w:tcPr>
          <w:bookmarkStart w:id="0" w:name="_GoBack"/>
          <w:bookmarkEnd w:id="0"/>
          <w:p w:rsidR="004B4C11" w:rsidRPr="00A10425" w:rsidRDefault="004B4C11" w:rsidP="00C65E15">
            <w:pPr>
              <w:widowControl w:val="0"/>
              <w:spacing w:after="0" w:line="240" w:lineRule="auto"/>
              <w:ind w:left="462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425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1020" w:dyaOrig="9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49.5pt" o:ole="">
                  <v:imagedata r:id="rId7" o:title=""/>
                </v:shape>
                <o:OLEObject Type="Embed" ProgID="PBrush" ShapeID="_x0000_i1025" DrawAspect="Content" ObjectID="_1787752585" r:id="rId8"/>
              </w:object>
            </w:r>
          </w:p>
          <w:p w:rsidR="004B4C11" w:rsidRPr="00A10425" w:rsidRDefault="004B4C11" w:rsidP="00C65E15">
            <w:pPr>
              <w:widowControl w:val="0"/>
              <w:spacing w:after="0" w:line="240" w:lineRule="auto"/>
              <w:ind w:left="462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C11" w:rsidTr="00CE30EB">
        <w:tc>
          <w:tcPr>
            <w:tcW w:w="9356" w:type="dxa"/>
            <w:gridSpan w:val="2"/>
            <w:hideMark/>
          </w:tcPr>
          <w:p w:rsidR="004B4C11" w:rsidRPr="00A10425" w:rsidRDefault="004B4C11" w:rsidP="00C65E15">
            <w:pPr>
              <w:widowControl w:val="0"/>
              <w:spacing w:after="0" w:line="240" w:lineRule="auto"/>
              <w:ind w:left="462" w:hanging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425">
              <w:rPr>
                <w:rFonts w:ascii="Times New Roman" w:hAnsi="Times New Roman" w:cs="Times New Roman"/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4C11" w:rsidTr="00CE30EB">
        <w:tc>
          <w:tcPr>
            <w:tcW w:w="9356" w:type="dxa"/>
            <w:gridSpan w:val="2"/>
          </w:tcPr>
          <w:p w:rsidR="004B4C11" w:rsidRPr="00A10425" w:rsidRDefault="004B4C11" w:rsidP="00C65E15">
            <w:pPr>
              <w:pStyle w:val="Default"/>
              <w:widowControl w:val="0"/>
              <w:ind w:left="462" w:hanging="425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B4C11" w:rsidTr="00CE30EB">
        <w:tc>
          <w:tcPr>
            <w:tcW w:w="9356" w:type="dxa"/>
            <w:gridSpan w:val="2"/>
            <w:vAlign w:val="center"/>
            <w:hideMark/>
          </w:tcPr>
          <w:p w:rsidR="004B4C11" w:rsidRPr="00A10425" w:rsidRDefault="004B4C11" w:rsidP="00C65E15">
            <w:pPr>
              <w:widowControl w:val="0"/>
              <w:spacing w:after="0" w:line="240" w:lineRule="auto"/>
              <w:ind w:left="462" w:hanging="42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042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C65E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042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C65E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042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C65E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042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C65E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042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C65E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042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C65E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042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C65E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0425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C65E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042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="00C65E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042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C65E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042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C65E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042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C65E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042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</w:tr>
      <w:tr w:rsidR="004B4C11" w:rsidTr="00CE30EB">
        <w:tc>
          <w:tcPr>
            <w:tcW w:w="4819" w:type="dxa"/>
          </w:tcPr>
          <w:p w:rsidR="004B4C11" w:rsidRPr="00A10425" w:rsidRDefault="004B4C11" w:rsidP="00C65E15">
            <w:pPr>
              <w:widowControl w:val="0"/>
              <w:spacing w:after="0" w:line="240" w:lineRule="auto"/>
              <w:ind w:left="462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4B4C11" w:rsidRDefault="004B4C11" w:rsidP="00C65E15">
            <w:pPr>
              <w:widowControl w:val="0"/>
              <w:spacing w:after="0" w:line="240" w:lineRule="auto"/>
              <w:ind w:left="462" w:hanging="425"/>
              <w:jc w:val="right"/>
            </w:pPr>
          </w:p>
        </w:tc>
      </w:tr>
      <w:tr w:rsidR="004B4C11" w:rsidTr="00CE30EB">
        <w:tc>
          <w:tcPr>
            <w:tcW w:w="4819" w:type="dxa"/>
            <w:hideMark/>
          </w:tcPr>
          <w:p w:rsidR="004B4C11" w:rsidRDefault="004B4C11" w:rsidP="00CE30EB">
            <w:pPr>
              <w:widowControl w:val="0"/>
              <w:spacing w:after="0" w:line="240" w:lineRule="auto"/>
              <w:ind w:left="462" w:hanging="571"/>
            </w:pPr>
            <w:r>
              <w:t>______________</w:t>
            </w:r>
          </w:p>
        </w:tc>
        <w:tc>
          <w:tcPr>
            <w:tcW w:w="4537" w:type="dxa"/>
            <w:hideMark/>
          </w:tcPr>
          <w:p w:rsidR="004B4C11" w:rsidRDefault="004B4C11" w:rsidP="00C65E15">
            <w:pPr>
              <w:widowControl w:val="0"/>
              <w:spacing w:after="0" w:line="240" w:lineRule="auto"/>
              <w:ind w:left="462" w:hanging="425"/>
              <w:jc w:val="right"/>
            </w:pPr>
            <w:r w:rsidRPr="00824F48">
              <w:rPr>
                <w:rFonts w:ascii="Times New Roman" w:hAnsi="Times New Roman" w:cs="Times New Roman"/>
              </w:rPr>
              <w:t>№</w:t>
            </w:r>
            <w:r>
              <w:t>______________</w:t>
            </w:r>
          </w:p>
        </w:tc>
      </w:tr>
    </w:tbl>
    <w:p w:rsidR="004B4C11" w:rsidRPr="002F438D" w:rsidRDefault="004B4C11" w:rsidP="004B4C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F1A85" w:rsidRDefault="005F1A85" w:rsidP="005F1A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C5F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F40CED">
        <w:rPr>
          <w:rFonts w:ascii="Times New Roman" w:hAnsi="Times New Roman" w:cs="Times New Roman"/>
          <w:b/>
          <w:sz w:val="24"/>
          <w:szCs w:val="24"/>
        </w:rPr>
        <w:t xml:space="preserve">внесении </w:t>
      </w:r>
      <w:r w:rsidR="004909EE" w:rsidRPr="00F40CED">
        <w:rPr>
          <w:rFonts w:ascii="Times New Roman" w:hAnsi="Times New Roman" w:cs="Times New Roman"/>
          <w:b/>
          <w:sz w:val="24"/>
          <w:szCs w:val="24"/>
        </w:rPr>
        <w:t>изменений в</w:t>
      </w:r>
      <w:r w:rsidR="004909EE" w:rsidRPr="00537C5F">
        <w:rPr>
          <w:rFonts w:ascii="Times New Roman" w:hAnsi="Times New Roman" w:cs="Times New Roman"/>
          <w:b/>
          <w:sz w:val="24"/>
          <w:szCs w:val="24"/>
        </w:rPr>
        <w:t xml:space="preserve"> постановление</w:t>
      </w:r>
      <w:r w:rsidRPr="00F40C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5F1A85" w:rsidRDefault="004909EE" w:rsidP="005F1A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C5F">
        <w:rPr>
          <w:rFonts w:ascii="Times New Roman" w:hAnsi="Times New Roman" w:cs="Times New Roman"/>
          <w:b/>
          <w:sz w:val="24"/>
          <w:szCs w:val="24"/>
        </w:rPr>
        <w:t>Правительства Санкт-Петербурга</w:t>
      </w:r>
      <w:r w:rsidR="005F1A85" w:rsidRPr="00537C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1A85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5F1A85" w:rsidRPr="00537C5F" w:rsidRDefault="005F1A85" w:rsidP="005F1A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C5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20.06.2006</w:t>
      </w:r>
      <w:r w:rsidRPr="00537C5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</w:rPr>
        <w:t>733</w:t>
      </w:r>
      <w:r w:rsidRPr="00537C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1A85" w:rsidRDefault="005F1A85" w:rsidP="005F1A8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A5A9F" w:rsidRDefault="00CA5A9F" w:rsidP="005F1A8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F1A85" w:rsidRPr="00537C5F" w:rsidRDefault="005F1A85" w:rsidP="00CE30E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6D3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5F1A85" w:rsidRDefault="005F1A85" w:rsidP="005F1A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1A85" w:rsidRPr="006F42B4" w:rsidRDefault="005F1A85" w:rsidP="005F1A8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F42B4">
        <w:rPr>
          <w:rFonts w:ascii="Times New Roman" w:hAnsi="Times New Roman" w:cs="Times New Roman"/>
          <w:b/>
          <w:sz w:val="24"/>
          <w:szCs w:val="24"/>
        </w:rPr>
        <w:t>П</w:t>
      </w:r>
      <w:r w:rsidR="00CE3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42B4">
        <w:rPr>
          <w:rFonts w:ascii="Times New Roman" w:hAnsi="Times New Roman" w:cs="Times New Roman"/>
          <w:b/>
          <w:sz w:val="24"/>
          <w:szCs w:val="24"/>
        </w:rPr>
        <w:t>О</w:t>
      </w:r>
      <w:r w:rsidR="00CE3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42B4">
        <w:rPr>
          <w:rFonts w:ascii="Times New Roman" w:hAnsi="Times New Roman" w:cs="Times New Roman"/>
          <w:b/>
          <w:sz w:val="24"/>
          <w:szCs w:val="24"/>
        </w:rPr>
        <w:t>С</w:t>
      </w:r>
      <w:r w:rsidR="00CE3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42B4">
        <w:rPr>
          <w:rFonts w:ascii="Times New Roman" w:hAnsi="Times New Roman" w:cs="Times New Roman"/>
          <w:b/>
          <w:sz w:val="24"/>
          <w:szCs w:val="24"/>
        </w:rPr>
        <w:t>Т</w:t>
      </w:r>
      <w:r w:rsidR="00CE3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42B4">
        <w:rPr>
          <w:rFonts w:ascii="Times New Roman" w:hAnsi="Times New Roman" w:cs="Times New Roman"/>
          <w:b/>
          <w:sz w:val="24"/>
          <w:szCs w:val="24"/>
        </w:rPr>
        <w:t>А</w:t>
      </w:r>
      <w:r w:rsidR="00CE3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42B4">
        <w:rPr>
          <w:rFonts w:ascii="Times New Roman" w:hAnsi="Times New Roman" w:cs="Times New Roman"/>
          <w:b/>
          <w:sz w:val="24"/>
          <w:szCs w:val="24"/>
        </w:rPr>
        <w:t>Н</w:t>
      </w:r>
      <w:r w:rsidR="00CE3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42B4">
        <w:rPr>
          <w:rFonts w:ascii="Times New Roman" w:hAnsi="Times New Roman" w:cs="Times New Roman"/>
          <w:b/>
          <w:sz w:val="24"/>
          <w:szCs w:val="24"/>
        </w:rPr>
        <w:t>О</w:t>
      </w:r>
      <w:r w:rsidR="00CE3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42B4">
        <w:rPr>
          <w:rFonts w:ascii="Times New Roman" w:hAnsi="Times New Roman" w:cs="Times New Roman"/>
          <w:b/>
          <w:sz w:val="24"/>
          <w:szCs w:val="24"/>
        </w:rPr>
        <w:t>В</w:t>
      </w:r>
      <w:r w:rsidR="00CE3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42B4">
        <w:rPr>
          <w:rFonts w:ascii="Times New Roman" w:hAnsi="Times New Roman" w:cs="Times New Roman"/>
          <w:b/>
          <w:sz w:val="24"/>
          <w:szCs w:val="24"/>
        </w:rPr>
        <w:t>Л</w:t>
      </w:r>
      <w:r w:rsidR="00CE3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42B4">
        <w:rPr>
          <w:rFonts w:ascii="Times New Roman" w:hAnsi="Times New Roman" w:cs="Times New Roman"/>
          <w:b/>
          <w:sz w:val="24"/>
          <w:szCs w:val="24"/>
        </w:rPr>
        <w:t>Я</w:t>
      </w:r>
      <w:r w:rsidR="00CE3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42B4">
        <w:rPr>
          <w:rFonts w:ascii="Times New Roman" w:hAnsi="Times New Roman" w:cs="Times New Roman"/>
          <w:b/>
          <w:sz w:val="24"/>
          <w:szCs w:val="24"/>
        </w:rPr>
        <w:t>Е</w:t>
      </w:r>
      <w:r w:rsidR="00CE3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42B4">
        <w:rPr>
          <w:rFonts w:ascii="Times New Roman" w:hAnsi="Times New Roman" w:cs="Times New Roman"/>
          <w:b/>
          <w:sz w:val="24"/>
          <w:szCs w:val="24"/>
        </w:rPr>
        <w:t>Т:</w:t>
      </w:r>
    </w:p>
    <w:p w:rsidR="00766D4C" w:rsidRPr="006F42B4" w:rsidRDefault="00766D4C" w:rsidP="005F1A8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1A85" w:rsidRPr="00F24C42" w:rsidRDefault="005F1A85" w:rsidP="005F1A8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021D5">
        <w:rPr>
          <w:rFonts w:ascii="Times New Roman" w:hAnsi="Times New Roman" w:cs="Times New Roman"/>
          <w:sz w:val="24"/>
          <w:szCs w:val="24"/>
        </w:rPr>
        <w:t xml:space="preserve">. Внести в постановление Правительства Санкт-Петербурга от </w:t>
      </w:r>
      <w:r>
        <w:rPr>
          <w:rFonts w:ascii="Times New Roman" w:hAnsi="Times New Roman" w:cs="Times New Roman"/>
          <w:sz w:val="24"/>
          <w:szCs w:val="24"/>
        </w:rPr>
        <w:t>20.06.2006</w:t>
      </w:r>
      <w:r w:rsidRPr="003021D5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 xml:space="preserve">733 </w:t>
      </w:r>
      <w:r w:rsidR="00F46BC6">
        <w:rPr>
          <w:rFonts w:ascii="Times New Roman" w:hAnsi="Times New Roman" w:cs="Times New Roman"/>
          <w:sz w:val="24"/>
          <w:szCs w:val="24"/>
        </w:rPr>
        <w:br/>
      </w:r>
      <w:r w:rsidRPr="003021D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376FC4">
        <w:rPr>
          <w:rFonts w:ascii="Times New Roman" w:hAnsi="Times New Roman" w:cs="Times New Roman"/>
          <w:sz w:val="24"/>
          <w:szCs w:val="24"/>
        </w:rPr>
        <w:t>премиях Правительства Санкт-Петербурга коллективам государственных учреждений культуры, финансируемых за счет средств бюджета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6FC4">
        <w:rPr>
          <w:rFonts w:ascii="Times New Roman" w:hAnsi="Times New Roman" w:cs="Times New Roman"/>
          <w:sz w:val="24"/>
          <w:szCs w:val="24"/>
        </w:rPr>
        <w:t xml:space="preserve"> следующие изменения</w:t>
      </w:r>
      <w:r w:rsidRPr="003021D5">
        <w:rPr>
          <w:rFonts w:ascii="Times New Roman" w:hAnsi="Times New Roman" w:cs="Times New Roman"/>
          <w:sz w:val="24"/>
          <w:szCs w:val="24"/>
        </w:rPr>
        <w:t>:</w:t>
      </w:r>
    </w:p>
    <w:p w:rsidR="00504367" w:rsidRDefault="00504367" w:rsidP="0050436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_Hlk173776656"/>
      <w:r w:rsidRPr="001D78E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D78E4">
        <w:rPr>
          <w:rFonts w:ascii="Times New Roman" w:hAnsi="Times New Roman" w:cs="Times New Roman"/>
          <w:sz w:val="24"/>
          <w:szCs w:val="24"/>
        </w:rPr>
        <w:t xml:space="preserve">. Пункт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D78E4">
        <w:rPr>
          <w:rFonts w:ascii="Times New Roman" w:hAnsi="Times New Roman" w:cs="Times New Roman"/>
          <w:sz w:val="24"/>
          <w:szCs w:val="24"/>
        </w:rPr>
        <w:t xml:space="preserve"> постановления изложить в следующей редакции:</w:t>
      </w:r>
    </w:p>
    <w:p w:rsidR="005F1A85" w:rsidRPr="001D78E4" w:rsidRDefault="009274A9" w:rsidP="005F1A8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«5. </w:t>
      </w:r>
      <w:r w:rsidRPr="0092743B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92743B">
        <w:rPr>
          <w:rFonts w:ascii="Times New Roman" w:hAnsi="Times New Roman" w:cs="Times New Roman"/>
          <w:sz w:val="24"/>
          <w:szCs w:val="24"/>
        </w:rPr>
        <w:br/>
        <w:t>Санкт-Петербурга Пиотровского Б.М.</w:t>
      </w:r>
      <w:r>
        <w:rPr>
          <w:rFonts w:ascii="Times New Roman" w:hAnsi="Times New Roman" w:cs="Times New Roman"/>
          <w:sz w:val="24"/>
          <w:szCs w:val="24"/>
        </w:rPr>
        <w:t>».</w:t>
      </w:r>
    </w:p>
    <w:bookmarkEnd w:id="1"/>
    <w:p w:rsidR="00406807" w:rsidRDefault="00504367" w:rsidP="004068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D78E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D78E4">
        <w:rPr>
          <w:rFonts w:ascii="Times New Roman" w:hAnsi="Times New Roman" w:cs="Times New Roman"/>
          <w:sz w:val="24"/>
          <w:szCs w:val="24"/>
        </w:rPr>
        <w:t xml:space="preserve">. </w:t>
      </w:r>
      <w:r w:rsidR="00406807">
        <w:rPr>
          <w:rFonts w:ascii="Times New Roman" w:hAnsi="Times New Roman" w:cs="Times New Roman"/>
          <w:sz w:val="24"/>
          <w:szCs w:val="24"/>
        </w:rPr>
        <w:t xml:space="preserve">В разделе 1 </w:t>
      </w:r>
      <w:r w:rsidR="00406807" w:rsidRPr="001D78E4">
        <w:rPr>
          <w:rFonts w:ascii="Times New Roman" w:hAnsi="Times New Roman" w:cs="Times New Roman"/>
          <w:sz w:val="24"/>
          <w:szCs w:val="24"/>
        </w:rPr>
        <w:t>Положения о премиях Правительства Санкт-Петербурга коллективам государственных учреждений культуры</w:t>
      </w:r>
      <w:r w:rsidR="00406807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406807" w:rsidRPr="001D78E4">
        <w:rPr>
          <w:rFonts w:ascii="Times New Roman" w:hAnsi="Times New Roman" w:cs="Times New Roman"/>
          <w:sz w:val="24"/>
          <w:szCs w:val="24"/>
        </w:rPr>
        <w:t xml:space="preserve">, </w:t>
      </w:r>
      <w:r w:rsidR="00406807" w:rsidRPr="00A6273B">
        <w:rPr>
          <w:rFonts w:ascii="Times New Roman" w:hAnsi="Times New Roman" w:cs="Times New Roman"/>
          <w:sz w:val="24"/>
          <w:szCs w:val="24"/>
        </w:rPr>
        <w:t>утвержденного указанным постановлением</w:t>
      </w:r>
      <w:r w:rsidR="0040680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06807" w:rsidRPr="006A67E4">
        <w:rPr>
          <w:rFonts w:ascii="Times New Roman" w:hAnsi="Times New Roman" w:cs="Times New Roman"/>
          <w:sz w:val="24"/>
          <w:szCs w:val="24"/>
        </w:rPr>
        <w:t>–</w:t>
      </w:r>
      <w:r w:rsidR="00406807">
        <w:rPr>
          <w:rFonts w:ascii="Times New Roman" w:hAnsi="Times New Roman" w:cs="Times New Roman"/>
          <w:sz w:val="24"/>
          <w:szCs w:val="24"/>
        </w:rPr>
        <w:t xml:space="preserve"> Положение):</w:t>
      </w:r>
    </w:p>
    <w:p w:rsidR="00406807" w:rsidRDefault="009E7861" w:rsidP="004068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1.2.1. В</w:t>
      </w:r>
      <w:r w:rsidR="00406807">
        <w:rPr>
          <w:rFonts w:ascii="Times New Roman" w:hAnsi="Times New Roman" w:cs="Times New Roman"/>
          <w:sz w:val="24"/>
          <w:szCs w:val="24"/>
        </w:rPr>
        <w:t xml:space="preserve"> абзаце четвертом слов</w:t>
      </w:r>
      <w:r w:rsidR="00534E8A">
        <w:rPr>
          <w:rFonts w:ascii="Times New Roman" w:hAnsi="Times New Roman" w:cs="Times New Roman"/>
          <w:sz w:val="24"/>
          <w:szCs w:val="24"/>
        </w:rPr>
        <w:t>о</w:t>
      </w:r>
      <w:r w:rsidR="00406807">
        <w:rPr>
          <w:rFonts w:ascii="Times New Roman" w:hAnsi="Times New Roman" w:cs="Times New Roman"/>
          <w:sz w:val="24"/>
          <w:szCs w:val="24"/>
        </w:rPr>
        <w:t xml:space="preserve"> «пропаганду</w:t>
      </w:r>
      <w:r w:rsidR="00534E8A">
        <w:rPr>
          <w:rFonts w:ascii="Times New Roman" w:hAnsi="Times New Roman" w:cs="Times New Roman"/>
          <w:sz w:val="24"/>
          <w:szCs w:val="24"/>
        </w:rPr>
        <w:t>» заменить слово</w:t>
      </w:r>
      <w:r w:rsidR="00406807">
        <w:rPr>
          <w:rFonts w:ascii="Times New Roman" w:hAnsi="Times New Roman" w:cs="Times New Roman"/>
          <w:sz w:val="24"/>
          <w:szCs w:val="24"/>
        </w:rPr>
        <w:t>м «</w:t>
      </w:r>
      <w:r>
        <w:rPr>
          <w:rFonts w:ascii="Times New Roman" w:hAnsi="Times New Roman" w:cs="Times New Roman"/>
          <w:sz w:val="24"/>
          <w:szCs w:val="24"/>
        </w:rPr>
        <w:t>популяризацию</w:t>
      </w:r>
      <w:r w:rsidR="00534E8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2230" w:rsidRDefault="009E7861" w:rsidP="004068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1.2.2. В</w:t>
      </w:r>
      <w:r w:rsidR="00406807">
        <w:rPr>
          <w:rFonts w:ascii="Times New Roman" w:hAnsi="Times New Roman" w:cs="Times New Roman"/>
          <w:sz w:val="24"/>
          <w:szCs w:val="24"/>
        </w:rPr>
        <w:t xml:space="preserve"> абзаце пятом слова «</w:t>
      </w:r>
      <w:r w:rsidR="00862230">
        <w:rPr>
          <w:rFonts w:ascii="Times New Roman" w:hAnsi="Times New Roman" w:cs="Times New Roman"/>
          <w:sz w:val="24"/>
          <w:szCs w:val="24"/>
        </w:rPr>
        <w:t xml:space="preserve">и </w:t>
      </w:r>
      <w:r w:rsidR="00406807">
        <w:rPr>
          <w:rFonts w:ascii="Times New Roman" w:hAnsi="Times New Roman" w:cs="Times New Roman"/>
          <w:sz w:val="24"/>
          <w:szCs w:val="24"/>
        </w:rPr>
        <w:t>продвижение интереса населения к чтению» заменить словами «</w:t>
      </w:r>
      <w:r w:rsidR="00862230">
        <w:rPr>
          <w:rFonts w:ascii="Times New Roman" w:hAnsi="Times New Roman" w:cs="Times New Roman"/>
          <w:sz w:val="24"/>
          <w:szCs w:val="24"/>
        </w:rPr>
        <w:t>и популяризацию книг и чтения»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6807" w:rsidRDefault="009E7861" w:rsidP="004068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1.2.3. А</w:t>
      </w:r>
      <w:r w:rsidR="00406807">
        <w:rPr>
          <w:rFonts w:ascii="Times New Roman" w:hAnsi="Times New Roman" w:cs="Times New Roman"/>
          <w:sz w:val="24"/>
          <w:szCs w:val="24"/>
        </w:rPr>
        <w:t xml:space="preserve">бзац шестой </w:t>
      </w:r>
      <w:r w:rsidR="00406807" w:rsidRPr="00A6273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504367" w:rsidRDefault="00504367" w:rsidP="0050436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04367">
        <w:rPr>
          <w:rFonts w:ascii="Times New Roman" w:hAnsi="Times New Roman" w:cs="Times New Roman"/>
          <w:sz w:val="24"/>
          <w:szCs w:val="24"/>
        </w:rPr>
        <w:t xml:space="preserve">коллективам музеев </w:t>
      </w:r>
      <w:r>
        <w:rPr>
          <w:rFonts w:ascii="Times New Roman" w:hAnsi="Times New Roman" w:cs="Times New Roman"/>
          <w:sz w:val="24"/>
          <w:szCs w:val="24"/>
        </w:rPr>
        <w:t>и парков</w:t>
      </w:r>
      <w:r w:rsidR="006A67E4">
        <w:rPr>
          <w:rFonts w:ascii="Times New Roman" w:hAnsi="Times New Roman" w:cs="Times New Roman"/>
          <w:sz w:val="24"/>
          <w:szCs w:val="24"/>
        </w:rPr>
        <w:t>, в том числе зоопарк</w:t>
      </w:r>
      <w:r w:rsidR="00923CF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367">
        <w:rPr>
          <w:rFonts w:ascii="Times New Roman" w:hAnsi="Times New Roman" w:cs="Times New Roman"/>
          <w:sz w:val="24"/>
          <w:szCs w:val="24"/>
        </w:rPr>
        <w:t xml:space="preserve">(структурных или </w:t>
      </w:r>
      <w:r w:rsidRPr="006A67E4">
        <w:rPr>
          <w:rFonts w:ascii="Times New Roman" w:hAnsi="Times New Roman" w:cs="Times New Roman"/>
          <w:sz w:val="24"/>
          <w:szCs w:val="24"/>
        </w:rPr>
        <w:t>обособленных подразделений</w:t>
      </w:r>
      <w:r w:rsidRPr="00504367">
        <w:rPr>
          <w:rFonts w:ascii="Times New Roman" w:hAnsi="Times New Roman" w:cs="Times New Roman"/>
          <w:sz w:val="24"/>
          <w:szCs w:val="24"/>
        </w:rPr>
        <w:t xml:space="preserve"> музеев</w:t>
      </w:r>
      <w:r>
        <w:rPr>
          <w:rFonts w:ascii="Times New Roman" w:hAnsi="Times New Roman" w:cs="Times New Roman"/>
          <w:sz w:val="24"/>
          <w:szCs w:val="24"/>
        </w:rPr>
        <w:t xml:space="preserve"> и парков</w:t>
      </w:r>
      <w:r w:rsidR="00EF36C0">
        <w:rPr>
          <w:rFonts w:ascii="Times New Roman" w:hAnsi="Times New Roman" w:cs="Times New Roman"/>
          <w:sz w:val="24"/>
          <w:szCs w:val="24"/>
        </w:rPr>
        <w:t>, в том числе зоопарк</w:t>
      </w:r>
      <w:r w:rsidR="00923CF7">
        <w:rPr>
          <w:rFonts w:ascii="Times New Roman" w:hAnsi="Times New Roman" w:cs="Times New Roman"/>
          <w:sz w:val="24"/>
          <w:szCs w:val="24"/>
        </w:rPr>
        <w:t>а</w:t>
      </w:r>
      <w:r w:rsidRPr="00504367">
        <w:rPr>
          <w:rFonts w:ascii="Times New Roman" w:hAnsi="Times New Roman" w:cs="Times New Roman"/>
          <w:sz w:val="24"/>
          <w:szCs w:val="24"/>
        </w:rPr>
        <w:t xml:space="preserve">) Санкт-Петербурга (далее </w:t>
      </w:r>
      <w:r w:rsidR="00923CF7" w:rsidRPr="00923CF7">
        <w:rPr>
          <w:rFonts w:ascii="Times New Roman" w:hAnsi="Times New Roman" w:cs="Times New Roman"/>
          <w:sz w:val="24"/>
          <w:szCs w:val="24"/>
        </w:rPr>
        <w:t>–</w:t>
      </w:r>
      <w:r w:rsidRPr="00504367">
        <w:rPr>
          <w:rFonts w:ascii="Times New Roman" w:hAnsi="Times New Roman" w:cs="Times New Roman"/>
          <w:sz w:val="24"/>
          <w:szCs w:val="24"/>
        </w:rPr>
        <w:t>коллективы музеев</w:t>
      </w:r>
      <w:r w:rsidR="00766D4C">
        <w:rPr>
          <w:rFonts w:ascii="Times New Roman" w:hAnsi="Times New Roman" w:cs="Times New Roman"/>
          <w:sz w:val="24"/>
          <w:szCs w:val="24"/>
        </w:rPr>
        <w:t xml:space="preserve"> и парков</w:t>
      </w:r>
      <w:r w:rsidRPr="00504367">
        <w:rPr>
          <w:rFonts w:ascii="Times New Roman" w:hAnsi="Times New Roman" w:cs="Times New Roman"/>
          <w:sz w:val="24"/>
          <w:szCs w:val="24"/>
        </w:rPr>
        <w:t xml:space="preserve">) в деятельности, направленной на сохранение </w:t>
      </w:r>
      <w:r w:rsidR="00EF36C0">
        <w:rPr>
          <w:rFonts w:ascii="Times New Roman" w:hAnsi="Times New Roman" w:cs="Times New Roman"/>
          <w:sz w:val="24"/>
          <w:szCs w:val="24"/>
        </w:rPr>
        <w:br/>
      </w:r>
      <w:r w:rsidRPr="00504367">
        <w:rPr>
          <w:rFonts w:ascii="Times New Roman" w:hAnsi="Times New Roman" w:cs="Times New Roman"/>
          <w:sz w:val="24"/>
          <w:szCs w:val="24"/>
        </w:rPr>
        <w:t>и популяризацию культурно-исторического наследия</w:t>
      </w:r>
      <w:r w:rsidR="00535DC4">
        <w:rPr>
          <w:rFonts w:ascii="Times New Roman" w:hAnsi="Times New Roman" w:cs="Times New Roman"/>
          <w:sz w:val="24"/>
          <w:szCs w:val="24"/>
        </w:rPr>
        <w:t xml:space="preserve">, осуществление </w:t>
      </w:r>
      <w:r w:rsidR="00406807">
        <w:rPr>
          <w:rFonts w:ascii="Times New Roman" w:hAnsi="Times New Roman" w:cs="Times New Roman"/>
          <w:sz w:val="24"/>
          <w:szCs w:val="24"/>
        </w:rPr>
        <w:t xml:space="preserve">просветительской </w:t>
      </w:r>
      <w:r w:rsidR="00723C0E">
        <w:rPr>
          <w:rFonts w:ascii="Times New Roman" w:hAnsi="Times New Roman" w:cs="Times New Roman"/>
          <w:sz w:val="24"/>
          <w:szCs w:val="24"/>
        </w:rPr>
        <w:br/>
      </w:r>
      <w:r w:rsidR="00D62507">
        <w:rPr>
          <w:rFonts w:ascii="Times New Roman" w:hAnsi="Times New Roman" w:cs="Times New Roman"/>
          <w:sz w:val="24"/>
          <w:szCs w:val="24"/>
        </w:rPr>
        <w:t xml:space="preserve">и досуговой </w:t>
      </w:r>
      <w:r w:rsidR="00406807">
        <w:rPr>
          <w:rFonts w:ascii="Times New Roman" w:hAnsi="Times New Roman" w:cs="Times New Roman"/>
          <w:sz w:val="24"/>
          <w:szCs w:val="24"/>
        </w:rPr>
        <w:t>деятельности</w:t>
      </w:r>
      <w:r w:rsidR="00766D4C">
        <w:rPr>
          <w:rFonts w:ascii="Times New Roman" w:hAnsi="Times New Roman" w:cs="Times New Roman"/>
          <w:sz w:val="24"/>
          <w:szCs w:val="24"/>
        </w:rPr>
        <w:t>».</w:t>
      </w:r>
    </w:p>
    <w:p w:rsidR="00830870" w:rsidRDefault="009E7861" w:rsidP="005F1A8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1.2.4. </w:t>
      </w:r>
      <w:r w:rsidR="005F1A85" w:rsidRPr="001D78E4">
        <w:rPr>
          <w:rFonts w:ascii="Times New Roman" w:hAnsi="Times New Roman" w:cs="Times New Roman"/>
          <w:sz w:val="24"/>
          <w:szCs w:val="24"/>
        </w:rPr>
        <w:t>Пункт 1.</w:t>
      </w:r>
      <w:r w:rsidR="006F3B1B">
        <w:rPr>
          <w:rFonts w:ascii="Times New Roman" w:hAnsi="Times New Roman" w:cs="Times New Roman"/>
          <w:sz w:val="24"/>
          <w:szCs w:val="24"/>
        </w:rPr>
        <w:t>3</w:t>
      </w:r>
      <w:r w:rsidR="00830870" w:rsidRPr="00830870">
        <w:rPr>
          <w:rFonts w:ascii="Times New Roman" w:hAnsi="Times New Roman" w:cs="Times New Roman"/>
          <w:sz w:val="24"/>
          <w:szCs w:val="24"/>
        </w:rPr>
        <w:t xml:space="preserve"> </w:t>
      </w:r>
      <w:r w:rsidR="00830870" w:rsidRPr="00A6273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830870" w:rsidRPr="0092743B" w:rsidRDefault="00830870" w:rsidP="0083087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2743B">
        <w:rPr>
          <w:rFonts w:ascii="Times New Roman" w:hAnsi="Times New Roman" w:cs="Times New Roman"/>
          <w:sz w:val="24"/>
          <w:szCs w:val="24"/>
        </w:rPr>
        <w:t xml:space="preserve">1.3. Премии коллективам организаций кинематографии присуждаются ежегодно </w:t>
      </w:r>
      <w:r w:rsidRPr="0092743B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="00D2729F">
        <w:rPr>
          <w:rFonts w:ascii="Times New Roman" w:hAnsi="Times New Roman" w:cs="Times New Roman"/>
          <w:sz w:val="24"/>
          <w:szCs w:val="24"/>
        </w:rPr>
        <w:t xml:space="preserve">номинации </w:t>
      </w:r>
      <w:r w:rsidRPr="0092743B">
        <w:rPr>
          <w:rFonts w:ascii="Times New Roman" w:hAnsi="Times New Roman" w:cs="Times New Roman"/>
          <w:sz w:val="24"/>
          <w:szCs w:val="24"/>
        </w:rPr>
        <w:t xml:space="preserve">«За </w:t>
      </w:r>
      <w:r>
        <w:rPr>
          <w:rFonts w:ascii="Times New Roman" w:hAnsi="Times New Roman" w:cs="Times New Roman"/>
          <w:sz w:val="24"/>
          <w:szCs w:val="24"/>
        </w:rPr>
        <w:t>популяризацию</w:t>
      </w:r>
      <w:r w:rsidRPr="0092743B">
        <w:rPr>
          <w:rFonts w:ascii="Times New Roman" w:hAnsi="Times New Roman" w:cs="Times New Roman"/>
          <w:sz w:val="24"/>
          <w:szCs w:val="24"/>
        </w:rPr>
        <w:t xml:space="preserve"> киноискусства»</w:t>
      </w:r>
      <w:r w:rsidR="00534E8A">
        <w:rPr>
          <w:rFonts w:ascii="Times New Roman" w:hAnsi="Times New Roman" w:cs="Times New Roman"/>
          <w:sz w:val="24"/>
          <w:szCs w:val="24"/>
        </w:rPr>
        <w:t>.</w:t>
      </w:r>
    </w:p>
    <w:p w:rsidR="00830870" w:rsidRPr="0092743B" w:rsidRDefault="009E7861" w:rsidP="0083087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1.2.5. </w:t>
      </w:r>
      <w:r w:rsidR="00830870">
        <w:rPr>
          <w:rFonts w:ascii="Times New Roman" w:hAnsi="Times New Roman" w:cs="Times New Roman"/>
          <w:sz w:val="24"/>
          <w:szCs w:val="24"/>
        </w:rPr>
        <w:t xml:space="preserve">Абзац четвертый пункта 1.4 </w:t>
      </w:r>
      <w:r w:rsidR="00B32845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 w:rsidR="00830870" w:rsidRPr="0092743B">
        <w:rPr>
          <w:rFonts w:ascii="Times New Roman" w:hAnsi="Times New Roman" w:cs="Times New Roman"/>
          <w:sz w:val="24"/>
          <w:szCs w:val="24"/>
        </w:rPr>
        <w:t>:</w:t>
      </w:r>
    </w:p>
    <w:p w:rsidR="00830870" w:rsidRPr="0092743B" w:rsidRDefault="00830870" w:rsidP="0083087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2743B">
        <w:rPr>
          <w:rFonts w:ascii="Times New Roman" w:hAnsi="Times New Roman" w:cs="Times New Roman"/>
          <w:sz w:val="24"/>
          <w:szCs w:val="24"/>
        </w:rPr>
        <w:t xml:space="preserve">«За </w:t>
      </w:r>
      <w:r>
        <w:rPr>
          <w:rFonts w:ascii="Times New Roman" w:hAnsi="Times New Roman" w:cs="Times New Roman"/>
          <w:sz w:val="24"/>
          <w:szCs w:val="24"/>
        </w:rPr>
        <w:t>популяризацию</w:t>
      </w:r>
      <w:r w:rsidRPr="0092743B">
        <w:rPr>
          <w:rFonts w:ascii="Times New Roman" w:hAnsi="Times New Roman" w:cs="Times New Roman"/>
          <w:sz w:val="24"/>
          <w:szCs w:val="24"/>
        </w:rPr>
        <w:t xml:space="preserve"> книг и чтения».</w:t>
      </w:r>
    </w:p>
    <w:p w:rsidR="00D62507" w:rsidRDefault="009E7861" w:rsidP="005F1A8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1.2.6. </w:t>
      </w:r>
      <w:r w:rsidR="00D62507">
        <w:rPr>
          <w:rFonts w:ascii="Times New Roman" w:hAnsi="Times New Roman" w:cs="Times New Roman"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sz w:val="24"/>
          <w:szCs w:val="24"/>
        </w:rPr>
        <w:t xml:space="preserve">1.5 </w:t>
      </w:r>
      <w:r w:rsidR="00D62507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D62507" w:rsidRPr="00D62507" w:rsidRDefault="00D62507" w:rsidP="00D625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62507">
        <w:rPr>
          <w:rFonts w:ascii="Times New Roman" w:hAnsi="Times New Roman" w:cs="Times New Roman"/>
          <w:sz w:val="24"/>
          <w:szCs w:val="24"/>
        </w:rPr>
        <w:t>1.5. Премии коллективам музеев</w:t>
      </w:r>
      <w:r>
        <w:rPr>
          <w:rFonts w:ascii="Times New Roman" w:hAnsi="Times New Roman" w:cs="Times New Roman"/>
          <w:sz w:val="24"/>
          <w:szCs w:val="24"/>
        </w:rPr>
        <w:t xml:space="preserve"> и парков</w:t>
      </w:r>
      <w:r w:rsidRPr="00D62507">
        <w:rPr>
          <w:rFonts w:ascii="Times New Roman" w:hAnsi="Times New Roman" w:cs="Times New Roman"/>
          <w:sz w:val="24"/>
          <w:szCs w:val="24"/>
        </w:rPr>
        <w:t xml:space="preserve"> присуждаются ежегодно в следующих номинациях:</w:t>
      </w:r>
    </w:p>
    <w:p w:rsidR="00D62507" w:rsidRPr="00D62507" w:rsidRDefault="00D62507" w:rsidP="00D625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62507">
        <w:rPr>
          <w:rFonts w:ascii="Times New Roman" w:hAnsi="Times New Roman" w:cs="Times New Roman"/>
          <w:sz w:val="24"/>
          <w:szCs w:val="24"/>
        </w:rPr>
        <w:t>За достижения в экспозиционно-выставочной работе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62507">
        <w:rPr>
          <w:rFonts w:ascii="Times New Roman" w:hAnsi="Times New Roman" w:cs="Times New Roman"/>
          <w:sz w:val="24"/>
          <w:szCs w:val="24"/>
        </w:rPr>
        <w:t>;</w:t>
      </w:r>
    </w:p>
    <w:p w:rsidR="00D62507" w:rsidRDefault="00D62507" w:rsidP="00D625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62507">
        <w:rPr>
          <w:rFonts w:ascii="Times New Roman" w:hAnsi="Times New Roman" w:cs="Times New Roman"/>
          <w:sz w:val="24"/>
          <w:szCs w:val="24"/>
        </w:rPr>
        <w:t>За сохранение и изучение к</w:t>
      </w:r>
      <w:r>
        <w:rPr>
          <w:rFonts w:ascii="Times New Roman" w:hAnsi="Times New Roman" w:cs="Times New Roman"/>
          <w:sz w:val="24"/>
          <w:szCs w:val="24"/>
        </w:rPr>
        <w:t>ультурно-исторического наследия»;</w:t>
      </w:r>
    </w:p>
    <w:p w:rsidR="00D62507" w:rsidRPr="00D62507" w:rsidRDefault="00D62507" w:rsidP="00D625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 достижения в области просветительской деятельности»</w:t>
      </w:r>
      <w:r w:rsidRPr="00D62507">
        <w:rPr>
          <w:rFonts w:ascii="Times New Roman" w:hAnsi="Times New Roman" w:cs="Times New Roman"/>
          <w:sz w:val="24"/>
          <w:szCs w:val="24"/>
        </w:rPr>
        <w:t>;</w:t>
      </w:r>
    </w:p>
    <w:p w:rsidR="00D62507" w:rsidRPr="00C8503A" w:rsidRDefault="00D62507" w:rsidP="00D625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 достижения в организации досуга жителей Санкт-Петербурга»</w:t>
      </w:r>
      <w:r w:rsidR="00C8503A">
        <w:rPr>
          <w:rFonts w:ascii="Times New Roman" w:hAnsi="Times New Roman" w:cs="Times New Roman"/>
          <w:sz w:val="24"/>
          <w:szCs w:val="24"/>
        </w:rPr>
        <w:t>.</w:t>
      </w:r>
    </w:p>
    <w:p w:rsidR="009E7861" w:rsidRDefault="008C26E0" w:rsidP="008C26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6"/>
      <w:bookmarkEnd w:id="2"/>
      <w:r>
        <w:rPr>
          <w:rFonts w:ascii="Times New Roman" w:hAnsi="Times New Roman" w:cs="Times New Roman"/>
          <w:sz w:val="24"/>
          <w:szCs w:val="24"/>
        </w:rPr>
        <w:t>1.</w:t>
      </w:r>
      <w:r w:rsidR="009E786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BC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раздел</w:t>
      </w:r>
      <w:r w:rsidR="00EF6BC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2 Положения</w:t>
      </w:r>
      <w:r w:rsidR="009E7861">
        <w:rPr>
          <w:rFonts w:ascii="Times New Roman" w:hAnsi="Times New Roman" w:cs="Times New Roman"/>
          <w:sz w:val="24"/>
          <w:szCs w:val="24"/>
        </w:rPr>
        <w:t>:</w:t>
      </w:r>
    </w:p>
    <w:p w:rsidR="002F146F" w:rsidRDefault="009E7861" w:rsidP="008C26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</w:t>
      </w:r>
      <w:r w:rsidR="008C26E0">
        <w:rPr>
          <w:rFonts w:ascii="Times New Roman" w:hAnsi="Times New Roman" w:cs="Times New Roman"/>
          <w:sz w:val="24"/>
          <w:szCs w:val="24"/>
        </w:rPr>
        <w:t xml:space="preserve"> </w:t>
      </w:r>
      <w:r w:rsidR="00C8503A" w:rsidRPr="00C8503A">
        <w:rPr>
          <w:rFonts w:ascii="Times New Roman" w:hAnsi="Times New Roman" w:cs="Times New Roman"/>
          <w:sz w:val="24"/>
          <w:szCs w:val="24"/>
        </w:rPr>
        <w:t>Слово «музей» в соответствующих падежах и числах заменить словами «музей и парк» в соответствующих падежах и числах.</w:t>
      </w:r>
    </w:p>
    <w:p w:rsidR="006F42B4" w:rsidRPr="006F42B4" w:rsidRDefault="009E7861" w:rsidP="00CA4D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1.3.2. В п</w:t>
      </w:r>
      <w:r w:rsidR="006F42B4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F42B4">
        <w:rPr>
          <w:rFonts w:ascii="Times New Roman" w:hAnsi="Times New Roman" w:cs="Times New Roman"/>
          <w:sz w:val="24"/>
          <w:szCs w:val="24"/>
        </w:rPr>
        <w:t xml:space="preserve"> 2.2 после слов «</w:t>
      </w:r>
      <w:r w:rsidR="006F42B4" w:rsidRPr="006F42B4">
        <w:rPr>
          <w:rFonts w:ascii="Times New Roman" w:hAnsi="Times New Roman" w:cs="Times New Roman"/>
          <w:sz w:val="24"/>
          <w:szCs w:val="24"/>
        </w:rPr>
        <w:t>ежегодно до 1 марта</w:t>
      </w:r>
      <w:r w:rsidR="006F42B4">
        <w:rPr>
          <w:rFonts w:ascii="Times New Roman" w:hAnsi="Times New Roman" w:cs="Times New Roman"/>
          <w:sz w:val="24"/>
          <w:szCs w:val="24"/>
        </w:rPr>
        <w:t xml:space="preserve">» </w:t>
      </w:r>
      <w:r w:rsidR="00862230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6F42B4">
        <w:rPr>
          <w:rFonts w:ascii="Times New Roman" w:hAnsi="Times New Roman" w:cs="Times New Roman"/>
          <w:sz w:val="24"/>
          <w:szCs w:val="24"/>
        </w:rPr>
        <w:t xml:space="preserve">словами </w:t>
      </w:r>
      <w:r w:rsidR="00EF6BC5">
        <w:rPr>
          <w:rFonts w:ascii="Times New Roman" w:hAnsi="Times New Roman" w:cs="Times New Roman"/>
          <w:sz w:val="24"/>
          <w:szCs w:val="24"/>
        </w:rPr>
        <w:br/>
      </w:r>
      <w:r w:rsidR="006F42B4">
        <w:rPr>
          <w:rFonts w:ascii="Times New Roman" w:hAnsi="Times New Roman" w:cs="Times New Roman"/>
          <w:sz w:val="24"/>
          <w:szCs w:val="24"/>
        </w:rPr>
        <w:t>«</w:t>
      </w:r>
      <w:r w:rsidR="008A7642">
        <w:rPr>
          <w:rFonts w:ascii="Times New Roman" w:hAnsi="Times New Roman" w:cs="Times New Roman"/>
          <w:sz w:val="24"/>
          <w:szCs w:val="24"/>
        </w:rPr>
        <w:t xml:space="preserve">, </w:t>
      </w:r>
      <w:r w:rsidR="006F42B4">
        <w:rPr>
          <w:rFonts w:ascii="Times New Roman" w:hAnsi="Times New Roman" w:cs="Times New Roman"/>
          <w:sz w:val="24"/>
          <w:szCs w:val="24"/>
        </w:rPr>
        <w:t>в 2024 году до 1 октября».</w:t>
      </w:r>
    </w:p>
    <w:p w:rsidR="005F1A85" w:rsidRPr="0092743B" w:rsidRDefault="005F1A85" w:rsidP="005F1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43B">
        <w:rPr>
          <w:rFonts w:ascii="Times New Roman" w:hAnsi="Times New Roman" w:cs="Times New Roman"/>
          <w:sz w:val="24"/>
          <w:szCs w:val="24"/>
        </w:rPr>
        <w:t xml:space="preserve">2. Контроль за выполнением постановления возложить на вице-губернатора </w:t>
      </w:r>
      <w:r w:rsidR="001F0C12">
        <w:rPr>
          <w:rFonts w:ascii="Times New Roman" w:hAnsi="Times New Roman" w:cs="Times New Roman"/>
          <w:sz w:val="24"/>
          <w:szCs w:val="24"/>
        </w:rPr>
        <w:t xml:space="preserve"> </w:t>
      </w:r>
      <w:r w:rsidR="00F46BC6" w:rsidRPr="0092743B">
        <w:rPr>
          <w:rFonts w:ascii="Times New Roman" w:hAnsi="Times New Roman" w:cs="Times New Roman"/>
          <w:sz w:val="24"/>
          <w:szCs w:val="24"/>
        </w:rPr>
        <w:br/>
      </w:r>
      <w:r w:rsidRPr="0092743B">
        <w:rPr>
          <w:rFonts w:ascii="Times New Roman" w:hAnsi="Times New Roman" w:cs="Times New Roman"/>
          <w:sz w:val="24"/>
          <w:szCs w:val="24"/>
        </w:rPr>
        <w:t>Санкт-Петербурга Пиотровского Б.М.</w:t>
      </w:r>
    </w:p>
    <w:p w:rsidR="00781480" w:rsidRDefault="00781480" w:rsidP="00833F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A9F" w:rsidRDefault="00CA5A9F" w:rsidP="00833F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A9F" w:rsidRPr="00C65E15" w:rsidRDefault="00CA5A9F" w:rsidP="00833F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4C11" w:rsidRPr="006F3478" w:rsidRDefault="00B27018" w:rsidP="004B4C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Губернатор</w:t>
      </w:r>
      <w:r w:rsidR="00BF4E7D">
        <w:rPr>
          <w:rFonts w:ascii="Times New Roman" w:hAnsi="Times New Roman" w:cs="Times New Roman"/>
          <w:b/>
          <w:sz w:val="24"/>
          <w:szCs w:val="24"/>
        </w:rPr>
        <w:br/>
      </w:r>
      <w:r w:rsidR="004B4C11" w:rsidRPr="006F3478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</w:t>
      </w:r>
      <w:r w:rsidR="00F673AE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4B4C11" w:rsidRPr="006F347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spellStart"/>
      <w:r w:rsidR="004B4C11">
        <w:rPr>
          <w:rFonts w:ascii="Times New Roman" w:hAnsi="Times New Roman" w:cs="Times New Roman"/>
          <w:b/>
          <w:sz w:val="24"/>
          <w:szCs w:val="24"/>
        </w:rPr>
        <w:t>А.Д.</w:t>
      </w:r>
      <w:r w:rsidR="004B4C11" w:rsidRPr="006F3478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  <w:r w:rsidR="004B4C11" w:rsidRPr="006F347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66D4C" w:rsidRDefault="00766D4C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FD6F99" w:rsidRDefault="00FD6F9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FD6F99" w:rsidRDefault="00FD6F9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C64F49" w:rsidRDefault="00C64F49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p w:rsidR="001A7816" w:rsidRDefault="001A7816" w:rsidP="00781480">
      <w:pPr>
        <w:spacing w:after="160" w:line="259" w:lineRule="auto"/>
        <w:ind w:left="1843"/>
        <w:rPr>
          <w:rFonts w:ascii="Times New Roman" w:hAnsi="Times New Roman" w:cs="Times New Roman"/>
          <w:sz w:val="24"/>
          <w:szCs w:val="24"/>
        </w:rPr>
      </w:pPr>
    </w:p>
    <w:sectPr w:rsidR="001A7816" w:rsidSect="004B21C4">
      <w:headerReference w:type="default" r:id="rId9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1D37" w:rsidRDefault="00B91D37" w:rsidP="004B4C11">
      <w:pPr>
        <w:spacing w:after="0" w:line="240" w:lineRule="auto"/>
      </w:pPr>
      <w:r>
        <w:separator/>
      </w:r>
    </w:p>
  </w:endnote>
  <w:endnote w:type="continuationSeparator" w:id="0">
    <w:p w:rsidR="00B91D37" w:rsidRDefault="00B91D37" w:rsidP="004B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1D37" w:rsidRDefault="00B91D37" w:rsidP="004B4C11">
      <w:pPr>
        <w:spacing w:after="0" w:line="240" w:lineRule="auto"/>
      </w:pPr>
      <w:r>
        <w:separator/>
      </w:r>
    </w:p>
  </w:footnote>
  <w:footnote w:type="continuationSeparator" w:id="0">
    <w:p w:rsidR="00B91D37" w:rsidRDefault="00B91D37" w:rsidP="004B4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6683615"/>
      <w:docPartObj>
        <w:docPartGallery w:val="Page Numbers (Top of Page)"/>
        <w:docPartUnique/>
      </w:docPartObj>
    </w:sdtPr>
    <w:sdtEndPr/>
    <w:sdtContent>
      <w:p w:rsidR="004B21C4" w:rsidRDefault="004B21C4">
        <w:pPr>
          <w:pStyle w:val="aa"/>
          <w:jc w:val="center"/>
        </w:pPr>
        <w:r w:rsidRPr="00897407">
          <w:fldChar w:fldCharType="begin"/>
        </w:r>
        <w:r w:rsidRPr="00897407">
          <w:instrText>PAGE   \* MERGEFORMAT</w:instrText>
        </w:r>
        <w:r w:rsidRPr="00897407">
          <w:fldChar w:fldCharType="separate"/>
        </w:r>
        <w:r w:rsidR="00B14FD7">
          <w:rPr>
            <w:noProof/>
          </w:rPr>
          <w:t>2</w:t>
        </w:r>
        <w:r w:rsidRPr="00897407">
          <w:fldChar w:fldCharType="end"/>
        </w:r>
      </w:p>
    </w:sdtContent>
  </w:sdt>
  <w:p w:rsidR="004B21C4" w:rsidRDefault="004B21C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10079"/>
    <w:multiLevelType w:val="hybridMultilevel"/>
    <w:tmpl w:val="B8F29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B0724"/>
    <w:multiLevelType w:val="hybridMultilevel"/>
    <w:tmpl w:val="25DCADF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AED4FA6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FD54A9"/>
    <w:multiLevelType w:val="hybridMultilevel"/>
    <w:tmpl w:val="1DDAA330"/>
    <w:lvl w:ilvl="0" w:tplc="796823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04F5437"/>
    <w:multiLevelType w:val="multilevel"/>
    <w:tmpl w:val="2BC0E1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D492A75"/>
    <w:multiLevelType w:val="multilevel"/>
    <w:tmpl w:val="2BC0E1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C11"/>
    <w:rsid w:val="00003C77"/>
    <w:rsid w:val="00011A80"/>
    <w:rsid w:val="0003449B"/>
    <w:rsid w:val="00040998"/>
    <w:rsid w:val="000678CD"/>
    <w:rsid w:val="00080B68"/>
    <w:rsid w:val="000A0165"/>
    <w:rsid w:val="000A0934"/>
    <w:rsid w:val="000B7870"/>
    <w:rsid w:val="001068CA"/>
    <w:rsid w:val="001651AC"/>
    <w:rsid w:val="001756F1"/>
    <w:rsid w:val="001A7816"/>
    <w:rsid w:val="001D3D28"/>
    <w:rsid w:val="001E0315"/>
    <w:rsid w:val="001E05CD"/>
    <w:rsid w:val="001F0C12"/>
    <w:rsid w:val="0020177A"/>
    <w:rsid w:val="00237B7F"/>
    <w:rsid w:val="002A1DD7"/>
    <w:rsid w:val="002C666C"/>
    <w:rsid w:val="002F146F"/>
    <w:rsid w:val="002F5BCB"/>
    <w:rsid w:val="00313551"/>
    <w:rsid w:val="00360766"/>
    <w:rsid w:val="0037052E"/>
    <w:rsid w:val="00373EA6"/>
    <w:rsid w:val="00377E2C"/>
    <w:rsid w:val="003868D7"/>
    <w:rsid w:val="003D1E9C"/>
    <w:rsid w:val="00406807"/>
    <w:rsid w:val="004226DC"/>
    <w:rsid w:val="00454B86"/>
    <w:rsid w:val="00475079"/>
    <w:rsid w:val="004909EE"/>
    <w:rsid w:val="004A57AF"/>
    <w:rsid w:val="004B21C4"/>
    <w:rsid w:val="004B4C11"/>
    <w:rsid w:val="004B7B45"/>
    <w:rsid w:val="004C5CA0"/>
    <w:rsid w:val="004D56D7"/>
    <w:rsid w:val="004D629A"/>
    <w:rsid w:val="004E450A"/>
    <w:rsid w:val="004F239F"/>
    <w:rsid w:val="00504367"/>
    <w:rsid w:val="0052718A"/>
    <w:rsid w:val="00534E8A"/>
    <w:rsid w:val="00535DC4"/>
    <w:rsid w:val="005528C5"/>
    <w:rsid w:val="00557181"/>
    <w:rsid w:val="005760EF"/>
    <w:rsid w:val="0058554C"/>
    <w:rsid w:val="00586D0E"/>
    <w:rsid w:val="005919C1"/>
    <w:rsid w:val="00596594"/>
    <w:rsid w:val="005C5E7F"/>
    <w:rsid w:val="005F1A85"/>
    <w:rsid w:val="00612715"/>
    <w:rsid w:val="0067443C"/>
    <w:rsid w:val="0068521B"/>
    <w:rsid w:val="006902D2"/>
    <w:rsid w:val="0069170E"/>
    <w:rsid w:val="006A67E4"/>
    <w:rsid w:val="006A7019"/>
    <w:rsid w:val="006C0F43"/>
    <w:rsid w:val="006E78AD"/>
    <w:rsid w:val="006F3B1B"/>
    <w:rsid w:val="006F42B4"/>
    <w:rsid w:val="006F7A9A"/>
    <w:rsid w:val="00722254"/>
    <w:rsid w:val="00723C0E"/>
    <w:rsid w:val="00751F9A"/>
    <w:rsid w:val="00766D4C"/>
    <w:rsid w:val="00766E67"/>
    <w:rsid w:val="00770A48"/>
    <w:rsid w:val="00772385"/>
    <w:rsid w:val="00781480"/>
    <w:rsid w:val="007F4D0F"/>
    <w:rsid w:val="00806D86"/>
    <w:rsid w:val="00812226"/>
    <w:rsid w:val="0081239C"/>
    <w:rsid w:val="00813B8E"/>
    <w:rsid w:val="00821BDC"/>
    <w:rsid w:val="00824F48"/>
    <w:rsid w:val="00830870"/>
    <w:rsid w:val="00833F03"/>
    <w:rsid w:val="00834F98"/>
    <w:rsid w:val="00862230"/>
    <w:rsid w:val="00881B3C"/>
    <w:rsid w:val="00897407"/>
    <w:rsid w:val="008A7642"/>
    <w:rsid w:val="008C26E0"/>
    <w:rsid w:val="00923CF7"/>
    <w:rsid w:val="0092677B"/>
    <w:rsid w:val="00926D88"/>
    <w:rsid w:val="0092743B"/>
    <w:rsid w:val="009274A9"/>
    <w:rsid w:val="00954810"/>
    <w:rsid w:val="00955903"/>
    <w:rsid w:val="00980559"/>
    <w:rsid w:val="009A5914"/>
    <w:rsid w:val="009E3469"/>
    <w:rsid w:val="009E7861"/>
    <w:rsid w:val="00A23C30"/>
    <w:rsid w:val="00A4524D"/>
    <w:rsid w:val="00A602E5"/>
    <w:rsid w:val="00A67D4E"/>
    <w:rsid w:val="00A764FD"/>
    <w:rsid w:val="00A847A5"/>
    <w:rsid w:val="00AA63C5"/>
    <w:rsid w:val="00AE60DC"/>
    <w:rsid w:val="00AF124A"/>
    <w:rsid w:val="00AF63E5"/>
    <w:rsid w:val="00B03B4C"/>
    <w:rsid w:val="00B14FD7"/>
    <w:rsid w:val="00B27018"/>
    <w:rsid w:val="00B32845"/>
    <w:rsid w:val="00B53F96"/>
    <w:rsid w:val="00B5788F"/>
    <w:rsid w:val="00B91D37"/>
    <w:rsid w:val="00B92B28"/>
    <w:rsid w:val="00BA74DC"/>
    <w:rsid w:val="00BC5B78"/>
    <w:rsid w:val="00BF4E7D"/>
    <w:rsid w:val="00C1087C"/>
    <w:rsid w:val="00C55C37"/>
    <w:rsid w:val="00C64F49"/>
    <w:rsid w:val="00C65E15"/>
    <w:rsid w:val="00C847D1"/>
    <w:rsid w:val="00C8503A"/>
    <w:rsid w:val="00C90A81"/>
    <w:rsid w:val="00C92B59"/>
    <w:rsid w:val="00CA0D0C"/>
    <w:rsid w:val="00CA4D65"/>
    <w:rsid w:val="00CA5A9F"/>
    <w:rsid w:val="00CE30EB"/>
    <w:rsid w:val="00CE66E0"/>
    <w:rsid w:val="00D074C5"/>
    <w:rsid w:val="00D223B2"/>
    <w:rsid w:val="00D26DF4"/>
    <w:rsid w:val="00D2729F"/>
    <w:rsid w:val="00D62507"/>
    <w:rsid w:val="00D643A5"/>
    <w:rsid w:val="00D769E6"/>
    <w:rsid w:val="00DD1D64"/>
    <w:rsid w:val="00DE0987"/>
    <w:rsid w:val="00E322FB"/>
    <w:rsid w:val="00E442D5"/>
    <w:rsid w:val="00E846C3"/>
    <w:rsid w:val="00EC373C"/>
    <w:rsid w:val="00EC6B5D"/>
    <w:rsid w:val="00ED02EF"/>
    <w:rsid w:val="00ED08EA"/>
    <w:rsid w:val="00EF36C0"/>
    <w:rsid w:val="00EF6BC5"/>
    <w:rsid w:val="00F0292C"/>
    <w:rsid w:val="00F46BC6"/>
    <w:rsid w:val="00F4708B"/>
    <w:rsid w:val="00F6733E"/>
    <w:rsid w:val="00F673AE"/>
    <w:rsid w:val="00FC62BF"/>
    <w:rsid w:val="00FD4C0F"/>
    <w:rsid w:val="00FD6F99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DDAC71-BBB2-4098-ABCB-49080BC25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28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4C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4C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4B4C1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4B4C11"/>
    <w:pPr>
      <w:spacing w:after="0" w:line="240" w:lineRule="auto"/>
    </w:pPr>
  </w:style>
  <w:style w:type="table" w:styleId="a4">
    <w:name w:val="Table Grid"/>
    <w:basedOn w:val="a1"/>
    <w:uiPriority w:val="59"/>
    <w:rsid w:val="004B4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4B4C1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B4C1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4B4C11"/>
    <w:rPr>
      <w:vertAlign w:val="superscript"/>
    </w:rPr>
  </w:style>
  <w:style w:type="paragraph" w:customStyle="1" w:styleId="Default">
    <w:name w:val="Default"/>
    <w:rsid w:val="004B4C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6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63C5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F4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F4D0F"/>
  </w:style>
  <w:style w:type="paragraph" w:styleId="ac">
    <w:name w:val="footer"/>
    <w:basedOn w:val="a"/>
    <w:link w:val="ad"/>
    <w:uiPriority w:val="99"/>
    <w:unhideWhenUsed/>
    <w:rsid w:val="007F4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F4D0F"/>
  </w:style>
  <w:style w:type="paragraph" w:styleId="ae">
    <w:name w:val="List Paragraph"/>
    <w:basedOn w:val="a"/>
    <w:uiPriority w:val="34"/>
    <w:qFormat/>
    <w:rsid w:val="00DD1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Лавринович Елена Сергеевна</dc:creator>
  <cp:lastModifiedBy>Лопаногова Анастасия Сергеевна</cp:lastModifiedBy>
  <cp:revision>2</cp:revision>
  <cp:lastPrinted>2024-08-15T08:14:00Z</cp:lastPrinted>
  <dcterms:created xsi:type="dcterms:W3CDTF">2024-09-13T14:10:00Z</dcterms:created>
  <dcterms:modified xsi:type="dcterms:W3CDTF">2024-09-13T14:10:00Z</dcterms:modified>
</cp:coreProperties>
</file>