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C3A592" w14:textId="53BCC76C" w:rsidR="009752D3" w:rsidRPr="00C00A11" w:rsidRDefault="0024646C" w:rsidP="00CF5F15">
      <w:pPr>
        <w:spacing w:after="0" w:line="240" w:lineRule="auto"/>
        <w:jc w:val="center"/>
        <w:rPr>
          <w:rFonts w:ascii="Times New Roman" w:eastAsia="Times New Roman" w:hAnsi="Times New Roman" w:cs="Times New Roman"/>
          <w:b/>
          <w:sz w:val="24"/>
          <w:szCs w:val="24"/>
          <w:lang w:eastAsia="ru-RU"/>
        </w:rPr>
      </w:pPr>
      <w:r w:rsidRPr="00C00A11">
        <w:rPr>
          <w:rFonts w:ascii="Times New Roman" w:eastAsia="Times New Roman" w:hAnsi="Times New Roman" w:cs="Times New Roman"/>
          <w:b/>
          <w:sz w:val="24"/>
          <w:szCs w:val="24"/>
          <w:lang w:eastAsia="ru-RU"/>
        </w:rPr>
        <w:t>ПОЯСНИТЕЛЬНАЯ ЗАПИСКА</w:t>
      </w:r>
    </w:p>
    <w:p w14:paraId="36B3B5B2" w14:textId="77777777" w:rsidR="00231BC6" w:rsidRPr="00C00A11" w:rsidRDefault="00231BC6" w:rsidP="00231BC6">
      <w:pPr>
        <w:spacing w:after="0" w:line="240" w:lineRule="auto"/>
        <w:jc w:val="center"/>
        <w:rPr>
          <w:rFonts w:ascii="Times New Roman" w:eastAsia="Times New Roman" w:hAnsi="Times New Roman" w:cs="Times New Roman"/>
          <w:b/>
          <w:bCs/>
          <w:sz w:val="24"/>
          <w:szCs w:val="24"/>
          <w:lang w:eastAsia="ru-RU"/>
        </w:rPr>
      </w:pPr>
      <w:r w:rsidRPr="00C00A11">
        <w:rPr>
          <w:rFonts w:ascii="Times New Roman" w:eastAsia="Times New Roman" w:hAnsi="Times New Roman" w:cs="Times New Roman"/>
          <w:b/>
          <w:bCs/>
          <w:sz w:val="24"/>
          <w:szCs w:val="24"/>
          <w:lang w:eastAsia="ru-RU"/>
        </w:rPr>
        <w:t>к проекту постановления Правительства Санкт-Петербурга</w:t>
      </w:r>
    </w:p>
    <w:p w14:paraId="2C77698F" w14:textId="3C5C8CD1" w:rsidR="006A18C7" w:rsidRPr="00674460" w:rsidRDefault="008E441F" w:rsidP="006A18C7">
      <w:pPr>
        <w:spacing w:after="0" w:line="240" w:lineRule="auto"/>
        <w:jc w:val="center"/>
        <w:rPr>
          <w:rFonts w:ascii="Times New Roman" w:eastAsia="Times New Roman" w:hAnsi="Times New Roman" w:cs="Times New Roman"/>
          <w:b/>
          <w:bCs/>
          <w:sz w:val="24"/>
          <w:szCs w:val="24"/>
          <w:lang w:eastAsia="ru-RU"/>
        </w:rPr>
      </w:pPr>
      <w:bookmarkStart w:id="0" w:name="_Hlk166684847"/>
      <w:r>
        <w:rPr>
          <w:rFonts w:ascii="Times New Roman" w:eastAsia="Times New Roman" w:hAnsi="Times New Roman" w:cs="Times New Roman"/>
          <w:b/>
          <w:bCs/>
          <w:sz w:val="24"/>
          <w:szCs w:val="24"/>
          <w:lang w:eastAsia="ru-RU"/>
        </w:rPr>
        <w:t>«</w:t>
      </w:r>
      <w:r w:rsidR="006A18C7" w:rsidRPr="006A18C7">
        <w:rPr>
          <w:rFonts w:ascii="Times New Roman" w:eastAsia="Times New Roman" w:hAnsi="Times New Roman" w:cs="Times New Roman"/>
          <w:b/>
          <w:bCs/>
          <w:sz w:val="24"/>
          <w:szCs w:val="24"/>
          <w:lang w:eastAsia="ru-RU"/>
        </w:rPr>
        <w:t>О внесении изменени</w:t>
      </w:r>
      <w:r w:rsidR="003B6200">
        <w:rPr>
          <w:rFonts w:ascii="Times New Roman" w:eastAsia="Times New Roman" w:hAnsi="Times New Roman" w:cs="Times New Roman"/>
          <w:b/>
          <w:bCs/>
          <w:sz w:val="24"/>
          <w:szCs w:val="24"/>
          <w:lang w:eastAsia="ru-RU"/>
        </w:rPr>
        <w:t>й</w:t>
      </w:r>
      <w:r w:rsidR="006A18C7" w:rsidRPr="006A18C7">
        <w:rPr>
          <w:rFonts w:ascii="Times New Roman" w:eastAsia="Times New Roman" w:hAnsi="Times New Roman" w:cs="Times New Roman"/>
          <w:b/>
          <w:bCs/>
          <w:sz w:val="24"/>
          <w:szCs w:val="24"/>
          <w:lang w:eastAsia="ru-RU"/>
        </w:rPr>
        <w:t xml:space="preserve"> в постановление Правительства Санкт-Петербурга </w:t>
      </w:r>
      <w:r w:rsidR="006A18C7">
        <w:rPr>
          <w:rFonts w:ascii="Times New Roman" w:eastAsia="Times New Roman" w:hAnsi="Times New Roman" w:cs="Times New Roman"/>
          <w:b/>
          <w:bCs/>
          <w:sz w:val="24"/>
          <w:szCs w:val="24"/>
          <w:lang w:eastAsia="ru-RU"/>
        </w:rPr>
        <w:br/>
      </w:r>
      <w:r w:rsidR="006A18C7" w:rsidRPr="006A18C7">
        <w:rPr>
          <w:rFonts w:ascii="Times New Roman" w:eastAsia="Times New Roman" w:hAnsi="Times New Roman" w:cs="Times New Roman"/>
          <w:b/>
          <w:bCs/>
          <w:sz w:val="24"/>
          <w:szCs w:val="24"/>
          <w:lang w:eastAsia="ru-RU"/>
        </w:rPr>
        <w:t xml:space="preserve">от 12.12.2023 № 1320 и внесении изменения в условия государственного контракта Санкт-Петербурга от 28.12.2022 № С-79 на выполнение работ по проектированию </w:t>
      </w:r>
      <w:r w:rsidR="007355FF">
        <w:rPr>
          <w:rFonts w:ascii="Times New Roman" w:eastAsia="Times New Roman" w:hAnsi="Times New Roman" w:cs="Times New Roman"/>
          <w:b/>
          <w:bCs/>
          <w:sz w:val="24"/>
          <w:szCs w:val="24"/>
          <w:lang w:eastAsia="ru-RU"/>
        </w:rPr>
        <w:br/>
      </w:r>
      <w:r w:rsidR="006A18C7" w:rsidRPr="006A18C7">
        <w:rPr>
          <w:rFonts w:ascii="Times New Roman" w:eastAsia="Times New Roman" w:hAnsi="Times New Roman" w:cs="Times New Roman"/>
          <w:b/>
          <w:bCs/>
          <w:sz w:val="24"/>
          <w:szCs w:val="24"/>
          <w:lang w:eastAsia="ru-RU"/>
        </w:rPr>
        <w:t>и строительству автомобильной</w:t>
      </w:r>
      <w:r w:rsidR="006A18C7">
        <w:rPr>
          <w:rFonts w:ascii="Times New Roman" w:eastAsia="Times New Roman" w:hAnsi="Times New Roman" w:cs="Times New Roman"/>
          <w:b/>
          <w:bCs/>
          <w:sz w:val="24"/>
          <w:szCs w:val="24"/>
          <w:lang w:eastAsia="ru-RU"/>
        </w:rPr>
        <w:t xml:space="preserve"> </w:t>
      </w:r>
      <w:r w:rsidR="006A18C7" w:rsidRPr="006A18C7">
        <w:rPr>
          <w:rFonts w:ascii="Times New Roman" w:eastAsia="Times New Roman" w:hAnsi="Times New Roman" w:cs="Times New Roman"/>
          <w:b/>
          <w:bCs/>
          <w:sz w:val="24"/>
          <w:szCs w:val="24"/>
          <w:lang w:eastAsia="ru-RU"/>
        </w:rPr>
        <w:t xml:space="preserve">дороги по объекту «Проектирование </w:t>
      </w:r>
      <w:r w:rsidR="007355FF">
        <w:rPr>
          <w:rFonts w:ascii="Times New Roman" w:eastAsia="Times New Roman" w:hAnsi="Times New Roman" w:cs="Times New Roman"/>
          <w:b/>
          <w:bCs/>
          <w:sz w:val="24"/>
          <w:szCs w:val="24"/>
          <w:lang w:eastAsia="ru-RU"/>
        </w:rPr>
        <w:br/>
      </w:r>
      <w:r w:rsidR="006A18C7" w:rsidRPr="006A18C7">
        <w:rPr>
          <w:rFonts w:ascii="Times New Roman" w:eastAsia="Times New Roman" w:hAnsi="Times New Roman" w:cs="Times New Roman"/>
          <w:b/>
          <w:bCs/>
          <w:sz w:val="24"/>
          <w:szCs w:val="24"/>
          <w:lang w:eastAsia="ru-RU"/>
        </w:rPr>
        <w:t>и строительство</w:t>
      </w:r>
      <w:r w:rsidR="006A18C7">
        <w:rPr>
          <w:rFonts w:ascii="Times New Roman" w:eastAsia="Times New Roman" w:hAnsi="Times New Roman" w:cs="Times New Roman"/>
          <w:b/>
          <w:bCs/>
          <w:sz w:val="24"/>
          <w:szCs w:val="24"/>
          <w:lang w:eastAsia="ru-RU"/>
        </w:rPr>
        <w:t xml:space="preserve"> </w:t>
      </w:r>
      <w:r w:rsidR="006A18C7" w:rsidRPr="006A18C7">
        <w:rPr>
          <w:rFonts w:ascii="Times New Roman" w:eastAsia="Times New Roman" w:hAnsi="Times New Roman" w:cs="Times New Roman"/>
          <w:b/>
          <w:bCs/>
          <w:sz w:val="24"/>
          <w:szCs w:val="24"/>
          <w:lang w:eastAsia="ru-RU"/>
        </w:rPr>
        <w:t xml:space="preserve">магистрали М-32 на участке от М-49 до Приморского шоссе </w:t>
      </w:r>
      <w:r w:rsidR="007355FF">
        <w:rPr>
          <w:rFonts w:ascii="Times New Roman" w:eastAsia="Times New Roman" w:hAnsi="Times New Roman" w:cs="Times New Roman"/>
          <w:b/>
          <w:bCs/>
          <w:sz w:val="24"/>
          <w:szCs w:val="24"/>
          <w:lang w:eastAsia="ru-RU"/>
        </w:rPr>
        <w:br/>
      </w:r>
      <w:r w:rsidR="006A18C7" w:rsidRPr="006A18C7">
        <w:rPr>
          <w:rFonts w:ascii="Times New Roman" w:eastAsia="Times New Roman" w:hAnsi="Times New Roman" w:cs="Times New Roman"/>
          <w:b/>
          <w:bCs/>
          <w:sz w:val="24"/>
          <w:szCs w:val="24"/>
          <w:lang w:eastAsia="ru-RU"/>
        </w:rPr>
        <w:t xml:space="preserve">со строительством путепроводной </w:t>
      </w:r>
      <w:r w:rsidR="006A18C7" w:rsidRPr="00674460">
        <w:rPr>
          <w:rFonts w:ascii="Times New Roman" w:eastAsia="Times New Roman" w:hAnsi="Times New Roman" w:cs="Times New Roman"/>
          <w:b/>
          <w:bCs/>
          <w:sz w:val="24"/>
          <w:szCs w:val="24"/>
          <w:lang w:eastAsia="ru-RU"/>
        </w:rPr>
        <w:t xml:space="preserve">развязки через ж/д пути </w:t>
      </w:r>
    </w:p>
    <w:p w14:paraId="74306CEB" w14:textId="2336F968" w:rsidR="00BB4167" w:rsidRPr="00C00A11" w:rsidRDefault="006A18C7" w:rsidP="002F1225">
      <w:pPr>
        <w:spacing w:after="0" w:line="240" w:lineRule="auto"/>
        <w:jc w:val="center"/>
        <w:rPr>
          <w:rFonts w:ascii="Times New Roman" w:eastAsia="Times New Roman" w:hAnsi="Times New Roman" w:cs="Times New Roman"/>
          <w:b/>
          <w:bCs/>
          <w:sz w:val="24"/>
          <w:szCs w:val="24"/>
          <w:lang w:eastAsia="ru-RU"/>
        </w:rPr>
      </w:pPr>
      <w:proofErr w:type="spellStart"/>
      <w:r w:rsidRPr="00674460">
        <w:rPr>
          <w:rFonts w:ascii="Times New Roman" w:eastAsia="Times New Roman" w:hAnsi="Times New Roman" w:cs="Times New Roman"/>
          <w:b/>
          <w:bCs/>
          <w:sz w:val="24"/>
          <w:szCs w:val="24"/>
          <w:lang w:eastAsia="ru-RU"/>
        </w:rPr>
        <w:t>Сестрорецкого</w:t>
      </w:r>
      <w:proofErr w:type="spellEnd"/>
      <w:r w:rsidRPr="00674460">
        <w:rPr>
          <w:rFonts w:ascii="Times New Roman" w:eastAsia="Times New Roman" w:hAnsi="Times New Roman" w:cs="Times New Roman"/>
          <w:b/>
          <w:bCs/>
          <w:sz w:val="24"/>
          <w:szCs w:val="24"/>
          <w:lang w:eastAsia="ru-RU"/>
        </w:rPr>
        <w:t xml:space="preserve"> направления с подключением к Приморскому шоссе»</w:t>
      </w:r>
      <w:bookmarkEnd w:id="0"/>
      <w:r w:rsidR="003B6200">
        <w:rPr>
          <w:rFonts w:ascii="Times New Roman" w:eastAsia="Times New Roman" w:hAnsi="Times New Roman" w:cs="Times New Roman"/>
          <w:b/>
          <w:bCs/>
          <w:sz w:val="24"/>
          <w:szCs w:val="24"/>
          <w:lang w:eastAsia="ru-RU"/>
        </w:rPr>
        <w:t xml:space="preserve"> </w:t>
      </w:r>
      <w:r w:rsidR="003B6200">
        <w:rPr>
          <w:rFonts w:ascii="Times New Roman" w:eastAsia="Times New Roman" w:hAnsi="Times New Roman" w:cs="Times New Roman"/>
          <w:b/>
          <w:bCs/>
          <w:sz w:val="24"/>
          <w:szCs w:val="24"/>
          <w:lang w:eastAsia="ru-RU"/>
        </w:rPr>
        <w:br/>
      </w:r>
      <w:r w:rsidR="003B6200" w:rsidRPr="003B6200">
        <w:rPr>
          <w:rFonts w:ascii="Times New Roman" w:eastAsia="Times New Roman" w:hAnsi="Times New Roman" w:cs="Times New Roman"/>
          <w:b/>
          <w:bCs/>
          <w:sz w:val="24"/>
          <w:szCs w:val="24"/>
          <w:lang w:eastAsia="ru-RU"/>
        </w:rPr>
        <w:t>с разработкой рабочей документации для нужд Санкт-Петербурга</w:t>
      </w:r>
      <w:r w:rsidR="00352C43">
        <w:rPr>
          <w:rFonts w:ascii="Times New Roman" w:eastAsia="Times New Roman" w:hAnsi="Times New Roman" w:cs="Times New Roman"/>
          <w:b/>
          <w:bCs/>
          <w:sz w:val="24"/>
          <w:szCs w:val="24"/>
          <w:lang w:eastAsia="ru-RU"/>
        </w:rPr>
        <w:t>»</w:t>
      </w:r>
      <w:r w:rsidR="00AE4505">
        <w:rPr>
          <w:rFonts w:ascii="Times New Roman" w:eastAsia="Times New Roman" w:hAnsi="Times New Roman" w:cs="Times New Roman"/>
          <w:b/>
          <w:bCs/>
          <w:sz w:val="24"/>
          <w:szCs w:val="24"/>
          <w:lang w:eastAsia="ru-RU"/>
        </w:rPr>
        <w:br/>
      </w:r>
      <w:r w:rsidR="002F1225" w:rsidRPr="00674460">
        <w:rPr>
          <w:rFonts w:ascii="Times New Roman" w:eastAsia="Times New Roman" w:hAnsi="Times New Roman" w:cs="Times New Roman"/>
          <w:b/>
          <w:bCs/>
          <w:sz w:val="24"/>
          <w:szCs w:val="24"/>
          <w:lang w:eastAsia="ru-RU"/>
        </w:rPr>
        <w:t>(далее – Проект)</w:t>
      </w:r>
    </w:p>
    <w:p w14:paraId="00CF5F7F" w14:textId="77777777" w:rsidR="007C04E3" w:rsidRDefault="007C04E3" w:rsidP="00692E17">
      <w:pPr>
        <w:spacing w:after="0" w:line="240" w:lineRule="auto"/>
        <w:ind w:firstLine="708"/>
        <w:jc w:val="both"/>
        <w:rPr>
          <w:rFonts w:ascii="Times New Roman" w:hAnsi="Times New Roman" w:cs="Times New Roman"/>
          <w:sz w:val="24"/>
          <w:szCs w:val="24"/>
        </w:rPr>
      </w:pPr>
    </w:p>
    <w:p w14:paraId="2E8F42CF" w14:textId="7AADC612" w:rsidR="00AB0B1D" w:rsidRPr="00FE6DA4" w:rsidRDefault="00AB0B1D" w:rsidP="00455ADB">
      <w:pPr>
        <w:spacing w:after="0" w:line="240" w:lineRule="auto"/>
        <w:ind w:firstLine="708"/>
        <w:jc w:val="both"/>
        <w:rPr>
          <w:rFonts w:ascii="Times New Roman" w:hAnsi="Times New Roman" w:cs="Times New Roman"/>
          <w:sz w:val="24"/>
          <w:szCs w:val="24"/>
        </w:rPr>
      </w:pPr>
      <w:r w:rsidRPr="002845EC">
        <w:rPr>
          <w:rFonts w:ascii="Times New Roman" w:hAnsi="Times New Roman" w:cs="Times New Roman"/>
          <w:sz w:val="24"/>
          <w:szCs w:val="24"/>
        </w:rPr>
        <w:t xml:space="preserve">Проект подготовлен Комитетом по развитию транспортной инфраструктуры </w:t>
      </w:r>
      <w:r w:rsidRPr="00FE6DA4">
        <w:rPr>
          <w:rFonts w:ascii="Times New Roman" w:hAnsi="Times New Roman" w:cs="Times New Roman"/>
          <w:sz w:val="24"/>
          <w:szCs w:val="24"/>
        </w:rPr>
        <w:t>Санкт</w:t>
      </w:r>
      <w:r w:rsidR="00962037" w:rsidRPr="00FE6DA4">
        <w:rPr>
          <w:rFonts w:ascii="Times New Roman" w:hAnsi="Times New Roman" w:cs="Times New Roman"/>
          <w:sz w:val="24"/>
          <w:szCs w:val="24"/>
        </w:rPr>
        <w:noBreakHyphen/>
      </w:r>
      <w:r w:rsidRPr="00FE6DA4">
        <w:rPr>
          <w:rFonts w:ascii="Times New Roman" w:hAnsi="Times New Roman" w:cs="Times New Roman"/>
          <w:sz w:val="24"/>
          <w:szCs w:val="24"/>
        </w:rPr>
        <w:t>Петербурга (далее – Комитет).</w:t>
      </w:r>
    </w:p>
    <w:p w14:paraId="4902D777" w14:textId="0E11C5E5" w:rsidR="00922B3C" w:rsidRPr="00FE6DA4" w:rsidRDefault="00922B3C" w:rsidP="00455ADB">
      <w:pPr>
        <w:tabs>
          <w:tab w:val="left" w:pos="1134"/>
        </w:tabs>
        <w:spacing w:after="0" w:line="240" w:lineRule="auto"/>
        <w:ind w:firstLine="708"/>
        <w:jc w:val="both"/>
        <w:rPr>
          <w:rFonts w:ascii="Times New Roman" w:hAnsi="Times New Roman" w:cs="Times New Roman"/>
          <w:sz w:val="24"/>
          <w:szCs w:val="24"/>
        </w:rPr>
      </w:pPr>
      <w:r w:rsidRPr="00FE6DA4">
        <w:rPr>
          <w:rFonts w:ascii="Times New Roman" w:hAnsi="Times New Roman" w:cs="Times New Roman"/>
          <w:sz w:val="24"/>
          <w:szCs w:val="24"/>
        </w:rPr>
        <w:t>Проектом предусмотрено</w:t>
      </w:r>
      <w:r w:rsidR="006A18C7" w:rsidRPr="00FE6DA4">
        <w:rPr>
          <w:rFonts w:ascii="Times New Roman" w:hAnsi="Times New Roman" w:cs="Times New Roman"/>
          <w:sz w:val="24"/>
          <w:szCs w:val="24"/>
        </w:rPr>
        <w:t xml:space="preserve"> внесение изменений в</w:t>
      </w:r>
      <w:r w:rsidRPr="00FE6DA4">
        <w:rPr>
          <w:rFonts w:ascii="Times New Roman" w:hAnsi="Times New Roman" w:cs="Times New Roman"/>
          <w:sz w:val="24"/>
          <w:szCs w:val="24"/>
        </w:rPr>
        <w:t>:</w:t>
      </w:r>
      <w:r w:rsidR="00AB0B1D" w:rsidRPr="00FE6DA4">
        <w:rPr>
          <w:rFonts w:ascii="Times New Roman" w:hAnsi="Times New Roman" w:cs="Times New Roman"/>
          <w:sz w:val="24"/>
          <w:szCs w:val="24"/>
        </w:rPr>
        <w:t xml:space="preserve"> </w:t>
      </w:r>
    </w:p>
    <w:p w14:paraId="0D10D487" w14:textId="64BF7B9A" w:rsidR="00922B3C" w:rsidRPr="00080951" w:rsidRDefault="00922B3C" w:rsidP="00455ADB">
      <w:pPr>
        <w:tabs>
          <w:tab w:val="left" w:pos="1134"/>
        </w:tabs>
        <w:spacing w:after="0" w:line="240" w:lineRule="auto"/>
        <w:ind w:firstLine="708"/>
        <w:jc w:val="both"/>
        <w:rPr>
          <w:rFonts w:ascii="Times New Roman" w:hAnsi="Times New Roman" w:cs="Times New Roman"/>
          <w:sz w:val="24"/>
          <w:szCs w:val="24"/>
        </w:rPr>
      </w:pPr>
      <w:r w:rsidRPr="00FE6DA4">
        <w:rPr>
          <w:rFonts w:ascii="Times New Roman" w:hAnsi="Times New Roman" w:cs="Times New Roman"/>
          <w:sz w:val="24"/>
          <w:szCs w:val="24"/>
        </w:rPr>
        <w:t>условия государственного</w:t>
      </w:r>
      <w:r w:rsidRPr="00080951">
        <w:rPr>
          <w:rFonts w:ascii="Times New Roman" w:hAnsi="Times New Roman" w:cs="Times New Roman"/>
          <w:sz w:val="24"/>
          <w:szCs w:val="24"/>
        </w:rPr>
        <w:t xml:space="preserve"> контракта Санкт-Петербурга от 28.12.2022 № С-79 </w:t>
      </w:r>
      <w:r w:rsidR="006A18C7">
        <w:rPr>
          <w:rFonts w:ascii="Times New Roman" w:hAnsi="Times New Roman" w:cs="Times New Roman"/>
          <w:sz w:val="24"/>
          <w:szCs w:val="24"/>
        </w:rPr>
        <w:br/>
      </w:r>
      <w:r w:rsidRPr="00080951">
        <w:rPr>
          <w:rFonts w:ascii="Times New Roman" w:hAnsi="Times New Roman" w:cs="Times New Roman"/>
          <w:bCs/>
          <w:sz w:val="24"/>
          <w:szCs w:val="24"/>
        </w:rPr>
        <w:t xml:space="preserve">на выполнение работ по проектированию и строительству автомобильной дороги </w:t>
      </w:r>
      <w:r w:rsidR="006A18C7">
        <w:rPr>
          <w:rFonts w:ascii="Times New Roman" w:hAnsi="Times New Roman" w:cs="Times New Roman"/>
          <w:bCs/>
          <w:sz w:val="24"/>
          <w:szCs w:val="24"/>
        </w:rPr>
        <w:br/>
      </w:r>
      <w:r w:rsidRPr="00080951">
        <w:rPr>
          <w:rFonts w:ascii="Times New Roman" w:hAnsi="Times New Roman" w:cs="Times New Roman"/>
          <w:bCs/>
          <w:sz w:val="24"/>
          <w:szCs w:val="24"/>
        </w:rPr>
        <w:t xml:space="preserve">по объекту «Проектирование и строительство магистрали М-32 на участке от М-49 </w:t>
      </w:r>
      <w:r w:rsidR="006A18C7">
        <w:rPr>
          <w:rFonts w:ascii="Times New Roman" w:hAnsi="Times New Roman" w:cs="Times New Roman"/>
          <w:bCs/>
          <w:sz w:val="24"/>
          <w:szCs w:val="24"/>
        </w:rPr>
        <w:br/>
      </w:r>
      <w:r w:rsidRPr="00080951">
        <w:rPr>
          <w:rFonts w:ascii="Times New Roman" w:hAnsi="Times New Roman" w:cs="Times New Roman"/>
          <w:bCs/>
          <w:sz w:val="24"/>
          <w:szCs w:val="24"/>
        </w:rPr>
        <w:t>до Приморского шоссе со строительством путепроводной развязки через ж/д пути Сестрорецкого направления с подключением к Приморскому шоссе» с разработкой рабочей документации для нужд Санкт-Петербурга</w:t>
      </w:r>
      <w:r w:rsidRPr="00080951">
        <w:rPr>
          <w:rFonts w:ascii="Times New Roman" w:hAnsi="Times New Roman" w:cs="Times New Roman"/>
          <w:sz w:val="24"/>
          <w:szCs w:val="24"/>
        </w:rPr>
        <w:t xml:space="preserve"> </w:t>
      </w:r>
      <w:r w:rsidR="00080951" w:rsidRPr="00080951">
        <w:rPr>
          <w:rFonts w:ascii="Times New Roman" w:hAnsi="Times New Roman" w:cs="Times New Roman"/>
          <w:sz w:val="24"/>
          <w:szCs w:val="24"/>
        </w:rPr>
        <w:t xml:space="preserve">(далее </w:t>
      </w:r>
      <w:r w:rsidR="00080951">
        <w:rPr>
          <w:rFonts w:ascii="Times New Roman" w:hAnsi="Times New Roman" w:cs="Times New Roman"/>
          <w:sz w:val="24"/>
          <w:szCs w:val="24"/>
        </w:rPr>
        <w:t xml:space="preserve">соответственно </w:t>
      </w:r>
      <w:r w:rsidR="00080951" w:rsidRPr="00080951">
        <w:rPr>
          <w:rFonts w:ascii="Times New Roman" w:hAnsi="Times New Roman" w:cs="Times New Roman"/>
          <w:sz w:val="24"/>
          <w:szCs w:val="24"/>
        </w:rPr>
        <w:t>– Контракт</w:t>
      </w:r>
      <w:r w:rsidR="00080951">
        <w:rPr>
          <w:rFonts w:ascii="Times New Roman" w:hAnsi="Times New Roman" w:cs="Times New Roman"/>
          <w:sz w:val="24"/>
          <w:szCs w:val="24"/>
        </w:rPr>
        <w:t>, Объект</w:t>
      </w:r>
      <w:r w:rsidR="008F51E6">
        <w:rPr>
          <w:rFonts w:ascii="Times New Roman" w:hAnsi="Times New Roman" w:cs="Times New Roman"/>
          <w:sz w:val="24"/>
          <w:szCs w:val="24"/>
        </w:rPr>
        <w:t xml:space="preserve"> 1</w:t>
      </w:r>
      <w:r w:rsidR="00080951" w:rsidRPr="00080951">
        <w:rPr>
          <w:rFonts w:ascii="Times New Roman" w:hAnsi="Times New Roman" w:cs="Times New Roman"/>
          <w:sz w:val="24"/>
          <w:szCs w:val="24"/>
        </w:rPr>
        <w:t xml:space="preserve">) </w:t>
      </w:r>
      <w:r w:rsidR="006A18C7">
        <w:rPr>
          <w:rFonts w:ascii="Times New Roman" w:hAnsi="Times New Roman" w:cs="Times New Roman"/>
          <w:sz w:val="24"/>
          <w:szCs w:val="24"/>
        </w:rPr>
        <w:br/>
      </w:r>
      <w:r w:rsidR="00080951" w:rsidRPr="00080951">
        <w:rPr>
          <w:rFonts w:ascii="Times New Roman" w:hAnsi="Times New Roman" w:cs="Times New Roman"/>
          <w:sz w:val="24"/>
          <w:szCs w:val="24"/>
        </w:rPr>
        <w:t>в части увеличения цены Контракта;</w:t>
      </w:r>
    </w:p>
    <w:p w14:paraId="59B5E435" w14:textId="172AE3F0" w:rsidR="009D0F1E" w:rsidRDefault="00C76A78" w:rsidP="00455ADB">
      <w:pPr>
        <w:tabs>
          <w:tab w:val="left" w:pos="1134"/>
        </w:tabs>
        <w:spacing w:after="0" w:line="240" w:lineRule="auto"/>
        <w:ind w:firstLine="708"/>
        <w:jc w:val="both"/>
        <w:rPr>
          <w:rFonts w:ascii="Times New Roman" w:hAnsi="Times New Roman" w:cs="Times New Roman"/>
          <w:sz w:val="24"/>
          <w:szCs w:val="24"/>
        </w:rPr>
      </w:pPr>
      <w:proofErr w:type="spellStart"/>
      <w:r w:rsidRPr="00C76A78">
        <w:rPr>
          <w:rFonts w:ascii="Times New Roman" w:hAnsi="Times New Roman" w:cs="Times New Roman"/>
          <w:sz w:val="24"/>
          <w:szCs w:val="24"/>
        </w:rPr>
        <w:t>пообъектное</w:t>
      </w:r>
      <w:proofErr w:type="spellEnd"/>
      <w:r w:rsidRPr="00C76A78">
        <w:rPr>
          <w:rFonts w:ascii="Times New Roman" w:hAnsi="Times New Roman" w:cs="Times New Roman"/>
          <w:sz w:val="24"/>
          <w:szCs w:val="24"/>
        </w:rPr>
        <w:t xml:space="preserve"> распределение бюджетных ассигнований на осуществление капитальных вложений в существующие и создаваемые объекты капитального строительства государственной собственности Санкт-Петербурга и</w:t>
      </w:r>
      <w:r>
        <w:rPr>
          <w:rFonts w:ascii="Times New Roman" w:hAnsi="Times New Roman" w:cs="Times New Roman"/>
          <w:sz w:val="24"/>
          <w:szCs w:val="24"/>
        </w:rPr>
        <w:t xml:space="preserve"> </w:t>
      </w:r>
      <w:r w:rsidRPr="00C76A78">
        <w:rPr>
          <w:rFonts w:ascii="Times New Roman" w:hAnsi="Times New Roman" w:cs="Times New Roman"/>
          <w:sz w:val="24"/>
          <w:szCs w:val="24"/>
        </w:rPr>
        <w:t xml:space="preserve">(или) приобретение </w:t>
      </w:r>
      <w:r w:rsidR="006A18C7">
        <w:rPr>
          <w:rFonts w:ascii="Times New Roman" w:hAnsi="Times New Roman" w:cs="Times New Roman"/>
          <w:sz w:val="24"/>
          <w:szCs w:val="24"/>
        </w:rPr>
        <w:br/>
      </w:r>
      <w:r w:rsidRPr="00C76A78">
        <w:rPr>
          <w:rFonts w:ascii="Times New Roman" w:hAnsi="Times New Roman" w:cs="Times New Roman"/>
          <w:sz w:val="24"/>
          <w:szCs w:val="24"/>
        </w:rPr>
        <w:t>за счет средств бюджета объектов недвижимого имущества в государственную собственность Санкт-Петербурга в соответствии с Адресной инвестиционной программой на 2024 год и на плановый период 2025 и 2026 годов</w:t>
      </w:r>
      <w:r w:rsidR="00AB0B1D" w:rsidRPr="002845EC">
        <w:rPr>
          <w:rFonts w:ascii="Times New Roman" w:hAnsi="Times New Roman" w:cs="Times New Roman"/>
          <w:sz w:val="24"/>
          <w:szCs w:val="24"/>
        </w:rPr>
        <w:t>, утвержденное постановлением Правительства Санкт</w:t>
      </w:r>
      <w:r w:rsidR="00AB0B1D">
        <w:rPr>
          <w:rFonts w:ascii="Times New Roman" w:hAnsi="Times New Roman" w:cs="Times New Roman"/>
          <w:sz w:val="24"/>
          <w:szCs w:val="24"/>
        </w:rPr>
        <w:noBreakHyphen/>
      </w:r>
      <w:r w:rsidR="00AB0B1D" w:rsidRPr="002845EC">
        <w:rPr>
          <w:rFonts w:ascii="Times New Roman" w:hAnsi="Times New Roman" w:cs="Times New Roman"/>
          <w:sz w:val="24"/>
          <w:szCs w:val="24"/>
        </w:rPr>
        <w:t xml:space="preserve">Петербурга от </w:t>
      </w:r>
      <w:r w:rsidR="0008357B">
        <w:rPr>
          <w:rFonts w:ascii="Times New Roman" w:hAnsi="Times New Roman" w:cs="Times New Roman"/>
          <w:sz w:val="24"/>
          <w:szCs w:val="24"/>
        </w:rPr>
        <w:t>12</w:t>
      </w:r>
      <w:r w:rsidR="00AB0B1D" w:rsidRPr="002845EC">
        <w:rPr>
          <w:rFonts w:ascii="Times New Roman" w:hAnsi="Times New Roman" w:cs="Times New Roman"/>
          <w:sz w:val="24"/>
          <w:szCs w:val="24"/>
        </w:rPr>
        <w:t>.12.202</w:t>
      </w:r>
      <w:r w:rsidR="0008357B">
        <w:rPr>
          <w:rFonts w:ascii="Times New Roman" w:hAnsi="Times New Roman" w:cs="Times New Roman"/>
          <w:sz w:val="24"/>
          <w:szCs w:val="24"/>
        </w:rPr>
        <w:t>3</w:t>
      </w:r>
      <w:r w:rsidR="00AB0B1D" w:rsidRPr="002845EC">
        <w:rPr>
          <w:rFonts w:ascii="Times New Roman" w:hAnsi="Times New Roman" w:cs="Times New Roman"/>
          <w:sz w:val="24"/>
          <w:szCs w:val="24"/>
        </w:rPr>
        <w:t xml:space="preserve"> № </w:t>
      </w:r>
      <w:r w:rsidR="0008357B">
        <w:rPr>
          <w:rFonts w:ascii="Times New Roman" w:hAnsi="Times New Roman" w:cs="Times New Roman"/>
          <w:sz w:val="24"/>
          <w:szCs w:val="24"/>
        </w:rPr>
        <w:t>1320</w:t>
      </w:r>
      <w:r w:rsidR="00AB0B1D" w:rsidRPr="002845EC">
        <w:rPr>
          <w:rFonts w:ascii="Times New Roman" w:hAnsi="Times New Roman" w:cs="Times New Roman"/>
          <w:sz w:val="24"/>
          <w:szCs w:val="24"/>
        </w:rPr>
        <w:t xml:space="preserve"> (далее </w:t>
      </w:r>
      <w:r w:rsidR="008F51E6">
        <w:rPr>
          <w:rFonts w:ascii="Times New Roman" w:hAnsi="Times New Roman" w:cs="Times New Roman"/>
          <w:sz w:val="24"/>
          <w:szCs w:val="24"/>
        </w:rPr>
        <w:t>–</w:t>
      </w:r>
      <w:r w:rsidR="00AB0B1D" w:rsidRPr="002845EC">
        <w:rPr>
          <w:rFonts w:ascii="Times New Roman" w:hAnsi="Times New Roman" w:cs="Times New Roman"/>
          <w:sz w:val="24"/>
          <w:szCs w:val="24"/>
        </w:rPr>
        <w:t xml:space="preserve"> Пообъектное распределение бюджетных ассигнований)</w:t>
      </w:r>
      <w:r w:rsidR="009D0F1E">
        <w:rPr>
          <w:rFonts w:ascii="Times New Roman" w:hAnsi="Times New Roman" w:cs="Times New Roman"/>
          <w:sz w:val="24"/>
          <w:szCs w:val="24"/>
        </w:rPr>
        <w:t>.</w:t>
      </w:r>
    </w:p>
    <w:p w14:paraId="3200A2B1" w14:textId="6D83026D" w:rsidR="00922B3C" w:rsidRPr="0002575C" w:rsidRDefault="00080951" w:rsidP="00455ADB">
      <w:pPr>
        <w:pStyle w:val="a3"/>
        <w:numPr>
          <w:ilvl w:val="0"/>
          <w:numId w:val="20"/>
        </w:numPr>
        <w:tabs>
          <w:tab w:val="left" w:pos="709"/>
        </w:tabs>
        <w:spacing w:after="0" w:line="240" w:lineRule="auto"/>
        <w:ind w:left="0" w:firstLine="708"/>
        <w:jc w:val="both"/>
        <w:rPr>
          <w:rFonts w:ascii="Times New Roman" w:hAnsi="Times New Roman" w:cs="Times New Roman"/>
          <w:sz w:val="24"/>
          <w:szCs w:val="24"/>
        </w:rPr>
      </w:pPr>
      <w:r w:rsidRPr="0002575C">
        <w:rPr>
          <w:rFonts w:ascii="Times New Roman" w:hAnsi="Times New Roman"/>
          <w:color w:val="000000" w:themeColor="text1"/>
          <w:sz w:val="24"/>
          <w:szCs w:val="24"/>
        </w:rPr>
        <w:t>Контракт заключен между Санкт-Петербургским государственным казенным учреждением «Дирекция транспортного строительства» и акционерным обществом «ВАД»</w:t>
      </w:r>
      <w:r w:rsidR="0035112C" w:rsidRPr="0002575C">
        <w:rPr>
          <w:rFonts w:ascii="Times New Roman" w:hAnsi="Times New Roman"/>
          <w:color w:val="000000" w:themeColor="text1"/>
          <w:sz w:val="24"/>
          <w:szCs w:val="24"/>
        </w:rPr>
        <w:t>.</w:t>
      </w:r>
    </w:p>
    <w:p w14:paraId="5D6E272E" w14:textId="590EB669" w:rsidR="0035112C" w:rsidRPr="00A45BC8" w:rsidRDefault="0035112C" w:rsidP="00455ADB">
      <w:pPr>
        <w:tabs>
          <w:tab w:val="left" w:pos="1134"/>
        </w:tab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Предметом</w:t>
      </w:r>
      <w:r w:rsidRPr="00080951">
        <w:rPr>
          <w:rFonts w:ascii="Times New Roman" w:hAnsi="Times New Roman" w:cs="Times New Roman"/>
          <w:sz w:val="24"/>
          <w:szCs w:val="24"/>
        </w:rPr>
        <w:t xml:space="preserve"> Контракта </w:t>
      </w:r>
      <w:r>
        <w:rPr>
          <w:rFonts w:ascii="Times New Roman" w:hAnsi="Times New Roman" w:cs="Times New Roman"/>
          <w:sz w:val="24"/>
          <w:szCs w:val="24"/>
        </w:rPr>
        <w:t>является</w:t>
      </w:r>
      <w:r w:rsidRPr="00080951">
        <w:rPr>
          <w:rFonts w:ascii="Times New Roman" w:hAnsi="Times New Roman" w:cs="Times New Roman"/>
          <w:sz w:val="24"/>
          <w:szCs w:val="24"/>
        </w:rPr>
        <w:t xml:space="preserve"> проведение изыскательских работ, разработка проектной докуме</w:t>
      </w:r>
      <w:r w:rsidR="006A18C7">
        <w:rPr>
          <w:rFonts w:ascii="Times New Roman" w:hAnsi="Times New Roman" w:cs="Times New Roman"/>
          <w:sz w:val="24"/>
          <w:szCs w:val="24"/>
        </w:rPr>
        <w:t>нтации и строительство Объекта</w:t>
      </w:r>
      <w:r w:rsidR="008F51E6">
        <w:rPr>
          <w:rFonts w:ascii="Times New Roman" w:hAnsi="Times New Roman" w:cs="Times New Roman"/>
          <w:sz w:val="24"/>
          <w:szCs w:val="24"/>
        </w:rPr>
        <w:t xml:space="preserve"> 1</w:t>
      </w:r>
      <w:r w:rsidR="006A18C7">
        <w:rPr>
          <w:rFonts w:ascii="Times New Roman" w:hAnsi="Times New Roman" w:cs="Times New Roman"/>
          <w:sz w:val="24"/>
          <w:szCs w:val="24"/>
        </w:rPr>
        <w:t xml:space="preserve"> </w:t>
      </w:r>
      <w:r>
        <w:rPr>
          <w:rFonts w:ascii="Times New Roman" w:hAnsi="Times New Roman" w:cs="Times New Roman"/>
          <w:sz w:val="24"/>
          <w:szCs w:val="24"/>
        </w:rPr>
        <w:t>на основании положений части</w:t>
      </w:r>
      <w:r w:rsidRPr="0035112C">
        <w:rPr>
          <w:rFonts w:ascii="Times New Roman" w:hAnsi="Times New Roman" w:cs="Times New Roman"/>
          <w:sz w:val="24"/>
          <w:szCs w:val="24"/>
        </w:rPr>
        <w:t xml:space="preserve"> 56 статьи 112 Федерального закона</w:t>
      </w:r>
      <w:r w:rsidR="006A18C7">
        <w:rPr>
          <w:rFonts w:ascii="Times New Roman" w:hAnsi="Times New Roman" w:cs="Times New Roman"/>
          <w:sz w:val="24"/>
          <w:szCs w:val="24"/>
        </w:rPr>
        <w:t xml:space="preserve"> «</w:t>
      </w:r>
      <w:r w:rsidR="006A18C7" w:rsidRPr="006A18C7">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sidR="006A18C7">
        <w:rPr>
          <w:rFonts w:ascii="Times New Roman" w:hAnsi="Times New Roman" w:cs="Times New Roman"/>
          <w:sz w:val="24"/>
          <w:szCs w:val="24"/>
        </w:rPr>
        <w:t>» (далее – Федеральный закон № 44-ФЗ)</w:t>
      </w:r>
      <w:r>
        <w:rPr>
          <w:rFonts w:ascii="Times New Roman" w:hAnsi="Times New Roman" w:cs="Times New Roman"/>
          <w:sz w:val="24"/>
          <w:szCs w:val="24"/>
        </w:rPr>
        <w:t>.</w:t>
      </w:r>
    </w:p>
    <w:p w14:paraId="65E20978" w14:textId="77777777" w:rsidR="00080951" w:rsidRPr="00080951" w:rsidRDefault="00080951" w:rsidP="00455ADB">
      <w:pPr>
        <w:tabs>
          <w:tab w:val="left" w:pos="1134"/>
        </w:tabs>
        <w:spacing w:after="0" w:line="240" w:lineRule="auto"/>
        <w:ind w:firstLine="708"/>
        <w:jc w:val="both"/>
        <w:rPr>
          <w:rFonts w:ascii="Times New Roman" w:hAnsi="Times New Roman" w:cs="Times New Roman"/>
          <w:sz w:val="24"/>
          <w:szCs w:val="24"/>
        </w:rPr>
      </w:pPr>
      <w:r w:rsidRPr="00080951">
        <w:rPr>
          <w:rFonts w:ascii="Times New Roman" w:hAnsi="Times New Roman" w:cs="Times New Roman"/>
          <w:sz w:val="24"/>
          <w:szCs w:val="24"/>
        </w:rPr>
        <w:t>Цена работ по Контракту составляет 18 453 084 573,60 руб.</w:t>
      </w:r>
    </w:p>
    <w:p w14:paraId="20013B01" w14:textId="28623692" w:rsidR="00080951" w:rsidRPr="00FE6DA4" w:rsidRDefault="00080951" w:rsidP="00455ADB">
      <w:pPr>
        <w:tabs>
          <w:tab w:val="left" w:pos="1134"/>
        </w:tabs>
        <w:spacing w:after="0" w:line="240" w:lineRule="auto"/>
        <w:ind w:firstLine="708"/>
        <w:jc w:val="both"/>
        <w:rPr>
          <w:rFonts w:ascii="Times New Roman" w:hAnsi="Times New Roman" w:cs="Times New Roman"/>
          <w:sz w:val="24"/>
          <w:szCs w:val="24"/>
        </w:rPr>
      </w:pPr>
      <w:bookmarkStart w:id="1" w:name="_Hlk169857696"/>
      <w:r w:rsidRPr="00E3692C">
        <w:rPr>
          <w:rFonts w:ascii="Times New Roman" w:hAnsi="Times New Roman" w:cs="Times New Roman"/>
          <w:sz w:val="24"/>
          <w:szCs w:val="24"/>
        </w:rPr>
        <w:t>Первоначальный</w:t>
      </w:r>
      <w:bookmarkEnd w:id="1"/>
      <w:r w:rsidRPr="00E3692C">
        <w:rPr>
          <w:rFonts w:ascii="Times New Roman" w:hAnsi="Times New Roman" w:cs="Times New Roman"/>
          <w:sz w:val="24"/>
          <w:szCs w:val="24"/>
        </w:rPr>
        <w:t xml:space="preserve"> расчет стоимости Объекта</w:t>
      </w:r>
      <w:r w:rsidR="008F51E6">
        <w:rPr>
          <w:rFonts w:ascii="Times New Roman" w:hAnsi="Times New Roman" w:cs="Times New Roman"/>
          <w:sz w:val="24"/>
          <w:szCs w:val="24"/>
        </w:rPr>
        <w:t xml:space="preserve"> 1</w:t>
      </w:r>
      <w:r w:rsidRPr="00E3692C">
        <w:rPr>
          <w:rFonts w:ascii="Times New Roman" w:hAnsi="Times New Roman" w:cs="Times New Roman"/>
          <w:sz w:val="24"/>
          <w:szCs w:val="24"/>
        </w:rPr>
        <w:t xml:space="preserve"> на сумму 18 453 084 573,60 руб. выполнен с применением укрупненных нормативов цены строительства, утвержденных приказами</w:t>
      </w:r>
      <w:r w:rsidR="00770ACD" w:rsidRPr="00E3692C">
        <w:rPr>
          <w:rFonts w:ascii="Times New Roman" w:hAnsi="Times New Roman" w:cs="Times New Roman"/>
          <w:sz w:val="24"/>
          <w:szCs w:val="24"/>
        </w:rPr>
        <w:t xml:space="preserve"> </w:t>
      </w:r>
      <w:r w:rsidR="00B83749" w:rsidRPr="00E3692C">
        <w:rPr>
          <w:rFonts w:ascii="Times New Roman" w:hAnsi="Times New Roman" w:cs="Times New Roman"/>
          <w:sz w:val="24"/>
          <w:szCs w:val="24"/>
        </w:rPr>
        <w:t>Министерства строительства и жилищно-коммунального хозяйства Российской Федерации</w:t>
      </w:r>
      <w:r w:rsidR="00770ACD" w:rsidRPr="00E3692C">
        <w:rPr>
          <w:rFonts w:ascii="Times New Roman" w:hAnsi="Times New Roman" w:cs="Times New Roman"/>
          <w:sz w:val="24"/>
          <w:szCs w:val="24"/>
        </w:rPr>
        <w:t xml:space="preserve"> от 24.03.2022 </w:t>
      </w:r>
      <w:r w:rsidR="00B83749" w:rsidRPr="00E3692C">
        <w:rPr>
          <w:rFonts w:ascii="Times New Roman" w:hAnsi="Times New Roman" w:cs="Times New Roman"/>
          <w:sz w:val="24"/>
          <w:szCs w:val="24"/>
        </w:rPr>
        <w:t>№</w:t>
      </w:r>
      <w:r w:rsidR="00770ACD" w:rsidRPr="00E3692C">
        <w:rPr>
          <w:rFonts w:ascii="Times New Roman" w:hAnsi="Times New Roman" w:cs="Times New Roman"/>
          <w:sz w:val="24"/>
          <w:szCs w:val="24"/>
        </w:rPr>
        <w:t xml:space="preserve"> 190/</w:t>
      </w:r>
      <w:proofErr w:type="spellStart"/>
      <w:r w:rsidR="00770ACD" w:rsidRPr="00E3692C">
        <w:rPr>
          <w:rFonts w:ascii="Times New Roman" w:hAnsi="Times New Roman" w:cs="Times New Roman"/>
          <w:sz w:val="24"/>
          <w:szCs w:val="24"/>
        </w:rPr>
        <w:t>пр</w:t>
      </w:r>
      <w:proofErr w:type="spellEnd"/>
      <w:r w:rsidR="00770ACD" w:rsidRPr="00E3692C">
        <w:rPr>
          <w:rFonts w:ascii="Times New Roman" w:hAnsi="Times New Roman" w:cs="Times New Roman"/>
          <w:sz w:val="24"/>
          <w:szCs w:val="24"/>
        </w:rPr>
        <w:t xml:space="preserve">, от 18.02.2022 </w:t>
      </w:r>
      <w:r w:rsidR="00B83749" w:rsidRPr="00E3692C">
        <w:rPr>
          <w:rFonts w:ascii="Times New Roman" w:hAnsi="Times New Roman" w:cs="Times New Roman"/>
          <w:sz w:val="24"/>
          <w:szCs w:val="24"/>
        </w:rPr>
        <w:t>№</w:t>
      </w:r>
      <w:r w:rsidR="00770ACD" w:rsidRPr="00E3692C">
        <w:rPr>
          <w:rFonts w:ascii="Times New Roman" w:hAnsi="Times New Roman" w:cs="Times New Roman"/>
          <w:sz w:val="24"/>
          <w:szCs w:val="24"/>
        </w:rPr>
        <w:t xml:space="preserve"> 113/</w:t>
      </w:r>
      <w:proofErr w:type="spellStart"/>
      <w:r w:rsidR="00770ACD" w:rsidRPr="00E3692C">
        <w:rPr>
          <w:rFonts w:ascii="Times New Roman" w:hAnsi="Times New Roman" w:cs="Times New Roman"/>
          <w:sz w:val="24"/>
          <w:szCs w:val="24"/>
        </w:rPr>
        <w:t>пр</w:t>
      </w:r>
      <w:proofErr w:type="spellEnd"/>
      <w:r w:rsidR="00770ACD" w:rsidRPr="00E3692C">
        <w:rPr>
          <w:rFonts w:ascii="Times New Roman" w:hAnsi="Times New Roman" w:cs="Times New Roman"/>
          <w:sz w:val="24"/>
          <w:szCs w:val="24"/>
        </w:rPr>
        <w:t>, от 28.03.2022 № 209/</w:t>
      </w:r>
      <w:proofErr w:type="spellStart"/>
      <w:r w:rsidR="00770ACD" w:rsidRPr="00E3692C">
        <w:rPr>
          <w:rFonts w:ascii="Times New Roman" w:hAnsi="Times New Roman" w:cs="Times New Roman"/>
          <w:sz w:val="24"/>
          <w:szCs w:val="24"/>
        </w:rPr>
        <w:t>пр</w:t>
      </w:r>
      <w:proofErr w:type="spellEnd"/>
      <w:r w:rsidR="00770ACD" w:rsidRPr="00E3692C">
        <w:rPr>
          <w:rFonts w:ascii="Times New Roman" w:hAnsi="Times New Roman" w:cs="Times New Roman"/>
          <w:sz w:val="24"/>
          <w:szCs w:val="24"/>
        </w:rPr>
        <w:t xml:space="preserve">, </w:t>
      </w:r>
      <w:r w:rsidR="001C1A5A">
        <w:rPr>
          <w:rFonts w:ascii="Times New Roman" w:hAnsi="Times New Roman" w:cs="Times New Roman"/>
          <w:sz w:val="24"/>
          <w:szCs w:val="24"/>
        </w:rPr>
        <w:br/>
      </w:r>
      <w:r w:rsidR="00770ACD" w:rsidRPr="00E3692C">
        <w:rPr>
          <w:rFonts w:ascii="Times New Roman" w:hAnsi="Times New Roman" w:cs="Times New Roman"/>
          <w:sz w:val="24"/>
          <w:szCs w:val="24"/>
        </w:rPr>
        <w:t>от 28.03.2022 № 201/</w:t>
      </w:r>
      <w:proofErr w:type="spellStart"/>
      <w:r w:rsidR="00770ACD" w:rsidRPr="00E3692C">
        <w:rPr>
          <w:rFonts w:ascii="Times New Roman" w:hAnsi="Times New Roman" w:cs="Times New Roman"/>
          <w:sz w:val="24"/>
          <w:szCs w:val="24"/>
        </w:rPr>
        <w:t>пр</w:t>
      </w:r>
      <w:proofErr w:type="spellEnd"/>
      <w:r w:rsidR="00770ACD" w:rsidRPr="00E3692C">
        <w:rPr>
          <w:rFonts w:ascii="Times New Roman" w:hAnsi="Times New Roman" w:cs="Times New Roman"/>
          <w:sz w:val="24"/>
          <w:szCs w:val="24"/>
        </w:rPr>
        <w:t>, от 28.03.2022 № 203/</w:t>
      </w:r>
      <w:proofErr w:type="spellStart"/>
      <w:r w:rsidR="00770ACD" w:rsidRPr="00E3692C">
        <w:rPr>
          <w:rFonts w:ascii="Times New Roman" w:hAnsi="Times New Roman" w:cs="Times New Roman"/>
          <w:sz w:val="24"/>
          <w:szCs w:val="24"/>
        </w:rPr>
        <w:t>пр</w:t>
      </w:r>
      <w:proofErr w:type="spellEnd"/>
      <w:r w:rsidR="00770ACD" w:rsidRPr="00E3692C">
        <w:rPr>
          <w:rFonts w:ascii="Times New Roman" w:hAnsi="Times New Roman" w:cs="Times New Roman"/>
          <w:sz w:val="24"/>
          <w:szCs w:val="24"/>
        </w:rPr>
        <w:t>, от 21.02.2022 № 115/</w:t>
      </w:r>
      <w:proofErr w:type="spellStart"/>
      <w:r w:rsidR="00770ACD" w:rsidRPr="00E3692C">
        <w:rPr>
          <w:rFonts w:ascii="Times New Roman" w:hAnsi="Times New Roman" w:cs="Times New Roman"/>
          <w:sz w:val="24"/>
          <w:szCs w:val="24"/>
        </w:rPr>
        <w:t>пр</w:t>
      </w:r>
      <w:proofErr w:type="spellEnd"/>
      <w:r w:rsidR="00770ACD" w:rsidRPr="00E3692C">
        <w:rPr>
          <w:rFonts w:ascii="Times New Roman" w:hAnsi="Times New Roman" w:cs="Times New Roman"/>
          <w:sz w:val="24"/>
          <w:szCs w:val="24"/>
        </w:rPr>
        <w:t xml:space="preserve">, от 29.03.2022 </w:t>
      </w:r>
      <w:r w:rsidR="001C1A5A">
        <w:rPr>
          <w:rFonts w:ascii="Times New Roman" w:hAnsi="Times New Roman" w:cs="Times New Roman"/>
          <w:sz w:val="24"/>
          <w:szCs w:val="24"/>
        </w:rPr>
        <w:br/>
      </w:r>
      <w:r w:rsidR="00770ACD" w:rsidRPr="00E3692C">
        <w:rPr>
          <w:rFonts w:ascii="Times New Roman" w:hAnsi="Times New Roman" w:cs="Times New Roman"/>
          <w:sz w:val="24"/>
          <w:szCs w:val="24"/>
        </w:rPr>
        <w:t>№ 217/пр</w:t>
      </w:r>
      <w:r w:rsidRPr="00E3692C">
        <w:rPr>
          <w:rFonts w:ascii="Times New Roman" w:hAnsi="Times New Roman" w:cs="Times New Roman"/>
          <w:sz w:val="24"/>
          <w:szCs w:val="24"/>
        </w:rPr>
        <w:t>.</w:t>
      </w:r>
      <w:r w:rsidR="008F51E6">
        <w:rPr>
          <w:rFonts w:ascii="Times New Roman" w:hAnsi="Times New Roman" w:cs="Times New Roman"/>
          <w:sz w:val="24"/>
          <w:szCs w:val="24"/>
        </w:rPr>
        <w:t xml:space="preserve"> (приложение № 1).</w:t>
      </w:r>
    </w:p>
    <w:p w14:paraId="0BC71734" w14:textId="6B640BA4" w:rsidR="00B83749" w:rsidRDefault="00B83749" w:rsidP="00455ADB">
      <w:pPr>
        <w:tabs>
          <w:tab w:val="left" w:pos="1134"/>
        </w:tab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 отношении проектной документации п</w:t>
      </w:r>
      <w:r w:rsidRPr="00A45BC8">
        <w:rPr>
          <w:rFonts w:ascii="Times New Roman" w:hAnsi="Times New Roman" w:cs="Times New Roman"/>
          <w:sz w:val="24"/>
          <w:szCs w:val="24"/>
        </w:rPr>
        <w:t xml:space="preserve">о </w:t>
      </w:r>
      <w:r>
        <w:rPr>
          <w:rFonts w:ascii="Times New Roman" w:hAnsi="Times New Roman" w:cs="Times New Roman"/>
          <w:sz w:val="24"/>
          <w:szCs w:val="24"/>
        </w:rPr>
        <w:t>О</w:t>
      </w:r>
      <w:r w:rsidRPr="00A45BC8">
        <w:rPr>
          <w:rFonts w:ascii="Times New Roman" w:hAnsi="Times New Roman" w:cs="Times New Roman"/>
          <w:sz w:val="24"/>
          <w:szCs w:val="24"/>
        </w:rPr>
        <w:t>бъекту</w:t>
      </w:r>
      <w:r w:rsidR="008F51E6">
        <w:rPr>
          <w:rFonts w:ascii="Times New Roman" w:hAnsi="Times New Roman" w:cs="Times New Roman"/>
          <w:sz w:val="24"/>
          <w:szCs w:val="24"/>
        </w:rPr>
        <w:t xml:space="preserve"> 1</w:t>
      </w:r>
      <w:r>
        <w:rPr>
          <w:rFonts w:ascii="Times New Roman" w:hAnsi="Times New Roman" w:cs="Times New Roman"/>
          <w:sz w:val="24"/>
          <w:szCs w:val="24"/>
        </w:rPr>
        <w:t>, предусматривающей увеличение общей стоимости работ по Объекту</w:t>
      </w:r>
      <w:r w:rsidR="00455ADB">
        <w:rPr>
          <w:rFonts w:ascii="Times New Roman" w:hAnsi="Times New Roman" w:cs="Times New Roman"/>
          <w:sz w:val="24"/>
          <w:szCs w:val="24"/>
        </w:rPr>
        <w:t xml:space="preserve"> 1</w:t>
      </w:r>
      <w:r>
        <w:rPr>
          <w:rFonts w:ascii="Times New Roman" w:hAnsi="Times New Roman" w:cs="Times New Roman"/>
          <w:sz w:val="24"/>
          <w:szCs w:val="24"/>
        </w:rPr>
        <w:t>,</w:t>
      </w:r>
      <w:r w:rsidRPr="00A45BC8">
        <w:rPr>
          <w:rFonts w:ascii="Times New Roman" w:hAnsi="Times New Roman" w:cs="Times New Roman"/>
          <w:sz w:val="24"/>
          <w:szCs w:val="24"/>
        </w:rPr>
        <w:t xml:space="preserve"> получено положительное заключение </w:t>
      </w:r>
      <w:r>
        <w:rPr>
          <w:rFonts w:ascii="Times New Roman" w:hAnsi="Times New Roman" w:cs="Times New Roman"/>
          <w:sz w:val="24"/>
          <w:szCs w:val="24"/>
        </w:rPr>
        <w:t>федерального автономного учреждения</w:t>
      </w:r>
      <w:r w:rsidRPr="00363858">
        <w:rPr>
          <w:rFonts w:ascii="Times New Roman" w:hAnsi="Times New Roman" w:cs="Times New Roman"/>
          <w:sz w:val="24"/>
          <w:szCs w:val="24"/>
        </w:rPr>
        <w:t xml:space="preserve"> «Главное управление государственной экспертизы» от 07.05.2024 №</w:t>
      </w:r>
      <w:r w:rsidR="008F51E6">
        <w:rPr>
          <w:rFonts w:ascii="Times New Roman" w:hAnsi="Times New Roman" w:cs="Times New Roman"/>
          <w:sz w:val="24"/>
          <w:szCs w:val="24"/>
        </w:rPr>
        <w:t xml:space="preserve"> </w:t>
      </w:r>
      <w:r w:rsidRPr="00363858">
        <w:rPr>
          <w:rFonts w:ascii="Times New Roman" w:hAnsi="Times New Roman" w:cs="Times New Roman"/>
          <w:sz w:val="24"/>
          <w:szCs w:val="24"/>
        </w:rPr>
        <w:t>78-1-1-3-022128-2024</w:t>
      </w:r>
      <w:r w:rsidR="005472FF">
        <w:rPr>
          <w:rFonts w:ascii="Times New Roman" w:hAnsi="Times New Roman" w:cs="Times New Roman"/>
          <w:sz w:val="24"/>
          <w:szCs w:val="24"/>
        </w:rPr>
        <w:t xml:space="preserve"> (приложение № 6)</w:t>
      </w:r>
      <w:r>
        <w:rPr>
          <w:rFonts w:ascii="Times New Roman" w:hAnsi="Times New Roman" w:cs="Times New Roman"/>
          <w:sz w:val="24"/>
          <w:szCs w:val="24"/>
        </w:rPr>
        <w:t>.</w:t>
      </w:r>
    </w:p>
    <w:p w14:paraId="6C7E4499" w14:textId="20CDB83D" w:rsidR="008F51E6" w:rsidRDefault="00080951" w:rsidP="00455ADB">
      <w:pPr>
        <w:tabs>
          <w:tab w:val="left" w:pos="1134"/>
        </w:tab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По результатам государственной экспертизы стоимость Объекта</w:t>
      </w:r>
      <w:r w:rsidR="00A76F7F">
        <w:rPr>
          <w:rFonts w:ascii="Times New Roman" w:hAnsi="Times New Roman" w:cs="Times New Roman"/>
          <w:sz w:val="24"/>
          <w:szCs w:val="24"/>
        </w:rPr>
        <w:t xml:space="preserve"> 1</w:t>
      </w:r>
      <w:r>
        <w:rPr>
          <w:rFonts w:ascii="Times New Roman" w:hAnsi="Times New Roman" w:cs="Times New Roman"/>
          <w:sz w:val="24"/>
          <w:szCs w:val="24"/>
        </w:rPr>
        <w:t xml:space="preserve"> определена </w:t>
      </w:r>
      <w:r w:rsidR="00A76F7F">
        <w:rPr>
          <w:rFonts w:ascii="Times New Roman" w:hAnsi="Times New Roman" w:cs="Times New Roman"/>
          <w:sz w:val="24"/>
          <w:szCs w:val="24"/>
        </w:rPr>
        <w:br/>
      </w:r>
      <w:r>
        <w:rPr>
          <w:rFonts w:ascii="Times New Roman" w:hAnsi="Times New Roman" w:cs="Times New Roman"/>
          <w:sz w:val="24"/>
          <w:szCs w:val="24"/>
        </w:rPr>
        <w:t>в сумме 22 108 372 050,00 руб. в уровне цен 4 квартала 2023 года (приложение №</w:t>
      </w:r>
      <w:r w:rsidR="00AE4505">
        <w:rPr>
          <w:rFonts w:ascii="Times New Roman" w:hAnsi="Times New Roman" w:cs="Times New Roman"/>
          <w:sz w:val="24"/>
          <w:szCs w:val="24"/>
        </w:rPr>
        <w:t xml:space="preserve"> </w:t>
      </w:r>
      <w:r>
        <w:rPr>
          <w:rFonts w:ascii="Times New Roman" w:hAnsi="Times New Roman" w:cs="Times New Roman"/>
          <w:sz w:val="24"/>
          <w:szCs w:val="24"/>
        </w:rPr>
        <w:t xml:space="preserve">2). </w:t>
      </w:r>
    </w:p>
    <w:p w14:paraId="6A4169BB" w14:textId="6433292C" w:rsidR="00080951" w:rsidRDefault="00080951" w:rsidP="00455ADB">
      <w:pPr>
        <w:tabs>
          <w:tab w:val="left" w:pos="1134"/>
        </w:tab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С учетом индексов прогнозной инфляции на период выполнения работ стоимость Объекта составляет </w:t>
      </w:r>
      <w:r w:rsidRPr="00F47573">
        <w:rPr>
          <w:rFonts w:ascii="Times New Roman" w:hAnsi="Times New Roman" w:cs="Times New Roman"/>
          <w:sz w:val="24"/>
          <w:szCs w:val="24"/>
        </w:rPr>
        <w:t>25 0</w:t>
      </w:r>
      <w:r w:rsidR="00770ACD" w:rsidRPr="00F47573">
        <w:rPr>
          <w:rFonts w:ascii="Times New Roman" w:hAnsi="Times New Roman" w:cs="Times New Roman"/>
          <w:sz w:val="24"/>
          <w:szCs w:val="24"/>
        </w:rPr>
        <w:t>15</w:t>
      </w:r>
      <w:r w:rsidRPr="00F47573">
        <w:rPr>
          <w:rFonts w:ascii="Times New Roman" w:hAnsi="Times New Roman" w:cs="Times New Roman"/>
          <w:sz w:val="24"/>
          <w:szCs w:val="24"/>
        </w:rPr>
        <w:t> </w:t>
      </w:r>
      <w:r w:rsidR="00770ACD" w:rsidRPr="00F47573">
        <w:rPr>
          <w:rFonts w:ascii="Times New Roman" w:hAnsi="Times New Roman" w:cs="Times New Roman"/>
          <w:sz w:val="24"/>
          <w:szCs w:val="24"/>
        </w:rPr>
        <w:t>838</w:t>
      </w:r>
      <w:r w:rsidRPr="00F47573">
        <w:rPr>
          <w:rFonts w:ascii="Times New Roman" w:hAnsi="Times New Roman" w:cs="Times New Roman"/>
          <w:sz w:val="24"/>
          <w:szCs w:val="24"/>
        </w:rPr>
        <w:t> </w:t>
      </w:r>
      <w:r w:rsidR="00770ACD" w:rsidRPr="00F47573">
        <w:rPr>
          <w:rFonts w:ascii="Times New Roman" w:hAnsi="Times New Roman" w:cs="Times New Roman"/>
          <w:sz w:val="24"/>
          <w:szCs w:val="24"/>
        </w:rPr>
        <w:t>967</w:t>
      </w:r>
      <w:r w:rsidRPr="00F47573">
        <w:rPr>
          <w:rFonts w:ascii="Times New Roman" w:hAnsi="Times New Roman" w:cs="Times New Roman"/>
          <w:sz w:val="24"/>
          <w:szCs w:val="24"/>
        </w:rPr>
        <w:t>,</w:t>
      </w:r>
      <w:r w:rsidR="00770ACD" w:rsidRPr="00F47573">
        <w:rPr>
          <w:rFonts w:ascii="Times New Roman" w:hAnsi="Times New Roman" w:cs="Times New Roman"/>
          <w:sz w:val="24"/>
          <w:szCs w:val="24"/>
        </w:rPr>
        <w:t>07</w:t>
      </w:r>
      <w:r w:rsidRPr="00F47573">
        <w:rPr>
          <w:rFonts w:ascii="Times New Roman" w:hAnsi="Times New Roman" w:cs="Times New Roman"/>
          <w:sz w:val="24"/>
          <w:szCs w:val="24"/>
        </w:rPr>
        <w:t xml:space="preserve"> руб. (приложение № 3), в том числе затраты </w:t>
      </w:r>
      <w:r w:rsidRPr="00F47573">
        <w:rPr>
          <w:rFonts w:ascii="Times New Roman" w:hAnsi="Times New Roman" w:cs="Times New Roman"/>
          <w:sz w:val="24"/>
          <w:szCs w:val="24"/>
        </w:rPr>
        <w:lastRenderedPageBreak/>
        <w:t>подрядчика на сумму – 23 8</w:t>
      </w:r>
      <w:r w:rsidR="00770ACD" w:rsidRPr="00F47573">
        <w:rPr>
          <w:rFonts w:ascii="Times New Roman" w:hAnsi="Times New Roman" w:cs="Times New Roman"/>
          <w:sz w:val="24"/>
          <w:szCs w:val="24"/>
        </w:rPr>
        <w:t>52</w:t>
      </w:r>
      <w:r w:rsidRPr="00F47573">
        <w:rPr>
          <w:rFonts w:ascii="Times New Roman" w:hAnsi="Times New Roman" w:cs="Times New Roman"/>
          <w:sz w:val="24"/>
          <w:szCs w:val="24"/>
        </w:rPr>
        <w:t> </w:t>
      </w:r>
      <w:r w:rsidR="00770ACD" w:rsidRPr="00F47573">
        <w:rPr>
          <w:rFonts w:ascii="Times New Roman" w:hAnsi="Times New Roman" w:cs="Times New Roman"/>
          <w:sz w:val="24"/>
          <w:szCs w:val="24"/>
        </w:rPr>
        <w:t>560</w:t>
      </w:r>
      <w:r w:rsidRPr="00F47573">
        <w:rPr>
          <w:rFonts w:ascii="Times New Roman" w:hAnsi="Times New Roman" w:cs="Times New Roman"/>
          <w:sz w:val="24"/>
          <w:szCs w:val="24"/>
        </w:rPr>
        <w:t> </w:t>
      </w:r>
      <w:r w:rsidR="00770ACD" w:rsidRPr="00F47573">
        <w:rPr>
          <w:rFonts w:ascii="Times New Roman" w:hAnsi="Times New Roman" w:cs="Times New Roman"/>
          <w:sz w:val="24"/>
          <w:szCs w:val="24"/>
        </w:rPr>
        <w:t>837</w:t>
      </w:r>
      <w:r w:rsidRPr="00F47573">
        <w:rPr>
          <w:rFonts w:ascii="Times New Roman" w:hAnsi="Times New Roman" w:cs="Times New Roman"/>
          <w:sz w:val="24"/>
          <w:szCs w:val="24"/>
        </w:rPr>
        <w:t>,</w:t>
      </w:r>
      <w:r w:rsidR="00770ACD" w:rsidRPr="00F47573">
        <w:rPr>
          <w:rFonts w:ascii="Times New Roman" w:hAnsi="Times New Roman" w:cs="Times New Roman"/>
          <w:sz w:val="24"/>
          <w:szCs w:val="24"/>
        </w:rPr>
        <w:t>00</w:t>
      </w:r>
      <w:r w:rsidRPr="00F47573">
        <w:rPr>
          <w:rFonts w:ascii="Times New Roman" w:hAnsi="Times New Roman" w:cs="Times New Roman"/>
          <w:sz w:val="24"/>
          <w:szCs w:val="24"/>
        </w:rPr>
        <w:t xml:space="preserve"> руб.</w:t>
      </w:r>
      <w:r w:rsidR="001A1F2A">
        <w:rPr>
          <w:rFonts w:ascii="Times New Roman" w:hAnsi="Times New Roman" w:cs="Times New Roman"/>
          <w:sz w:val="24"/>
          <w:szCs w:val="24"/>
        </w:rPr>
        <w:t xml:space="preserve"> (приложение № 4)</w:t>
      </w:r>
      <w:r>
        <w:rPr>
          <w:rFonts w:ascii="Times New Roman" w:hAnsi="Times New Roman" w:cs="Times New Roman"/>
          <w:sz w:val="24"/>
          <w:szCs w:val="24"/>
        </w:rPr>
        <w:t xml:space="preserve"> и затраты заказчика </w:t>
      </w:r>
      <w:r w:rsidR="002704B2">
        <w:rPr>
          <w:rFonts w:ascii="Times New Roman" w:hAnsi="Times New Roman" w:cs="Times New Roman"/>
          <w:sz w:val="24"/>
          <w:szCs w:val="24"/>
        </w:rPr>
        <w:br/>
      </w:r>
      <w:r>
        <w:rPr>
          <w:rFonts w:ascii="Times New Roman" w:hAnsi="Times New Roman" w:cs="Times New Roman"/>
          <w:sz w:val="24"/>
          <w:szCs w:val="24"/>
        </w:rPr>
        <w:t xml:space="preserve">на сумму </w:t>
      </w:r>
      <w:r w:rsidRPr="00F319D1">
        <w:rPr>
          <w:rFonts w:ascii="Times New Roman" w:hAnsi="Times New Roman" w:cs="Times New Roman"/>
          <w:sz w:val="24"/>
          <w:szCs w:val="24"/>
        </w:rPr>
        <w:t>– 1 16</w:t>
      </w:r>
      <w:r w:rsidR="00674460" w:rsidRPr="00F319D1">
        <w:rPr>
          <w:rFonts w:ascii="Times New Roman" w:hAnsi="Times New Roman" w:cs="Times New Roman"/>
          <w:sz w:val="24"/>
          <w:szCs w:val="24"/>
        </w:rPr>
        <w:t>3</w:t>
      </w:r>
      <w:r w:rsidRPr="00F319D1">
        <w:rPr>
          <w:rFonts w:ascii="Times New Roman" w:hAnsi="Times New Roman" w:cs="Times New Roman"/>
          <w:sz w:val="24"/>
          <w:szCs w:val="24"/>
        </w:rPr>
        <w:t> </w:t>
      </w:r>
      <w:r w:rsidR="00674460" w:rsidRPr="00F319D1">
        <w:rPr>
          <w:rFonts w:ascii="Times New Roman" w:hAnsi="Times New Roman" w:cs="Times New Roman"/>
          <w:sz w:val="24"/>
          <w:szCs w:val="24"/>
        </w:rPr>
        <w:t>278</w:t>
      </w:r>
      <w:r w:rsidRPr="00F319D1">
        <w:rPr>
          <w:rFonts w:ascii="Times New Roman" w:hAnsi="Times New Roman" w:cs="Times New Roman"/>
          <w:sz w:val="24"/>
          <w:szCs w:val="24"/>
        </w:rPr>
        <w:t> </w:t>
      </w:r>
      <w:r w:rsidR="00674460" w:rsidRPr="00F319D1">
        <w:rPr>
          <w:rFonts w:ascii="Times New Roman" w:hAnsi="Times New Roman" w:cs="Times New Roman"/>
          <w:sz w:val="24"/>
          <w:szCs w:val="24"/>
        </w:rPr>
        <w:t>130</w:t>
      </w:r>
      <w:r w:rsidRPr="00F319D1">
        <w:rPr>
          <w:rFonts w:ascii="Times New Roman" w:hAnsi="Times New Roman" w:cs="Times New Roman"/>
          <w:sz w:val="24"/>
          <w:szCs w:val="24"/>
        </w:rPr>
        <w:t>,</w:t>
      </w:r>
      <w:r w:rsidR="00674460" w:rsidRPr="00F319D1">
        <w:rPr>
          <w:rFonts w:ascii="Times New Roman" w:hAnsi="Times New Roman" w:cs="Times New Roman"/>
          <w:sz w:val="24"/>
          <w:szCs w:val="24"/>
        </w:rPr>
        <w:t>07</w:t>
      </w:r>
      <w:r w:rsidRPr="00F319D1">
        <w:rPr>
          <w:rFonts w:ascii="Times New Roman" w:hAnsi="Times New Roman" w:cs="Times New Roman"/>
          <w:sz w:val="24"/>
          <w:szCs w:val="24"/>
        </w:rPr>
        <w:t xml:space="preserve"> руб.</w:t>
      </w:r>
      <w:r w:rsidR="00F47573" w:rsidRPr="00F319D1">
        <w:rPr>
          <w:rFonts w:ascii="Times New Roman" w:hAnsi="Times New Roman" w:cs="Times New Roman"/>
          <w:sz w:val="24"/>
          <w:szCs w:val="24"/>
        </w:rPr>
        <w:t xml:space="preserve"> (приложение</w:t>
      </w:r>
      <w:r w:rsidR="001A1F2A">
        <w:rPr>
          <w:rFonts w:ascii="Times New Roman" w:hAnsi="Times New Roman" w:cs="Times New Roman"/>
          <w:sz w:val="24"/>
          <w:szCs w:val="24"/>
        </w:rPr>
        <w:t xml:space="preserve"> № 3</w:t>
      </w:r>
      <w:r w:rsidR="00F47573">
        <w:rPr>
          <w:rFonts w:ascii="Times New Roman" w:hAnsi="Times New Roman" w:cs="Times New Roman"/>
          <w:sz w:val="24"/>
          <w:szCs w:val="24"/>
        </w:rPr>
        <w:t>).</w:t>
      </w:r>
    </w:p>
    <w:p w14:paraId="6A821900" w14:textId="6DA8EDA9" w:rsidR="008B47D0" w:rsidRPr="006A18C7" w:rsidRDefault="008B47D0" w:rsidP="00455ADB">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Таким образом, </w:t>
      </w:r>
      <w:r w:rsidRPr="008B47D0">
        <w:rPr>
          <w:rFonts w:ascii="Times New Roman" w:hAnsi="Times New Roman" w:cs="Times New Roman"/>
          <w:sz w:val="24"/>
          <w:szCs w:val="24"/>
        </w:rPr>
        <w:t xml:space="preserve">Проектом предлагается увеличить цену Контракта </w:t>
      </w:r>
      <w:r w:rsidR="00F47573">
        <w:rPr>
          <w:rFonts w:ascii="Times New Roman" w:hAnsi="Times New Roman" w:cs="Times New Roman"/>
          <w:sz w:val="24"/>
          <w:szCs w:val="24"/>
        </w:rPr>
        <w:br/>
      </w:r>
      <w:r w:rsidRPr="008B47D0">
        <w:rPr>
          <w:rFonts w:ascii="Times New Roman" w:hAnsi="Times New Roman" w:cs="Times New Roman"/>
          <w:sz w:val="24"/>
          <w:szCs w:val="24"/>
        </w:rPr>
        <w:t xml:space="preserve">с 18 453 084 573,60 руб. </w:t>
      </w:r>
      <w:r w:rsidRPr="00F47573">
        <w:rPr>
          <w:rFonts w:ascii="Times New Roman" w:hAnsi="Times New Roman" w:cs="Times New Roman"/>
          <w:sz w:val="24"/>
          <w:szCs w:val="24"/>
        </w:rPr>
        <w:t>до 23 8</w:t>
      </w:r>
      <w:r w:rsidR="00674460" w:rsidRPr="00F47573">
        <w:rPr>
          <w:rFonts w:ascii="Times New Roman" w:hAnsi="Times New Roman" w:cs="Times New Roman"/>
          <w:sz w:val="24"/>
          <w:szCs w:val="24"/>
        </w:rPr>
        <w:t>52</w:t>
      </w:r>
      <w:r w:rsidRPr="00F47573">
        <w:rPr>
          <w:rFonts w:ascii="Times New Roman" w:hAnsi="Times New Roman" w:cs="Times New Roman"/>
          <w:sz w:val="24"/>
          <w:szCs w:val="24"/>
        </w:rPr>
        <w:t xml:space="preserve"> </w:t>
      </w:r>
      <w:r w:rsidR="00674460" w:rsidRPr="00F47573">
        <w:rPr>
          <w:rFonts w:ascii="Times New Roman" w:hAnsi="Times New Roman" w:cs="Times New Roman"/>
          <w:sz w:val="24"/>
          <w:szCs w:val="24"/>
        </w:rPr>
        <w:t>560</w:t>
      </w:r>
      <w:r w:rsidRPr="00F47573">
        <w:rPr>
          <w:rFonts w:ascii="Times New Roman" w:hAnsi="Times New Roman" w:cs="Times New Roman"/>
          <w:sz w:val="24"/>
          <w:szCs w:val="24"/>
        </w:rPr>
        <w:t xml:space="preserve"> </w:t>
      </w:r>
      <w:r w:rsidR="00674460" w:rsidRPr="00F47573">
        <w:rPr>
          <w:rFonts w:ascii="Times New Roman" w:hAnsi="Times New Roman" w:cs="Times New Roman"/>
          <w:sz w:val="24"/>
          <w:szCs w:val="24"/>
        </w:rPr>
        <w:t>837</w:t>
      </w:r>
      <w:r w:rsidRPr="00F47573">
        <w:rPr>
          <w:rFonts w:ascii="Times New Roman" w:hAnsi="Times New Roman" w:cs="Times New Roman"/>
          <w:sz w:val="24"/>
          <w:szCs w:val="24"/>
        </w:rPr>
        <w:t>,</w:t>
      </w:r>
      <w:r w:rsidR="00674460" w:rsidRPr="00F47573">
        <w:rPr>
          <w:rFonts w:ascii="Times New Roman" w:hAnsi="Times New Roman" w:cs="Times New Roman"/>
          <w:sz w:val="24"/>
          <w:szCs w:val="24"/>
        </w:rPr>
        <w:t>00</w:t>
      </w:r>
      <w:r w:rsidRPr="00F47573">
        <w:rPr>
          <w:rFonts w:ascii="Times New Roman" w:hAnsi="Times New Roman" w:cs="Times New Roman"/>
          <w:sz w:val="24"/>
          <w:szCs w:val="24"/>
        </w:rPr>
        <w:t xml:space="preserve"> руб.</w:t>
      </w:r>
      <w:r w:rsidR="004C5EA2" w:rsidRPr="00F47573">
        <w:rPr>
          <w:rFonts w:ascii="Times New Roman" w:hAnsi="Times New Roman" w:cs="Times New Roman"/>
          <w:sz w:val="24"/>
          <w:szCs w:val="24"/>
        </w:rPr>
        <w:t xml:space="preserve">, т.е. на </w:t>
      </w:r>
      <w:r w:rsidR="00674460" w:rsidRPr="00095C26">
        <w:rPr>
          <w:rFonts w:ascii="Times New Roman" w:hAnsi="Times New Roman" w:cs="Times New Roman"/>
          <w:sz w:val="24"/>
          <w:szCs w:val="24"/>
        </w:rPr>
        <w:t>29,26</w:t>
      </w:r>
      <w:r w:rsidRPr="00095C26">
        <w:rPr>
          <w:rFonts w:ascii="Times New Roman" w:hAnsi="Times New Roman" w:cs="Times New Roman"/>
          <w:sz w:val="24"/>
          <w:szCs w:val="24"/>
        </w:rPr>
        <w:t>%</w:t>
      </w:r>
      <w:r w:rsidR="00FA01D7" w:rsidRPr="00095C26">
        <w:rPr>
          <w:rFonts w:ascii="Times New Roman" w:hAnsi="Times New Roman" w:cs="Times New Roman"/>
          <w:sz w:val="24"/>
          <w:szCs w:val="24"/>
        </w:rPr>
        <w:t>.</w:t>
      </w:r>
    </w:p>
    <w:p w14:paraId="2F6E28D1" w14:textId="155D8415" w:rsidR="00080951" w:rsidRDefault="00080951" w:rsidP="00455ADB">
      <w:pPr>
        <w:tabs>
          <w:tab w:val="left" w:pos="1134"/>
        </w:tabs>
        <w:spacing w:after="0" w:line="240" w:lineRule="auto"/>
        <w:ind w:firstLine="708"/>
        <w:jc w:val="both"/>
        <w:rPr>
          <w:rFonts w:ascii="Times New Roman" w:hAnsi="Times New Roman" w:cs="Times New Roman"/>
          <w:sz w:val="24"/>
          <w:szCs w:val="24"/>
        </w:rPr>
      </w:pPr>
      <w:r w:rsidRPr="005B6FDC">
        <w:rPr>
          <w:rStyle w:val="CharStyle24"/>
          <w:rFonts w:ascii="Times New Roman" w:hAnsi="Times New Roman" w:cs="Times New Roman"/>
          <w:color w:val="000000"/>
          <w:sz w:val="24"/>
          <w:szCs w:val="24"/>
        </w:rPr>
        <w:t xml:space="preserve">Согласно </w:t>
      </w:r>
      <w:r w:rsidRPr="00DB4415">
        <w:rPr>
          <w:rFonts w:ascii="Times New Roman" w:hAnsi="Times New Roman" w:cs="Times New Roman"/>
          <w:sz w:val="24"/>
          <w:szCs w:val="24"/>
        </w:rPr>
        <w:t>подпункт</w:t>
      </w:r>
      <w:r>
        <w:rPr>
          <w:rFonts w:ascii="Times New Roman" w:hAnsi="Times New Roman" w:cs="Times New Roman"/>
          <w:sz w:val="24"/>
          <w:szCs w:val="24"/>
        </w:rPr>
        <w:t>у</w:t>
      </w:r>
      <w:r w:rsidRPr="00DB4415">
        <w:rPr>
          <w:rFonts w:ascii="Times New Roman" w:hAnsi="Times New Roman" w:cs="Times New Roman"/>
          <w:sz w:val="24"/>
          <w:szCs w:val="24"/>
        </w:rPr>
        <w:t xml:space="preserve"> «а» пункта 1 части 62 статьи 112</w:t>
      </w:r>
      <w:r>
        <w:rPr>
          <w:rFonts w:ascii="Times New Roman" w:hAnsi="Times New Roman" w:cs="Times New Roman"/>
          <w:sz w:val="24"/>
          <w:szCs w:val="24"/>
        </w:rPr>
        <w:t xml:space="preserve"> </w:t>
      </w:r>
      <w:r w:rsidR="004C5EA2">
        <w:rPr>
          <w:rStyle w:val="CharStyle24"/>
          <w:rFonts w:ascii="Times New Roman" w:hAnsi="Times New Roman" w:cs="Times New Roman"/>
          <w:color w:val="000000"/>
          <w:sz w:val="24"/>
          <w:szCs w:val="24"/>
        </w:rPr>
        <w:t>Федерального закона</w:t>
      </w:r>
      <w:r w:rsidRPr="005B6FDC">
        <w:rPr>
          <w:rStyle w:val="CharStyle24"/>
          <w:rFonts w:ascii="Times New Roman" w:hAnsi="Times New Roman" w:cs="Times New Roman"/>
          <w:color w:val="000000"/>
          <w:sz w:val="24"/>
          <w:szCs w:val="24"/>
        </w:rPr>
        <w:t xml:space="preserve"> № 44-ФЗ п</w:t>
      </w:r>
      <w:r w:rsidRPr="005B6FDC">
        <w:rPr>
          <w:rFonts w:ascii="Times New Roman" w:hAnsi="Times New Roman" w:cs="Times New Roman"/>
          <w:sz w:val="24"/>
          <w:szCs w:val="24"/>
        </w:rPr>
        <w:t>о соглашению сторон допускается измен</w:t>
      </w:r>
      <w:r>
        <w:rPr>
          <w:rFonts w:ascii="Times New Roman" w:hAnsi="Times New Roman" w:cs="Times New Roman"/>
          <w:sz w:val="24"/>
          <w:szCs w:val="24"/>
        </w:rPr>
        <w:t>и</w:t>
      </w:r>
      <w:r w:rsidRPr="005B6FDC">
        <w:rPr>
          <w:rFonts w:ascii="Times New Roman" w:hAnsi="Times New Roman" w:cs="Times New Roman"/>
          <w:sz w:val="24"/>
          <w:szCs w:val="24"/>
        </w:rPr>
        <w:t xml:space="preserve">ть существенные условия контракта, </w:t>
      </w:r>
      <w:r>
        <w:rPr>
          <w:rFonts w:ascii="Times New Roman" w:hAnsi="Times New Roman" w:cs="Times New Roman"/>
          <w:sz w:val="24"/>
          <w:szCs w:val="24"/>
        </w:rPr>
        <w:t>заключенного д</w:t>
      </w:r>
      <w:r w:rsidRPr="0045597F">
        <w:rPr>
          <w:rFonts w:ascii="Times New Roman" w:hAnsi="Times New Roman" w:cs="Times New Roman"/>
          <w:sz w:val="24"/>
          <w:szCs w:val="24"/>
        </w:rPr>
        <w:t>о 1 января 2025 года</w:t>
      </w:r>
      <w:r w:rsidR="00095C26">
        <w:rPr>
          <w:rFonts w:ascii="Times New Roman" w:hAnsi="Times New Roman" w:cs="Times New Roman"/>
          <w:sz w:val="24"/>
          <w:szCs w:val="24"/>
        </w:rPr>
        <w:t>,</w:t>
      </w:r>
      <w:r w:rsidRPr="0045597F">
        <w:rPr>
          <w:rFonts w:ascii="Times New Roman" w:hAnsi="Times New Roman" w:cs="Times New Roman"/>
          <w:sz w:val="24"/>
          <w:szCs w:val="24"/>
        </w:rPr>
        <w:t xml:space="preserve"> предметом </w:t>
      </w:r>
      <w:r>
        <w:rPr>
          <w:rFonts w:ascii="Times New Roman" w:hAnsi="Times New Roman" w:cs="Times New Roman"/>
          <w:sz w:val="24"/>
          <w:szCs w:val="24"/>
        </w:rPr>
        <w:t xml:space="preserve">которого является </w:t>
      </w:r>
      <w:r w:rsidRPr="0045597F">
        <w:rPr>
          <w:rFonts w:ascii="Times New Roman" w:hAnsi="Times New Roman" w:cs="Times New Roman"/>
          <w:sz w:val="24"/>
          <w:szCs w:val="24"/>
        </w:rPr>
        <w:t>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w:t>
      </w:r>
      <w:r>
        <w:rPr>
          <w:rFonts w:ascii="Times New Roman" w:hAnsi="Times New Roman" w:cs="Times New Roman"/>
          <w:sz w:val="24"/>
          <w:szCs w:val="24"/>
        </w:rPr>
        <w:t xml:space="preserve">, </w:t>
      </w:r>
      <w:r w:rsidRPr="0045597F">
        <w:rPr>
          <w:rFonts w:ascii="Times New Roman" w:hAnsi="Times New Roman" w:cs="Times New Roman"/>
          <w:sz w:val="24"/>
          <w:szCs w:val="24"/>
        </w:rPr>
        <w:t xml:space="preserve">если при исполнении </w:t>
      </w:r>
      <w:r>
        <w:rPr>
          <w:rFonts w:ascii="Times New Roman" w:hAnsi="Times New Roman" w:cs="Times New Roman"/>
          <w:sz w:val="24"/>
          <w:szCs w:val="24"/>
        </w:rPr>
        <w:t xml:space="preserve">такого </w:t>
      </w:r>
      <w:r w:rsidRPr="0045597F">
        <w:rPr>
          <w:rFonts w:ascii="Times New Roman" w:hAnsi="Times New Roman" w:cs="Times New Roman"/>
          <w:sz w:val="24"/>
          <w:szCs w:val="24"/>
        </w:rPr>
        <w:t>контракта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w:t>
      </w:r>
      <w:r>
        <w:rPr>
          <w:rFonts w:ascii="Times New Roman" w:hAnsi="Times New Roman" w:cs="Times New Roman"/>
          <w:sz w:val="24"/>
          <w:szCs w:val="24"/>
        </w:rPr>
        <w:t xml:space="preserve"> </w:t>
      </w:r>
      <w:r w:rsidRPr="0045597F">
        <w:rPr>
          <w:rFonts w:ascii="Times New Roman" w:hAnsi="Times New Roman" w:cs="Times New Roman"/>
          <w:sz w:val="24"/>
          <w:szCs w:val="24"/>
        </w:rPr>
        <w:t xml:space="preserve">Предусмотренное </w:t>
      </w:r>
      <w:r>
        <w:rPr>
          <w:rFonts w:ascii="Times New Roman" w:hAnsi="Times New Roman" w:cs="Times New Roman"/>
          <w:sz w:val="24"/>
          <w:szCs w:val="24"/>
        </w:rPr>
        <w:t>данным</w:t>
      </w:r>
      <w:r w:rsidRPr="0045597F">
        <w:rPr>
          <w:rFonts w:ascii="Times New Roman" w:hAnsi="Times New Roman" w:cs="Times New Roman"/>
          <w:sz w:val="24"/>
          <w:szCs w:val="24"/>
        </w:rPr>
        <w:t xml:space="preserve">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w:t>
      </w:r>
      <w:r w:rsidR="001C1A5A">
        <w:rPr>
          <w:rFonts w:ascii="Times New Roman" w:hAnsi="Times New Roman" w:cs="Times New Roman"/>
          <w:sz w:val="24"/>
          <w:szCs w:val="24"/>
        </w:rPr>
        <w:br/>
      </w:r>
      <w:r w:rsidRPr="0045597F">
        <w:rPr>
          <w:rFonts w:ascii="Times New Roman" w:hAnsi="Times New Roman" w:cs="Times New Roman"/>
          <w:sz w:val="24"/>
          <w:szCs w:val="24"/>
        </w:rPr>
        <w:t>на тридцать процентов</w:t>
      </w:r>
      <w:r>
        <w:rPr>
          <w:rFonts w:ascii="Times New Roman" w:hAnsi="Times New Roman" w:cs="Times New Roman"/>
          <w:sz w:val="24"/>
          <w:szCs w:val="24"/>
        </w:rPr>
        <w:t>.</w:t>
      </w:r>
    </w:p>
    <w:p w14:paraId="30209A37" w14:textId="68EDEE59" w:rsidR="001926E3" w:rsidRPr="001926E3" w:rsidRDefault="001926E3" w:rsidP="00455ADB">
      <w:pPr>
        <w:tabs>
          <w:tab w:val="left" w:pos="1134"/>
        </w:tab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Согласно пункту 3.4 Контракта</w:t>
      </w:r>
      <w:r w:rsidRPr="001926E3">
        <w:rPr>
          <w:rFonts w:ascii="Times New Roman" w:hAnsi="Times New Roman" w:cs="Times New Roman"/>
          <w:sz w:val="24"/>
          <w:szCs w:val="24"/>
        </w:rPr>
        <w:t xml:space="preserve"> </w:t>
      </w:r>
      <w:r>
        <w:rPr>
          <w:rFonts w:ascii="Times New Roman" w:hAnsi="Times New Roman" w:cs="Times New Roman"/>
          <w:sz w:val="24"/>
          <w:szCs w:val="24"/>
        </w:rPr>
        <w:t>ц</w:t>
      </w:r>
      <w:r w:rsidRPr="001926E3">
        <w:rPr>
          <w:rFonts w:ascii="Times New Roman" w:hAnsi="Times New Roman" w:cs="Times New Roman"/>
          <w:sz w:val="24"/>
          <w:szCs w:val="24"/>
        </w:rPr>
        <w:t xml:space="preserve">ена работ по Контракту может быть изменена </w:t>
      </w:r>
      <w:r w:rsidR="001C1A5A">
        <w:rPr>
          <w:rFonts w:ascii="Times New Roman" w:hAnsi="Times New Roman" w:cs="Times New Roman"/>
          <w:sz w:val="24"/>
          <w:szCs w:val="24"/>
        </w:rPr>
        <w:br/>
      </w:r>
      <w:r w:rsidRPr="001926E3">
        <w:rPr>
          <w:rFonts w:ascii="Times New Roman" w:hAnsi="Times New Roman" w:cs="Times New Roman"/>
          <w:sz w:val="24"/>
          <w:szCs w:val="24"/>
        </w:rPr>
        <w:t xml:space="preserve">в случаях и порядке, установленных частью 62 статьи 112 Федерального закона </w:t>
      </w:r>
      <w:r w:rsidR="001C1A5A">
        <w:rPr>
          <w:rFonts w:ascii="Times New Roman" w:hAnsi="Times New Roman" w:cs="Times New Roman"/>
          <w:sz w:val="24"/>
          <w:szCs w:val="24"/>
        </w:rPr>
        <w:br/>
      </w:r>
      <w:r w:rsidRPr="001926E3">
        <w:rPr>
          <w:rFonts w:ascii="Times New Roman" w:hAnsi="Times New Roman" w:cs="Times New Roman"/>
          <w:sz w:val="24"/>
          <w:szCs w:val="24"/>
        </w:rPr>
        <w:t>№ 44-ФЗ</w:t>
      </w:r>
      <w:r>
        <w:rPr>
          <w:rFonts w:ascii="Times New Roman" w:hAnsi="Times New Roman" w:cs="Times New Roman"/>
          <w:sz w:val="24"/>
          <w:szCs w:val="24"/>
        </w:rPr>
        <w:t>.</w:t>
      </w:r>
    </w:p>
    <w:p w14:paraId="2054F075" w14:textId="1DEA3129" w:rsidR="0002575C" w:rsidRPr="001926E3" w:rsidRDefault="0002575C" w:rsidP="00455ADB">
      <w:pPr>
        <w:autoSpaceDE w:val="0"/>
        <w:autoSpaceDN w:val="0"/>
        <w:adjustRightInd w:val="0"/>
        <w:spacing w:after="0" w:line="240" w:lineRule="auto"/>
        <w:ind w:firstLine="708"/>
        <w:jc w:val="both"/>
        <w:rPr>
          <w:rFonts w:ascii="Times New Roman" w:hAnsi="Times New Roman" w:cs="Times New Roman"/>
          <w:sz w:val="24"/>
          <w:szCs w:val="24"/>
        </w:rPr>
      </w:pPr>
      <w:r w:rsidRPr="001926E3">
        <w:rPr>
          <w:rFonts w:ascii="Times New Roman" w:hAnsi="Times New Roman" w:cs="Times New Roman"/>
          <w:sz w:val="24"/>
          <w:szCs w:val="24"/>
        </w:rPr>
        <w:t xml:space="preserve">Следует отметить, что положения постановления Правительства Российской </w:t>
      </w:r>
      <w:r w:rsidRPr="00012A6A">
        <w:rPr>
          <w:rFonts w:ascii="Times New Roman" w:hAnsi="Times New Roman" w:cs="Times New Roman"/>
          <w:sz w:val="24"/>
          <w:szCs w:val="24"/>
        </w:rPr>
        <w:t>Федерации от 16.04.2022 № 680 «Об установлении порядка и случаев изменения существенных условий государственных и муниципальных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в данном случае не применяются, так как предметом Контракта являются одновременно выполнение инженерных изысканий, разработка проектной документации и выполнение работ по строительству Объекта</w:t>
      </w:r>
      <w:r w:rsidR="001A1F2A">
        <w:rPr>
          <w:rFonts w:ascii="Times New Roman" w:hAnsi="Times New Roman" w:cs="Times New Roman"/>
          <w:sz w:val="24"/>
          <w:szCs w:val="24"/>
        </w:rPr>
        <w:t xml:space="preserve"> 1</w:t>
      </w:r>
      <w:r w:rsidRPr="00012A6A">
        <w:rPr>
          <w:rFonts w:ascii="Times New Roman" w:hAnsi="Times New Roman" w:cs="Times New Roman"/>
          <w:sz w:val="24"/>
          <w:szCs w:val="24"/>
        </w:rPr>
        <w:t xml:space="preserve">, а также в связи </w:t>
      </w:r>
      <w:r w:rsidRPr="00012A6A">
        <w:rPr>
          <w:rFonts w:ascii="Times New Roman" w:hAnsi="Times New Roman" w:cs="Times New Roman"/>
          <w:sz w:val="24"/>
          <w:szCs w:val="24"/>
        </w:rPr>
        <w:br/>
        <w:t>с изменением объема и видов работ по Контракту по результатам проведения государственной экспертизы проектной документации.</w:t>
      </w:r>
    </w:p>
    <w:p w14:paraId="6DC903F9" w14:textId="59EB7F0C" w:rsidR="008B47D0" w:rsidRPr="008B47D0" w:rsidRDefault="008B47D0" w:rsidP="00455ADB">
      <w:pPr>
        <w:pStyle w:val="Style23"/>
        <w:spacing w:line="240" w:lineRule="auto"/>
        <w:ind w:right="20" w:firstLine="708"/>
        <w:jc w:val="both"/>
        <w:rPr>
          <w:rStyle w:val="CharStyle24"/>
          <w:rFonts w:ascii="Times New Roman" w:hAnsi="Times New Roman"/>
          <w:sz w:val="24"/>
          <w:szCs w:val="24"/>
        </w:rPr>
      </w:pPr>
      <w:r w:rsidRPr="008B47D0">
        <w:rPr>
          <w:rStyle w:val="CharStyle24"/>
          <w:rFonts w:ascii="Times New Roman" w:hAnsi="Times New Roman"/>
          <w:sz w:val="24"/>
          <w:szCs w:val="24"/>
        </w:rPr>
        <w:t xml:space="preserve">На основании изложенного внесение изменений в Контракт в части изменения существенного условия – увеличения цены Контракта </w:t>
      </w:r>
      <w:r w:rsidRPr="008B47D0">
        <w:rPr>
          <w:rFonts w:ascii="Times New Roman" w:hAnsi="Times New Roman" w:cs="Times New Roman"/>
          <w:sz w:val="24"/>
          <w:szCs w:val="24"/>
        </w:rPr>
        <w:t xml:space="preserve">до </w:t>
      </w:r>
      <w:r w:rsidRPr="00095C26">
        <w:rPr>
          <w:rFonts w:ascii="Times New Roman" w:hAnsi="Times New Roman" w:cs="Times New Roman"/>
          <w:sz w:val="24"/>
          <w:szCs w:val="24"/>
        </w:rPr>
        <w:t xml:space="preserve">23 </w:t>
      </w:r>
      <w:r w:rsidR="00674460" w:rsidRPr="00095C26">
        <w:rPr>
          <w:rFonts w:ascii="Times New Roman" w:hAnsi="Times New Roman" w:cs="Times New Roman"/>
          <w:sz w:val="24"/>
          <w:szCs w:val="24"/>
        </w:rPr>
        <w:t>852</w:t>
      </w:r>
      <w:r w:rsidRPr="00095C26">
        <w:rPr>
          <w:rFonts w:ascii="Times New Roman" w:hAnsi="Times New Roman" w:cs="Times New Roman"/>
          <w:sz w:val="24"/>
          <w:szCs w:val="24"/>
        </w:rPr>
        <w:t xml:space="preserve"> </w:t>
      </w:r>
      <w:r w:rsidR="00674460" w:rsidRPr="00095C26">
        <w:rPr>
          <w:rFonts w:ascii="Times New Roman" w:hAnsi="Times New Roman" w:cs="Times New Roman"/>
          <w:sz w:val="24"/>
          <w:szCs w:val="24"/>
        </w:rPr>
        <w:t>560</w:t>
      </w:r>
      <w:r w:rsidRPr="00095C26">
        <w:rPr>
          <w:rFonts w:ascii="Times New Roman" w:hAnsi="Times New Roman" w:cs="Times New Roman"/>
          <w:sz w:val="24"/>
          <w:szCs w:val="24"/>
        </w:rPr>
        <w:t xml:space="preserve"> </w:t>
      </w:r>
      <w:r w:rsidR="00674460" w:rsidRPr="00095C26">
        <w:rPr>
          <w:rFonts w:ascii="Times New Roman" w:hAnsi="Times New Roman" w:cs="Times New Roman"/>
          <w:sz w:val="24"/>
          <w:szCs w:val="24"/>
        </w:rPr>
        <w:t>837</w:t>
      </w:r>
      <w:r w:rsidRPr="00095C26">
        <w:rPr>
          <w:rFonts w:ascii="Times New Roman" w:hAnsi="Times New Roman" w:cs="Times New Roman"/>
          <w:sz w:val="24"/>
          <w:szCs w:val="24"/>
        </w:rPr>
        <w:t>,</w:t>
      </w:r>
      <w:r w:rsidR="00674460" w:rsidRPr="00095C26">
        <w:rPr>
          <w:rFonts w:ascii="Times New Roman" w:hAnsi="Times New Roman" w:cs="Times New Roman"/>
          <w:sz w:val="24"/>
          <w:szCs w:val="24"/>
        </w:rPr>
        <w:t>0</w:t>
      </w:r>
      <w:r w:rsidR="006107F1" w:rsidRPr="00095C26">
        <w:rPr>
          <w:rFonts w:ascii="Times New Roman" w:hAnsi="Times New Roman" w:cs="Times New Roman"/>
          <w:sz w:val="24"/>
          <w:szCs w:val="24"/>
        </w:rPr>
        <w:t>0</w:t>
      </w:r>
      <w:r w:rsidR="005D6CE6">
        <w:rPr>
          <w:rFonts w:ascii="Times New Roman" w:hAnsi="Times New Roman" w:cs="Times New Roman"/>
          <w:sz w:val="24"/>
          <w:szCs w:val="24"/>
        </w:rPr>
        <w:t xml:space="preserve"> руб.</w:t>
      </w:r>
      <w:r w:rsidRPr="008B47D0">
        <w:rPr>
          <w:rFonts w:ascii="Times New Roman" w:hAnsi="Times New Roman" w:cs="Times New Roman"/>
          <w:sz w:val="24"/>
          <w:szCs w:val="24"/>
        </w:rPr>
        <w:t xml:space="preserve"> </w:t>
      </w:r>
      <w:r w:rsidRPr="008B47D0">
        <w:rPr>
          <w:rStyle w:val="CharStyle24"/>
          <w:rFonts w:ascii="Times New Roman" w:hAnsi="Times New Roman"/>
          <w:sz w:val="24"/>
          <w:szCs w:val="24"/>
        </w:rPr>
        <w:t>является обоснованным, соответствует нормам действующего законодательства.</w:t>
      </w:r>
    </w:p>
    <w:p w14:paraId="49270949" w14:textId="55CD5996" w:rsidR="00173416" w:rsidRDefault="001926E3" w:rsidP="00455ADB">
      <w:pPr>
        <w:spacing w:after="0" w:line="240" w:lineRule="auto"/>
        <w:ind w:firstLine="708"/>
        <w:jc w:val="both"/>
        <w:rPr>
          <w:rFonts w:ascii="Times New Roman" w:hAnsi="Times New Roman" w:cs="Times New Roman"/>
          <w:bCs/>
          <w:sz w:val="24"/>
          <w:szCs w:val="24"/>
        </w:rPr>
      </w:pPr>
      <w:r w:rsidRPr="001926E3">
        <w:rPr>
          <w:rFonts w:ascii="Times New Roman" w:hAnsi="Times New Roman" w:cs="Times New Roman"/>
          <w:sz w:val="24"/>
          <w:szCs w:val="24"/>
        </w:rPr>
        <w:t>П</w:t>
      </w:r>
      <w:r w:rsidR="00AB0B1D" w:rsidRPr="001926E3">
        <w:rPr>
          <w:rFonts w:ascii="Times New Roman" w:hAnsi="Times New Roman" w:cs="Times New Roman"/>
          <w:sz w:val="24"/>
          <w:szCs w:val="24"/>
        </w:rPr>
        <w:t>роектом предусматрива</w:t>
      </w:r>
      <w:r>
        <w:rPr>
          <w:rFonts w:ascii="Times New Roman" w:hAnsi="Times New Roman" w:cs="Times New Roman"/>
          <w:sz w:val="24"/>
          <w:szCs w:val="24"/>
        </w:rPr>
        <w:t>е</w:t>
      </w:r>
      <w:r w:rsidR="00AB0B1D" w:rsidRPr="001926E3">
        <w:rPr>
          <w:rFonts w:ascii="Times New Roman" w:hAnsi="Times New Roman" w:cs="Times New Roman"/>
          <w:sz w:val="24"/>
          <w:szCs w:val="24"/>
        </w:rPr>
        <w:t>тся изменени</w:t>
      </w:r>
      <w:r>
        <w:rPr>
          <w:rFonts w:ascii="Times New Roman" w:hAnsi="Times New Roman" w:cs="Times New Roman"/>
          <w:sz w:val="24"/>
          <w:szCs w:val="24"/>
        </w:rPr>
        <w:t>е</w:t>
      </w:r>
      <w:r w:rsidR="00AB0B1D" w:rsidRPr="001926E3">
        <w:rPr>
          <w:rFonts w:ascii="Times New Roman" w:hAnsi="Times New Roman" w:cs="Times New Roman"/>
          <w:sz w:val="24"/>
          <w:szCs w:val="24"/>
        </w:rPr>
        <w:t xml:space="preserve"> в Пообъектное распределение бюджетных ассигнований по следующ</w:t>
      </w:r>
      <w:r>
        <w:rPr>
          <w:rFonts w:ascii="Times New Roman" w:hAnsi="Times New Roman" w:cs="Times New Roman"/>
          <w:sz w:val="24"/>
          <w:szCs w:val="24"/>
        </w:rPr>
        <w:t>ему</w:t>
      </w:r>
      <w:r w:rsidR="00AB0B1D" w:rsidRPr="001926E3">
        <w:rPr>
          <w:rFonts w:ascii="Times New Roman" w:hAnsi="Times New Roman" w:cs="Times New Roman"/>
          <w:sz w:val="24"/>
          <w:szCs w:val="24"/>
        </w:rPr>
        <w:t xml:space="preserve"> направлени</w:t>
      </w:r>
      <w:r>
        <w:rPr>
          <w:rFonts w:ascii="Times New Roman" w:hAnsi="Times New Roman" w:cs="Times New Roman"/>
          <w:sz w:val="24"/>
          <w:szCs w:val="24"/>
        </w:rPr>
        <w:t>ю</w:t>
      </w:r>
      <w:r w:rsidR="00AB0B1D" w:rsidRPr="001926E3">
        <w:rPr>
          <w:rFonts w:ascii="Times New Roman" w:hAnsi="Times New Roman" w:cs="Times New Roman"/>
          <w:sz w:val="24"/>
          <w:szCs w:val="24"/>
        </w:rPr>
        <w:t xml:space="preserve"> расходов, закрепл</w:t>
      </w:r>
      <w:r w:rsidR="008E5798" w:rsidRPr="001926E3">
        <w:rPr>
          <w:rFonts w:ascii="Times New Roman" w:hAnsi="Times New Roman" w:cs="Times New Roman"/>
          <w:sz w:val="24"/>
          <w:szCs w:val="24"/>
        </w:rPr>
        <w:t>е</w:t>
      </w:r>
      <w:r w:rsidR="00AB0B1D" w:rsidRPr="001926E3">
        <w:rPr>
          <w:rFonts w:ascii="Times New Roman" w:hAnsi="Times New Roman" w:cs="Times New Roman"/>
          <w:sz w:val="24"/>
          <w:szCs w:val="24"/>
        </w:rPr>
        <w:t>нных за</w:t>
      </w:r>
      <w:r w:rsidR="00962037" w:rsidRPr="001926E3">
        <w:rPr>
          <w:rFonts w:ascii="Times New Roman" w:hAnsi="Times New Roman" w:cs="Times New Roman"/>
          <w:sz w:val="24"/>
          <w:szCs w:val="24"/>
        </w:rPr>
        <w:t> </w:t>
      </w:r>
      <w:r w:rsidR="00AB0B1D" w:rsidRPr="001926E3">
        <w:rPr>
          <w:rFonts w:ascii="Times New Roman" w:hAnsi="Times New Roman" w:cs="Times New Roman"/>
          <w:sz w:val="24"/>
          <w:szCs w:val="24"/>
        </w:rPr>
        <w:t>Комитетом</w:t>
      </w:r>
      <w:r w:rsidR="00962037" w:rsidRPr="001926E3">
        <w:rPr>
          <w:rFonts w:ascii="Times New Roman" w:hAnsi="Times New Roman" w:cs="Times New Roman"/>
          <w:sz w:val="24"/>
          <w:szCs w:val="24"/>
        </w:rPr>
        <w:t>,</w:t>
      </w:r>
      <w:r w:rsidR="00AB0B1D" w:rsidRPr="001926E3">
        <w:rPr>
          <w:rFonts w:ascii="Times New Roman" w:hAnsi="Times New Roman" w:cs="Times New Roman"/>
          <w:sz w:val="24"/>
          <w:szCs w:val="24"/>
        </w:rPr>
        <w:t xml:space="preserve"> </w:t>
      </w:r>
      <w:r w:rsidR="001C1A5A">
        <w:rPr>
          <w:rFonts w:ascii="Times New Roman" w:hAnsi="Times New Roman" w:cs="Times New Roman"/>
          <w:sz w:val="24"/>
          <w:szCs w:val="24"/>
        </w:rPr>
        <w:br/>
      </w:r>
      <w:r>
        <w:rPr>
          <w:rFonts w:ascii="Times New Roman" w:hAnsi="Times New Roman" w:cs="Times New Roman"/>
          <w:sz w:val="24"/>
          <w:szCs w:val="24"/>
        </w:rPr>
        <w:t>в</w:t>
      </w:r>
      <w:r w:rsidR="00AB0B1D" w:rsidRPr="001926E3">
        <w:rPr>
          <w:rFonts w:ascii="Times New Roman" w:hAnsi="Times New Roman" w:cs="Times New Roman"/>
          <w:sz w:val="24"/>
          <w:szCs w:val="24"/>
        </w:rPr>
        <w:t xml:space="preserve"> раздел</w:t>
      </w:r>
      <w:r>
        <w:rPr>
          <w:rFonts w:ascii="Times New Roman" w:hAnsi="Times New Roman" w:cs="Times New Roman"/>
          <w:sz w:val="24"/>
          <w:szCs w:val="24"/>
        </w:rPr>
        <w:t>е</w:t>
      </w:r>
      <w:r w:rsidR="00AB0B1D" w:rsidRPr="001926E3">
        <w:rPr>
          <w:rFonts w:ascii="Times New Roman" w:hAnsi="Times New Roman" w:cs="Times New Roman"/>
          <w:sz w:val="24"/>
          <w:szCs w:val="24"/>
        </w:rPr>
        <w:t xml:space="preserve"> «</w:t>
      </w:r>
      <w:r>
        <w:rPr>
          <w:rFonts w:ascii="Times New Roman" w:hAnsi="Times New Roman" w:cs="Times New Roman"/>
          <w:sz w:val="24"/>
          <w:szCs w:val="24"/>
        </w:rPr>
        <w:t>Государственная программа Санкт-Петербурга «</w:t>
      </w:r>
      <w:r w:rsidR="00AB0B1D" w:rsidRPr="001926E3">
        <w:rPr>
          <w:rFonts w:ascii="Times New Roman" w:hAnsi="Times New Roman" w:cs="Times New Roman"/>
          <w:bCs/>
          <w:sz w:val="24"/>
          <w:szCs w:val="24"/>
        </w:rPr>
        <w:t>Развитие транспортной системы Санкт-Петербурга»:</w:t>
      </w:r>
    </w:p>
    <w:p w14:paraId="799C0CE2" w14:textId="4CDFFC0D" w:rsidR="00BB2464" w:rsidRDefault="001926E3" w:rsidP="00455AD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7355FF" w:rsidRPr="00BB2464">
        <w:rPr>
          <w:rFonts w:ascii="Times New Roman" w:hAnsi="Times New Roman" w:cs="Times New Roman"/>
          <w:sz w:val="24"/>
          <w:szCs w:val="24"/>
        </w:rPr>
        <w:t xml:space="preserve">ПРОЕКТИРОВАНИЕ И СТРОИТЕЛЬСТВО МАГИСТРАЛИ М-32 НА УЧАСТКЕ </w:t>
      </w:r>
      <w:r w:rsidR="001C1A5A">
        <w:rPr>
          <w:rFonts w:ascii="Times New Roman" w:hAnsi="Times New Roman" w:cs="Times New Roman"/>
          <w:sz w:val="24"/>
          <w:szCs w:val="24"/>
        </w:rPr>
        <w:br/>
      </w:r>
      <w:r w:rsidR="007355FF" w:rsidRPr="00BB2464">
        <w:rPr>
          <w:rFonts w:ascii="Times New Roman" w:hAnsi="Times New Roman" w:cs="Times New Roman"/>
          <w:sz w:val="24"/>
          <w:szCs w:val="24"/>
        </w:rPr>
        <w:t xml:space="preserve">ОТ М-49 ДО ПРИМОРСКОГО ШОССЕ СО СТРОИТЕЛЬСТВОМ ПУТЕПРОВОДНОЙ РАЗВЯЗКИ ЧЕРЕЗ Ж/Д ПУТИ СЕСТРОРЕЦКОГО НАПРАВЛЕНИЯ </w:t>
      </w:r>
      <w:r w:rsidR="001C1A5A">
        <w:rPr>
          <w:rFonts w:ascii="Times New Roman" w:hAnsi="Times New Roman" w:cs="Times New Roman"/>
          <w:sz w:val="24"/>
          <w:szCs w:val="24"/>
        </w:rPr>
        <w:br/>
      </w:r>
      <w:r w:rsidR="007355FF" w:rsidRPr="00BB2464">
        <w:rPr>
          <w:rFonts w:ascii="Times New Roman" w:hAnsi="Times New Roman" w:cs="Times New Roman"/>
          <w:sz w:val="24"/>
          <w:szCs w:val="24"/>
        </w:rPr>
        <w:t>С ПОДКЛЮЧЕНИЕМ К ПРИМОРСКОМУ ШОССЕ</w:t>
      </w:r>
      <w:r w:rsidR="00F331C4">
        <w:rPr>
          <w:rFonts w:ascii="Times New Roman" w:hAnsi="Times New Roman" w:cs="Times New Roman"/>
          <w:sz w:val="24"/>
          <w:szCs w:val="24"/>
        </w:rPr>
        <w:t>.</w:t>
      </w:r>
    </w:p>
    <w:p w14:paraId="72A7325C" w14:textId="77777777" w:rsidR="00BB2464" w:rsidRDefault="00F331C4" w:rsidP="00455AD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Объ</w:t>
      </w:r>
      <w:r w:rsidR="008E5798">
        <w:rPr>
          <w:rFonts w:ascii="Times New Roman" w:hAnsi="Times New Roman" w:cs="Times New Roman"/>
          <w:sz w:val="24"/>
          <w:szCs w:val="24"/>
        </w:rPr>
        <w:t>е</w:t>
      </w:r>
      <w:r>
        <w:rPr>
          <w:rFonts w:ascii="Times New Roman" w:hAnsi="Times New Roman" w:cs="Times New Roman"/>
          <w:sz w:val="24"/>
          <w:szCs w:val="24"/>
        </w:rPr>
        <w:t>м расходов объекта за сч</w:t>
      </w:r>
      <w:r w:rsidR="008E5798">
        <w:rPr>
          <w:rFonts w:ascii="Times New Roman" w:hAnsi="Times New Roman" w:cs="Times New Roman"/>
          <w:sz w:val="24"/>
          <w:szCs w:val="24"/>
        </w:rPr>
        <w:t>е</w:t>
      </w:r>
      <w:r>
        <w:rPr>
          <w:rFonts w:ascii="Times New Roman" w:hAnsi="Times New Roman" w:cs="Times New Roman"/>
          <w:sz w:val="24"/>
          <w:szCs w:val="24"/>
        </w:rPr>
        <w:t>т средств бюджета Санкт-Петербурга:</w:t>
      </w:r>
    </w:p>
    <w:p w14:paraId="1343E1CB" w14:textId="77777777" w:rsidR="00F331C4" w:rsidRDefault="00F331C4" w:rsidP="00455AD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на 2024 год составляет </w:t>
      </w:r>
      <w:r w:rsidRPr="00F331C4">
        <w:rPr>
          <w:rFonts w:ascii="Times New Roman" w:hAnsi="Times New Roman" w:cs="Times New Roman"/>
          <w:sz w:val="24"/>
          <w:szCs w:val="24"/>
        </w:rPr>
        <w:t>1</w:t>
      </w:r>
      <w:r>
        <w:rPr>
          <w:rFonts w:ascii="Times New Roman" w:hAnsi="Times New Roman" w:cs="Times New Roman"/>
          <w:sz w:val="24"/>
          <w:szCs w:val="24"/>
        </w:rPr>
        <w:t> </w:t>
      </w:r>
      <w:r w:rsidRPr="00F331C4">
        <w:rPr>
          <w:rFonts w:ascii="Times New Roman" w:hAnsi="Times New Roman" w:cs="Times New Roman"/>
          <w:sz w:val="24"/>
          <w:szCs w:val="24"/>
        </w:rPr>
        <w:t>676</w:t>
      </w:r>
      <w:r>
        <w:rPr>
          <w:rFonts w:ascii="Times New Roman" w:hAnsi="Times New Roman" w:cs="Times New Roman"/>
          <w:sz w:val="24"/>
          <w:szCs w:val="24"/>
        </w:rPr>
        <w:t xml:space="preserve"> </w:t>
      </w:r>
      <w:r w:rsidRPr="00F331C4">
        <w:rPr>
          <w:rFonts w:ascii="Times New Roman" w:hAnsi="Times New Roman" w:cs="Times New Roman"/>
          <w:sz w:val="24"/>
          <w:szCs w:val="24"/>
        </w:rPr>
        <w:t>289,2</w:t>
      </w:r>
      <w:r>
        <w:rPr>
          <w:rFonts w:ascii="Times New Roman" w:hAnsi="Times New Roman" w:cs="Times New Roman"/>
          <w:sz w:val="24"/>
          <w:szCs w:val="24"/>
        </w:rPr>
        <w:t xml:space="preserve"> тыс. руб.;</w:t>
      </w:r>
    </w:p>
    <w:p w14:paraId="2E39F1A7" w14:textId="77777777" w:rsidR="00F331C4" w:rsidRDefault="00F331C4" w:rsidP="00455AD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на 2025 год составляет </w:t>
      </w:r>
      <w:r w:rsidR="00287BFD" w:rsidRPr="00F331C4">
        <w:rPr>
          <w:rFonts w:ascii="Times New Roman" w:hAnsi="Times New Roman" w:cs="Times New Roman"/>
          <w:sz w:val="24"/>
          <w:szCs w:val="24"/>
        </w:rPr>
        <w:t>3</w:t>
      </w:r>
      <w:r w:rsidR="00287BFD">
        <w:rPr>
          <w:rFonts w:ascii="Times New Roman" w:hAnsi="Times New Roman" w:cs="Times New Roman"/>
          <w:sz w:val="24"/>
          <w:szCs w:val="24"/>
        </w:rPr>
        <w:t> </w:t>
      </w:r>
      <w:r w:rsidR="00287BFD" w:rsidRPr="00F331C4">
        <w:rPr>
          <w:rFonts w:ascii="Times New Roman" w:hAnsi="Times New Roman" w:cs="Times New Roman"/>
          <w:sz w:val="24"/>
          <w:szCs w:val="24"/>
        </w:rPr>
        <w:t>468</w:t>
      </w:r>
      <w:r w:rsidR="00287BFD">
        <w:rPr>
          <w:rFonts w:ascii="Times New Roman" w:hAnsi="Times New Roman" w:cs="Times New Roman"/>
          <w:sz w:val="24"/>
          <w:szCs w:val="24"/>
        </w:rPr>
        <w:t xml:space="preserve"> </w:t>
      </w:r>
      <w:r w:rsidR="00287BFD" w:rsidRPr="00F331C4">
        <w:rPr>
          <w:rFonts w:ascii="Times New Roman" w:hAnsi="Times New Roman" w:cs="Times New Roman"/>
          <w:sz w:val="24"/>
          <w:szCs w:val="24"/>
        </w:rPr>
        <w:t>983,8</w:t>
      </w:r>
      <w:r w:rsidR="00287BFD">
        <w:rPr>
          <w:rFonts w:ascii="Times New Roman" w:hAnsi="Times New Roman" w:cs="Times New Roman"/>
          <w:sz w:val="24"/>
          <w:szCs w:val="24"/>
        </w:rPr>
        <w:t xml:space="preserve"> тыс. руб.;</w:t>
      </w:r>
    </w:p>
    <w:p w14:paraId="7FF86363" w14:textId="77777777" w:rsidR="00287BFD" w:rsidRDefault="00287BFD" w:rsidP="00455AD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на 2026 год составляет </w:t>
      </w:r>
      <w:r w:rsidRPr="00287BFD">
        <w:rPr>
          <w:rFonts w:ascii="Times New Roman" w:hAnsi="Times New Roman" w:cs="Times New Roman"/>
          <w:sz w:val="24"/>
          <w:szCs w:val="24"/>
        </w:rPr>
        <w:t>4</w:t>
      </w:r>
      <w:r>
        <w:rPr>
          <w:rFonts w:ascii="Times New Roman" w:hAnsi="Times New Roman" w:cs="Times New Roman"/>
          <w:sz w:val="24"/>
          <w:szCs w:val="24"/>
        </w:rPr>
        <w:t> </w:t>
      </w:r>
      <w:r w:rsidRPr="00287BFD">
        <w:rPr>
          <w:rFonts w:ascii="Times New Roman" w:hAnsi="Times New Roman" w:cs="Times New Roman"/>
          <w:sz w:val="24"/>
          <w:szCs w:val="24"/>
        </w:rPr>
        <w:t>144</w:t>
      </w:r>
      <w:r>
        <w:rPr>
          <w:rFonts w:ascii="Times New Roman" w:hAnsi="Times New Roman" w:cs="Times New Roman"/>
          <w:sz w:val="24"/>
          <w:szCs w:val="24"/>
        </w:rPr>
        <w:t xml:space="preserve"> </w:t>
      </w:r>
      <w:r w:rsidRPr="00287BFD">
        <w:rPr>
          <w:rFonts w:ascii="Times New Roman" w:hAnsi="Times New Roman" w:cs="Times New Roman"/>
          <w:sz w:val="24"/>
          <w:szCs w:val="24"/>
        </w:rPr>
        <w:t>700,5</w:t>
      </w:r>
      <w:r>
        <w:rPr>
          <w:rFonts w:ascii="Times New Roman" w:hAnsi="Times New Roman" w:cs="Times New Roman"/>
          <w:sz w:val="24"/>
          <w:szCs w:val="24"/>
        </w:rPr>
        <w:t xml:space="preserve"> тыс. руб.;</w:t>
      </w:r>
    </w:p>
    <w:p w14:paraId="7709D75B" w14:textId="5549CF48" w:rsidR="00287BFD" w:rsidRDefault="00287BFD" w:rsidP="00455AD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о</w:t>
      </w:r>
      <w:r w:rsidRPr="00287BFD">
        <w:rPr>
          <w:rFonts w:ascii="Times New Roman" w:hAnsi="Times New Roman" w:cs="Times New Roman"/>
          <w:sz w:val="24"/>
          <w:szCs w:val="24"/>
        </w:rPr>
        <w:t xml:space="preserve">статок лимита бюджетных обязательств на 1 января года, следующего </w:t>
      </w:r>
      <w:r w:rsidR="00455ADB">
        <w:rPr>
          <w:rFonts w:ascii="Times New Roman" w:hAnsi="Times New Roman" w:cs="Times New Roman"/>
          <w:sz w:val="24"/>
          <w:szCs w:val="24"/>
        </w:rPr>
        <w:br/>
      </w:r>
      <w:r w:rsidRPr="00287BFD">
        <w:rPr>
          <w:rFonts w:ascii="Times New Roman" w:hAnsi="Times New Roman" w:cs="Times New Roman"/>
          <w:sz w:val="24"/>
          <w:szCs w:val="24"/>
        </w:rPr>
        <w:t>за плановым периодом</w:t>
      </w:r>
      <w:r w:rsidR="00095C26">
        <w:rPr>
          <w:rFonts w:ascii="Times New Roman" w:hAnsi="Times New Roman" w:cs="Times New Roman"/>
          <w:sz w:val="24"/>
          <w:szCs w:val="24"/>
        </w:rPr>
        <w:t>,</w:t>
      </w:r>
      <w:r>
        <w:rPr>
          <w:rFonts w:ascii="Times New Roman" w:hAnsi="Times New Roman" w:cs="Times New Roman"/>
          <w:sz w:val="24"/>
          <w:szCs w:val="24"/>
        </w:rPr>
        <w:t xml:space="preserve"> </w:t>
      </w:r>
      <w:r w:rsidRPr="00287BFD">
        <w:rPr>
          <w:rFonts w:ascii="Times New Roman" w:hAnsi="Times New Roman" w:cs="Times New Roman"/>
          <w:sz w:val="24"/>
          <w:szCs w:val="24"/>
        </w:rPr>
        <w:t>10</w:t>
      </w:r>
      <w:r>
        <w:rPr>
          <w:rFonts w:ascii="Times New Roman" w:hAnsi="Times New Roman" w:cs="Times New Roman"/>
          <w:sz w:val="24"/>
          <w:szCs w:val="24"/>
        </w:rPr>
        <w:t> </w:t>
      </w:r>
      <w:r w:rsidRPr="00287BFD">
        <w:rPr>
          <w:rFonts w:ascii="Times New Roman" w:hAnsi="Times New Roman" w:cs="Times New Roman"/>
          <w:sz w:val="24"/>
          <w:szCs w:val="24"/>
        </w:rPr>
        <w:t>028</w:t>
      </w:r>
      <w:r>
        <w:rPr>
          <w:rFonts w:ascii="Times New Roman" w:hAnsi="Times New Roman" w:cs="Times New Roman"/>
          <w:sz w:val="24"/>
          <w:szCs w:val="24"/>
        </w:rPr>
        <w:t xml:space="preserve"> </w:t>
      </w:r>
      <w:r w:rsidRPr="00287BFD">
        <w:rPr>
          <w:rFonts w:ascii="Times New Roman" w:hAnsi="Times New Roman" w:cs="Times New Roman"/>
          <w:sz w:val="24"/>
          <w:szCs w:val="24"/>
        </w:rPr>
        <w:t>332,7</w:t>
      </w:r>
      <w:r>
        <w:rPr>
          <w:rFonts w:ascii="Times New Roman" w:hAnsi="Times New Roman" w:cs="Times New Roman"/>
          <w:sz w:val="24"/>
          <w:szCs w:val="24"/>
        </w:rPr>
        <w:t xml:space="preserve"> тыс. руб.</w:t>
      </w:r>
    </w:p>
    <w:p w14:paraId="4F97AAC7" w14:textId="0AF5134A" w:rsidR="00287BFD" w:rsidRDefault="00287BFD" w:rsidP="00455ADB">
      <w:pPr>
        <w:pStyle w:val="Style33"/>
        <w:shd w:val="clear" w:color="auto" w:fill="auto"/>
        <w:spacing w:before="0" w:after="0" w:line="240" w:lineRule="auto"/>
        <w:ind w:firstLine="708"/>
        <w:rPr>
          <w:rFonts w:ascii="Times New Roman" w:hAnsi="Times New Roman" w:cs="Times New Roman"/>
          <w:color w:val="FF0000"/>
          <w:sz w:val="24"/>
          <w:szCs w:val="24"/>
        </w:rPr>
      </w:pPr>
      <w:r>
        <w:rPr>
          <w:rFonts w:ascii="Times New Roman" w:hAnsi="Times New Roman" w:cs="Times New Roman"/>
          <w:sz w:val="24"/>
          <w:szCs w:val="24"/>
        </w:rPr>
        <w:t>С уч</w:t>
      </w:r>
      <w:r w:rsidR="008E5798">
        <w:rPr>
          <w:rFonts w:ascii="Times New Roman" w:hAnsi="Times New Roman" w:cs="Times New Roman"/>
          <w:sz w:val="24"/>
          <w:szCs w:val="24"/>
        </w:rPr>
        <w:t>е</w:t>
      </w:r>
      <w:r>
        <w:rPr>
          <w:rFonts w:ascii="Times New Roman" w:hAnsi="Times New Roman" w:cs="Times New Roman"/>
          <w:sz w:val="24"/>
          <w:szCs w:val="24"/>
        </w:rPr>
        <w:t xml:space="preserve">том </w:t>
      </w:r>
      <w:r w:rsidR="00725E13">
        <w:rPr>
          <w:rFonts w:ascii="Times New Roman" w:hAnsi="Times New Roman" w:cs="Times New Roman"/>
          <w:sz w:val="24"/>
          <w:szCs w:val="24"/>
        </w:rPr>
        <w:t xml:space="preserve">положительного заключения </w:t>
      </w:r>
      <w:r w:rsidR="001926E3">
        <w:rPr>
          <w:rFonts w:ascii="Times New Roman" w:hAnsi="Times New Roman" w:cs="Times New Roman"/>
          <w:sz w:val="24"/>
          <w:szCs w:val="24"/>
        </w:rPr>
        <w:t>федерального автономного учреждения</w:t>
      </w:r>
      <w:r w:rsidR="00725E13">
        <w:rPr>
          <w:rFonts w:ascii="Times New Roman" w:hAnsi="Times New Roman" w:cs="Times New Roman"/>
          <w:sz w:val="24"/>
          <w:szCs w:val="24"/>
        </w:rPr>
        <w:t xml:space="preserve"> </w:t>
      </w:r>
      <w:r w:rsidR="00725E13">
        <w:rPr>
          <w:rFonts w:ascii="Times New Roman" w:hAnsi="Times New Roman" w:cs="Times New Roman"/>
          <w:sz w:val="24"/>
          <w:szCs w:val="24"/>
        </w:rPr>
        <w:lastRenderedPageBreak/>
        <w:t>«Главное управление государственной экспертизы» от 07.05.2024 №</w:t>
      </w:r>
      <w:r w:rsidR="00095C26">
        <w:rPr>
          <w:rFonts w:ascii="Times New Roman" w:hAnsi="Times New Roman" w:cs="Times New Roman"/>
          <w:sz w:val="24"/>
          <w:szCs w:val="24"/>
        </w:rPr>
        <w:t xml:space="preserve"> </w:t>
      </w:r>
      <w:r w:rsidR="00725E13">
        <w:rPr>
          <w:rFonts w:ascii="Times New Roman" w:hAnsi="Times New Roman" w:cs="Times New Roman"/>
          <w:sz w:val="24"/>
          <w:szCs w:val="24"/>
        </w:rPr>
        <w:t xml:space="preserve">78-1-1-3-022128-2024 </w:t>
      </w:r>
      <w:r w:rsidR="001C1A5A">
        <w:rPr>
          <w:rFonts w:ascii="Times New Roman" w:hAnsi="Times New Roman" w:cs="Times New Roman"/>
          <w:sz w:val="24"/>
          <w:szCs w:val="24"/>
        </w:rPr>
        <w:br/>
      </w:r>
      <w:r w:rsidR="00725E13">
        <w:rPr>
          <w:rFonts w:ascii="Times New Roman" w:hAnsi="Times New Roman" w:cs="Times New Roman"/>
          <w:sz w:val="24"/>
          <w:szCs w:val="24"/>
        </w:rPr>
        <w:t>с увеличением общей стоимости Объекта</w:t>
      </w:r>
      <w:r w:rsidR="00455ADB">
        <w:rPr>
          <w:rFonts w:ascii="Times New Roman" w:hAnsi="Times New Roman" w:cs="Times New Roman"/>
          <w:sz w:val="24"/>
          <w:szCs w:val="24"/>
        </w:rPr>
        <w:t xml:space="preserve"> 1</w:t>
      </w:r>
      <w:r w:rsidR="00725E13">
        <w:rPr>
          <w:rFonts w:ascii="Times New Roman" w:hAnsi="Times New Roman" w:cs="Times New Roman"/>
          <w:sz w:val="24"/>
          <w:szCs w:val="24"/>
        </w:rPr>
        <w:t>, Проектом предлагается увеличить общий объ</w:t>
      </w:r>
      <w:r w:rsidR="00C00A11">
        <w:rPr>
          <w:rFonts w:ascii="Times New Roman" w:hAnsi="Times New Roman" w:cs="Times New Roman"/>
          <w:sz w:val="24"/>
          <w:szCs w:val="24"/>
        </w:rPr>
        <w:t>е</w:t>
      </w:r>
      <w:r w:rsidR="00725E13">
        <w:rPr>
          <w:rFonts w:ascii="Times New Roman" w:hAnsi="Times New Roman" w:cs="Times New Roman"/>
          <w:sz w:val="24"/>
          <w:szCs w:val="24"/>
        </w:rPr>
        <w:t>м расходов по Объекту с</w:t>
      </w:r>
      <w:r w:rsidR="00674460">
        <w:rPr>
          <w:rFonts w:ascii="Times New Roman" w:hAnsi="Times New Roman" w:cs="Times New Roman"/>
          <w:sz w:val="24"/>
          <w:szCs w:val="24"/>
        </w:rPr>
        <w:t xml:space="preserve"> </w:t>
      </w:r>
      <w:r w:rsidR="00725E13" w:rsidRPr="00725E13">
        <w:rPr>
          <w:rFonts w:ascii="Times New Roman" w:hAnsi="Times New Roman" w:cs="Times New Roman"/>
          <w:sz w:val="24"/>
          <w:szCs w:val="24"/>
        </w:rPr>
        <w:t>19</w:t>
      </w:r>
      <w:r w:rsidR="00725E13">
        <w:rPr>
          <w:rFonts w:ascii="Times New Roman" w:hAnsi="Times New Roman" w:cs="Times New Roman"/>
          <w:sz w:val="24"/>
          <w:szCs w:val="24"/>
        </w:rPr>
        <w:t> </w:t>
      </w:r>
      <w:r w:rsidR="00725E13" w:rsidRPr="00725E13">
        <w:rPr>
          <w:rFonts w:ascii="Times New Roman" w:hAnsi="Times New Roman" w:cs="Times New Roman"/>
          <w:sz w:val="24"/>
          <w:szCs w:val="24"/>
        </w:rPr>
        <w:t>318</w:t>
      </w:r>
      <w:r w:rsidR="00725E13">
        <w:rPr>
          <w:rFonts w:ascii="Times New Roman" w:hAnsi="Times New Roman" w:cs="Times New Roman"/>
          <w:sz w:val="24"/>
          <w:szCs w:val="24"/>
        </w:rPr>
        <w:t xml:space="preserve"> </w:t>
      </w:r>
      <w:r w:rsidR="00725E13" w:rsidRPr="00725E13">
        <w:rPr>
          <w:rFonts w:ascii="Times New Roman" w:hAnsi="Times New Roman" w:cs="Times New Roman"/>
          <w:sz w:val="24"/>
          <w:szCs w:val="24"/>
        </w:rPr>
        <w:t>306,2</w:t>
      </w:r>
      <w:r w:rsidR="0036227A">
        <w:rPr>
          <w:rFonts w:ascii="Times New Roman" w:hAnsi="Times New Roman" w:cs="Times New Roman"/>
          <w:sz w:val="24"/>
          <w:szCs w:val="24"/>
        </w:rPr>
        <w:t>0</w:t>
      </w:r>
      <w:r w:rsidR="00725E13">
        <w:rPr>
          <w:rFonts w:ascii="Times New Roman" w:hAnsi="Times New Roman" w:cs="Times New Roman"/>
          <w:sz w:val="24"/>
          <w:szCs w:val="24"/>
        </w:rPr>
        <w:t xml:space="preserve"> тыс. руб. </w:t>
      </w:r>
      <w:r w:rsidR="00725E13" w:rsidRPr="00095C26">
        <w:rPr>
          <w:rFonts w:ascii="Times New Roman" w:hAnsi="Times New Roman" w:cs="Times New Roman"/>
          <w:sz w:val="24"/>
          <w:szCs w:val="24"/>
        </w:rPr>
        <w:t xml:space="preserve">до </w:t>
      </w:r>
      <w:r w:rsidR="00063F08" w:rsidRPr="00095C26">
        <w:rPr>
          <w:rFonts w:ascii="Times New Roman" w:hAnsi="Times New Roman" w:cs="Times New Roman"/>
          <w:sz w:val="24"/>
          <w:szCs w:val="24"/>
        </w:rPr>
        <w:t>25 0</w:t>
      </w:r>
      <w:r w:rsidR="00674460" w:rsidRPr="00095C26">
        <w:rPr>
          <w:rFonts w:ascii="Times New Roman" w:hAnsi="Times New Roman" w:cs="Times New Roman"/>
          <w:sz w:val="24"/>
          <w:szCs w:val="24"/>
        </w:rPr>
        <w:t>15</w:t>
      </w:r>
      <w:r w:rsidR="00063F08" w:rsidRPr="00095C26">
        <w:rPr>
          <w:rFonts w:ascii="Times New Roman" w:hAnsi="Times New Roman" w:cs="Times New Roman"/>
          <w:sz w:val="24"/>
          <w:szCs w:val="24"/>
        </w:rPr>
        <w:t> </w:t>
      </w:r>
      <w:r w:rsidR="00674460" w:rsidRPr="00095C26">
        <w:rPr>
          <w:rFonts w:ascii="Times New Roman" w:hAnsi="Times New Roman" w:cs="Times New Roman"/>
          <w:sz w:val="24"/>
          <w:szCs w:val="24"/>
        </w:rPr>
        <w:t>838</w:t>
      </w:r>
      <w:r w:rsidR="00063F08" w:rsidRPr="00095C26">
        <w:rPr>
          <w:rFonts w:ascii="Times New Roman" w:hAnsi="Times New Roman" w:cs="Times New Roman"/>
          <w:sz w:val="24"/>
          <w:szCs w:val="24"/>
        </w:rPr>
        <w:t>,</w:t>
      </w:r>
      <w:r w:rsidR="00674460" w:rsidRPr="00095C26">
        <w:rPr>
          <w:rFonts w:ascii="Times New Roman" w:hAnsi="Times New Roman" w:cs="Times New Roman"/>
          <w:sz w:val="24"/>
          <w:szCs w:val="24"/>
        </w:rPr>
        <w:t>97</w:t>
      </w:r>
      <w:r w:rsidR="00725E13" w:rsidRPr="00095C26">
        <w:rPr>
          <w:rFonts w:ascii="Times New Roman" w:hAnsi="Times New Roman" w:cs="Times New Roman"/>
          <w:sz w:val="24"/>
          <w:szCs w:val="24"/>
        </w:rPr>
        <w:t xml:space="preserve"> тыс.</w:t>
      </w:r>
      <w:r w:rsidR="00455ADB">
        <w:rPr>
          <w:rFonts w:ascii="Times New Roman" w:hAnsi="Times New Roman" w:cs="Times New Roman"/>
          <w:sz w:val="24"/>
          <w:szCs w:val="24"/>
        </w:rPr>
        <w:t xml:space="preserve"> </w:t>
      </w:r>
      <w:r w:rsidR="00725E13" w:rsidRPr="00095C26">
        <w:rPr>
          <w:rFonts w:ascii="Times New Roman" w:hAnsi="Times New Roman" w:cs="Times New Roman"/>
          <w:sz w:val="24"/>
          <w:szCs w:val="24"/>
        </w:rPr>
        <w:t xml:space="preserve">руб. </w:t>
      </w:r>
      <w:r w:rsidR="00061A45" w:rsidRPr="00095C26">
        <w:rPr>
          <w:rFonts w:ascii="Times New Roman" w:hAnsi="Times New Roman" w:cs="Times New Roman"/>
          <w:sz w:val="24"/>
          <w:szCs w:val="24"/>
        </w:rPr>
        <w:t xml:space="preserve">(увеличение </w:t>
      </w:r>
      <w:r w:rsidR="001C1A5A" w:rsidRPr="00095C26">
        <w:rPr>
          <w:rFonts w:ascii="Times New Roman" w:hAnsi="Times New Roman" w:cs="Times New Roman"/>
          <w:sz w:val="24"/>
          <w:szCs w:val="24"/>
        </w:rPr>
        <w:br/>
      </w:r>
      <w:r w:rsidR="00061A45" w:rsidRPr="00095C26">
        <w:rPr>
          <w:rFonts w:ascii="Times New Roman" w:hAnsi="Times New Roman" w:cs="Times New Roman"/>
          <w:sz w:val="24"/>
          <w:szCs w:val="24"/>
        </w:rPr>
        <w:t xml:space="preserve">на </w:t>
      </w:r>
      <w:r w:rsidR="00063F08" w:rsidRPr="00095C26">
        <w:rPr>
          <w:rFonts w:ascii="Times New Roman" w:hAnsi="Times New Roman" w:cs="Times New Roman"/>
          <w:sz w:val="24"/>
          <w:szCs w:val="24"/>
        </w:rPr>
        <w:t>5</w:t>
      </w:r>
      <w:r w:rsidR="00FE6DA4" w:rsidRPr="00095C26">
        <w:rPr>
          <w:rFonts w:ascii="Times New Roman" w:hAnsi="Times New Roman" w:cs="Times New Roman"/>
          <w:sz w:val="24"/>
          <w:szCs w:val="24"/>
        </w:rPr>
        <w:t xml:space="preserve"> 697</w:t>
      </w:r>
      <w:r w:rsidR="00063F08" w:rsidRPr="00095C26">
        <w:rPr>
          <w:rFonts w:ascii="Times New Roman" w:hAnsi="Times New Roman" w:cs="Times New Roman"/>
          <w:sz w:val="24"/>
          <w:szCs w:val="24"/>
        </w:rPr>
        <w:t> </w:t>
      </w:r>
      <w:r w:rsidR="00FE6DA4" w:rsidRPr="00095C26">
        <w:rPr>
          <w:rFonts w:ascii="Times New Roman" w:hAnsi="Times New Roman" w:cs="Times New Roman"/>
          <w:sz w:val="24"/>
          <w:szCs w:val="24"/>
        </w:rPr>
        <w:t>532</w:t>
      </w:r>
      <w:r w:rsidR="00063F08" w:rsidRPr="00095C26">
        <w:rPr>
          <w:rFonts w:ascii="Times New Roman" w:hAnsi="Times New Roman" w:cs="Times New Roman"/>
          <w:sz w:val="24"/>
          <w:szCs w:val="24"/>
        </w:rPr>
        <w:t>,</w:t>
      </w:r>
      <w:r w:rsidR="00FE6DA4" w:rsidRPr="00095C26">
        <w:rPr>
          <w:rFonts w:ascii="Times New Roman" w:hAnsi="Times New Roman" w:cs="Times New Roman"/>
          <w:sz w:val="24"/>
          <w:szCs w:val="24"/>
        </w:rPr>
        <w:t>7</w:t>
      </w:r>
      <w:r w:rsidR="0036227A" w:rsidRPr="00095C26">
        <w:rPr>
          <w:rFonts w:ascii="Times New Roman" w:hAnsi="Times New Roman" w:cs="Times New Roman"/>
          <w:sz w:val="24"/>
          <w:szCs w:val="24"/>
        </w:rPr>
        <w:t>7</w:t>
      </w:r>
      <w:r w:rsidR="00061A45" w:rsidRPr="00095C26">
        <w:rPr>
          <w:rFonts w:ascii="Times New Roman" w:hAnsi="Times New Roman" w:cs="Times New Roman"/>
          <w:sz w:val="24"/>
          <w:szCs w:val="24"/>
        </w:rPr>
        <w:t xml:space="preserve"> тыс. руб.).</w:t>
      </w:r>
    </w:p>
    <w:p w14:paraId="087F83B7" w14:textId="25F71589" w:rsidR="00061A45" w:rsidRPr="00FE6DA4" w:rsidRDefault="0080204A" w:rsidP="00455ADB">
      <w:pPr>
        <w:pStyle w:val="Style33"/>
        <w:shd w:val="clear" w:color="auto" w:fill="auto"/>
        <w:spacing w:before="0" w:after="0" w:line="240" w:lineRule="auto"/>
        <w:ind w:firstLine="708"/>
        <w:rPr>
          <w:rFonts w:ascii="Times New Roman" w:hAnsi="Times New Roman" w:cs="Times New Roman"/>
          <w:color w:val="000000" w:themeColor="text1"/>
          <w:sz w:val="24"/>
          <w:szCs w:val="24"/>
        </w:rPr>
      </w:pPr>
      <w:r w:rsidRPr="00FE6DA4">
        <w:rPr>
          <w:rFonts w:ascii="Times New Roman" w:hAnsi="Times New Roman" w:cs="Times New Roman"/>
          <w:color w:val="000000" w:themeColor="text1"/>
          <w:sz w:val="24"/>
          <w:szCs w:val="24"/>
        </w:rPr>
        <w:t>О</w:t>
      </w:r>
      <w:r w:rsidR="00061A45" w:rsidRPr="00FE6DA4">
        <w:rPr>
          <w:rFonts w:ascii="Times New Roman" w:hAnsi="Times New Roman" w:cs="Times New Roman"/>
          <w:color w:val="000000" w:themeColor="text1"/>
          <w:sz w:val="24"/>
          <w:szCs w:val="24"/>
        </w:rPr>
        <w:t>бъем расходов по Объекту</w:t>
      </w:r>
      <w:r w:rsidR="00455ADB">
        <w:rPr>
          <w:rFonts w:ascii="Times New Roman" w:hAnsi="Times New Roman" w:cs="Times New Roman"/>
          <w:color w:val="000000" w:themeColor="text1"/>
          <w:sz w:val="24"/>
          <w:szCs w:val="24"/>
        </w:rPr>
        <w:t xml:space="preserve"> 1</w:t>
      </w:r>
      <w:r w:rsidR="00061A45" w:rsidRPr="00FE6DA4">
        <w:rPr>
          <w:rFonts w:ascii="Times New Roman" w:hAnsi="Times New Roman" w:cs="Times New Roman"/>
          <w:color w:val="000000" w:themeColor="text1"/>
          <w:sz w:val="24"/>
          <w:szCs w:val="24"/>
        </w:rPr>
        <w:t xml:space="preserve"> </w:t>
      </w:r>
      <w:r w:rsidRPr="00FE6DA4">
        <w:rPr>
          <w:rFonts w:ascii="Times New Roman" w:hAnsi="Times New Roman" w:cs="Times New Roman"/>
          <w:color w:val="000000" w:themeColor="text1"/>
          <w:sz w:val="24"/>
          <w:szCs w:val="24"/>
        </w:rPr>
        <w:t>на 2024</w:t>
      </w:r>
      <w:r w:rsidR="00740F0E" w:rsidRPr="00740F0E">
        <w:rPr>
          <w:rFonts w:ascii="Times New Roman" w:hAnsi="Times New Roman" w:cs="Times New Roman"/>
          <w:color w:val="000000" w:themeColor="text1"/>
          <w:sz w:val="24"/>
          <w:szCs w:val="24"/>
        </w:rPr>
        <w:t>–</w:t>
      </w:r>
      <w:r w:rsidRPr="00FE6DA4">
        <w:rPr>
          <w:rFonts w:ascii="Times New Roman" w:hAnsi="Times New Roman" w:cs="Times New Roman"/>
          <w:color w:val="000000" w:themeColor="text1"/>
          <w:sz w:val="24"/>
          <w:szCs w:val="24"/>
        </w:rPr>
        <w:t xml:space="preserve">2026 годы остается неизменным и </w:t>
      </w:r>
      <w:r w:rsidR="00061A45" w:rsidRPr="00FE6DA4">
        <w:rPr>
          <w:rFonts w:ascii="Times New Roman" w:hAnsi="Times New Roman" w:cs="Times New Roman"/>
          <w:color w:val="000000" w:themeColor="text1"/>
          <w:sz w:val="24"/>
          <w:szCs w:val="24"/>
        </w:rPr>
        <w:t>составля</w:t>
      </w:r>
      <w:r w:rsidRPr="00FE6DA4">
        <w:rPr>
          <w:rFonts w:ascii="Times New Roman" w:hAnsi="Times New Roman" w:cs="Times New Roman"/>
          <w:color w:val="000000" w:themeColor="text1"/>
          <w:sz w:val="24"/>
          <w:szCs w:val="24"/>
        </w:rPr>
        <w:t>ет</w:t>
      </w:r>
      <w:r w:rsidR="00061A45" w:rsidRPr="00FE6DA4">
        <w:rPr>
          <w:rFonts w:ascii="Times New Roman" w:hAnsi="Times New Roman" w:cs="Times New Roman"/>
          <w:color w:val="000000" w:themeColor="text1"/>
          <w:sz w:val="24"/>
          <w:szCs w:val="24"/>
        </w:rPr>
        <w:t>:</w:t>
      </w:r>
    </w:p>
    <w:p w14:paraId="1EECBAC8" w14:textId="7829488D" w:rsidR="00061A45" w:rsidRPr="00FE6DA4" w:rsidRDefault="00061A45" w:rsidP="00455ADB">
      <w:pPr>
        <w:spacing w:after="0" w:line="240" w:lineRule="auto"/>
        <w:ind w:firstLine="708"/>
        <w:jc w:val="both"/>
        <w:rPr>
          <w:rFonts w:ascii="Times New Roman" w:hAnsi="Times New Roman" w:cs="Times New Roman"/>
          <w:sz w:val="24"/>
          <w:szCs w:val="24"/>
        </w:rPr>
      </w:pPr>
      <w:r w:rsidRPr="00FE6DA4">
        <w:rPr>
          <w:rFonts w:ascii="Times New Roman" w:hAnsi="Times New Roman" w:cs="Times New Roman"/>
          <w:sz w:val="24"/>
          <w:szCs w:val="24"/>
        </w:rPr>
        <w:t>- на 2024 год</w:t>
      </w:r>
      <w:r w:rsidR="00455ADB">
        <w:rPr>
          <w:rFonts w:ascii="Times New Roman" w:hAnsi="Times New Roman" w:cs="Times New Roman"/>
          <w:sz w:val="24"/>
          <w:szCs w:val="24"/>
        </w:rPr>
        <w:t xml:space="preserve"> </w:t>
      </w:r>
      <w:r w:rsidR="00455ADB" w:rsidRPr="002B675F">
        <w:rPr>
          <w:rFonts w:ascii="Times New Roman" w:hAnsi="Times New Roman" w:cs="Times New Roman"/>
          <w:sz w:val="24"/>
          <w:szCs w:val="24"/>
        </w:rPr>
        <w:t>–</w:t>
      </w:r>
      <w:r w:rsidRPr="00FE6DA4">
        <w:rPr>
          <w:rFonts w:ascii="Times New Roman" w:hAnsi="Times New Roman" w:cs="Times New Roman"/>
          <w:sz w:val="24"/>
          <w:szCs w:val="24"/>
        </w:rPr>
        <w:t xml:space="preserve"> 1 676 289,2</w:t>
      </w:r>
      <w:r w:rsidR="0036227A" w:rsidRPr="00FE6DA4">
        <w:rPr>
          <w:rFonts w:ascii="Times New Roman" w:hAnsi="Times New Roman" w:cs="Times New Roman"/>
          <w:sz w:val="24"/>
          <w:szCs w:val="24"/>
        </w:rPr>
        <w:t>0</w:t>
      </w:r>
      <w:r w:rsidRPr="00FE6DA4">
        <w:rPr>
          <w:rFonts w:ascii="Times New Roman" w:hAnsi="Times New Roman" w:cs="Times New Roman"/>
          <w:sz w:val="24"/>
          <w:szCs w:val="24"/>
        </w:rPr>
        <w:t xml:space="preserve"> тыс. руб.;</w:t>
      </w:r>
    </w:p>
    <w:p w14:paraId="7AC64014" w14:textId="03D2A778" w:rsidR="00061A45" w:rsidRPr="00FE6DA4" w:rsidRDefault="00061A45" w:rsidP="00455ADB">
      <w:pPr>
        <w:spacing w:after="0" w:line="240" w:lineRule="auto"/>
        <w:ind w:firstLine="708"/>
        <w:jc w:val="both"/>
        <w:rPr>
          <w:rFonts w:ascii="Times New Roman" w:hAnsi="Times New Roman" w:cs="Times New Roman"/>
          <w:sz w:val="24"/>
          <w:szCs w:val="24"/>
        </w:rPr>
      </w:pPr>
      <w:r w:rsidRPr="00FE6DA4">
        <w:rPr>
          <w:rFonts w:ascii="Times New Roman" w:hAnsi="Times New Roman" w:cs="Times New Roman"/>
          <w:sz w:val="24"/>
          <w:szCs w:val="24"/>
        </w:rPr>
        <w:t>- на 2025 год</w:t>
      </w:r>
      <w:r w:rsidR="00455ADB">
        <w:rPr>
          <w:rFonts w:ascii="Times New Roman" w:hAnsi="Times New Roman" w:cs="Times New Roman"/>
          <w:sz w:val="24"/>
          <w:szCs w:val="24"/>
        </w:rPr>
        <w:t xml:space="preserve"> </w:t>
      </w:r>
      <w:r w:rsidR="00455ADB" w:rsidRPr="002B675F">
        <w:rPr>
          <w:rFonts w:ascii="Times New Roman" w:hAnsi="Times New Roman" w:cs="Times New Roman"/>
          <w:sz w:val="24"/>
          <w:szCs w:val="24"/>
        </w:rPr>
        <w:t>–</w:t>
      </w:r>
      <w:r w:rsidRPr="00FE6DA4">
        <w:rPr>
          <w:rFonts w:ascii="Times New Roman" w:hAnsi="Times New Roman" w:cs="Times New Roman"/>
          <w:sz w:val="24"/>
          <w:szCs w:val="24"/>
        </w:rPr>
        <w:t xml:space="preserve"> 3 468 983,8</w:t>
      </w:r>
      <w:r w:rsidR="0036227A" w:rsidRPr="00FE6DA4">
        <w:rPr>
          <w:rFonts w:ascii="Times New Roman" w:hAnsi="Times New Roman" w:cs="Times New Roman"/>
          <w:sz w:val="24"/>
          <w:szCs w:val="24"/>
        </w:rPr>
        <w:t>0</w:t>
      </w:r>
      <w:r w:rsidRPr="00FE6DA4">
        <w:rPr>
          <w:rFonts w:ascii="Times New Roman" w:hAnsi="Times New Roman" w:cs="Times New Roman"/>
          <w:sz w:val="24"/>
          <w:szCs w:val="24"/>
        </w:rPr>
        <w:t xml:space="preserve"> тыс. руб.;</w:t>
      </w:r>
    </w:p>
    <w:p w14:paraId="22952CAA" w14:textId="193C0A9C" w:rsidR="00061A45" w:rsidRPr="00FE6DA4" w:rsidRDefault="00061A45" w:rsidP="00455ADB">
      <w:pPr>
        <w:spacing w:after="0" w:line="240" w:lineRule="auto"/>
        <w:ind w:firstLine="708"/>
        <w:jc w:val="both"/>
        <w:rPr>
          <w:rFonts w:ascii="Times New Roman" w:hAnsi="Times New Roman" w:cs="Times New Roman"/>
          <w:sz w:val="24"/>
          <w:szCs w:val="24"/>
        </w:rPr>
      </w:pPr>
      <w:r w:rsidRPr="00FE6DA4">
        <w:rPr>
          <w:rFonts w:ascii="Times New Roman" w:hAnsi="Times New Roman" w:cs="Times New Roman"/>
          <w:sz w:val="24"/>
          <w:szCs w:val="24"/>
        </w:rPr>
        <w:t>- на 2026 год</w:t>
      </w:r>
      <w:r w:rsidR="00455ADB">
        <w:rPr>
          <w:rFonts w:ascii="Times New Roman" w:hAnsi="Times New Roman" w:cs="Times New Roman"/>
          <w:sz w:val="24"/>
          <w:szCs w:val="24"/>
        </w:rPr>
        <w:t xml:space="preserve"> </w:t>
      </w:r>
      <w:r w:rsidR="00455ADB" w:rsidRPr="002B675F">
        <w:rPr>
          <w:rFonts w:ascii="Times New Roman" w:hAnsi="Times New Roman" w:cs="Times New Roman"/>
          <w:sz w:val="24"/>
          <w:szCs w:val="24"/>
        </w:rPr>
        <w:t>–</w:t>
      </w:r>
      <w:r w:rsidRPr="00FE6DA4">
        <w:rPr>
          <w:rFonts w:ascii="Times New Roman" w:hAnsi="Times New Roman" w:cs="Times New Roman"/>
          <w:sz w:val="24"/>
          <w:szCs w:val="24"/>
        </w:rPr>
        <w:t xml:space="preserve"> 4 144 700,5</w:t>
      </w:r>
      <w:r w:rsidR="0036227A" w:rsidRPr="00FE6DA4">
        <w:rPr>
          <w:rFonts w:ascii="Times New Roman" w:hAnsi="Times New Roman" w:cs="Times New Roman"/>
          <w:sz w:val="24"/>
          <w:szCs w:val="24"/>
        </w:rPr>
        <w:t>0</w:t>
      </w:r>
      <w:r w:rsidR="00455ADB">
        <w:rPr>
          <w:rFonts w:ascii="Times New Roman" w:hAnsi="Times New Roman" w:cs="Times New Roman"/>
          <w:sz w:val="24"/>
          <w:szCs w:val="24"/>
        </w:rPr>
        <w:t xml:space="preserve"> тыс. руб.</w:t>
      </w:r>
    </w:p>
    <w:p w14:paraId="4FDF30BA" w14:textId="0E825B60" w:rsidR="00061A45" w:rsidRPr="00063F08" w:rsidRDefault="0080204A" w:rsidP="00455ADB">
      <w:pPr>
        <w:spacing w:after="0" w:line="240" w:lineRule="auto"/>
        <w:ind w:firstLine="708"/>
        <w:jc w:val="both"/>
        <w:rPr>
          <w:rFonts w:ascii="Times New Roman" w:hAnsi="Times New Roman" w:cs="Times New Roman"/>
          <w:sz w:val="24"/>
          <w:szCs w:val="24"/>
        </w:rPr>
      </w:pPr>
      <w:r w:rsidRPr="00FE6DA4">
        <w:rPr>
          <w:rFonts w:ascii="Times New Roman" w:hAnsi="Times New Roman" w:cs="Times New Roman"/>
          <w:sz w:val="24"/>
          <w:szCs w:val="24"/>
        </w:rPr>
        <w:t xml:space="preserve">Корректировке подлежит </w:t>
      </w:r>
      <w:r w:rsidR="00061A45" w:rsidRPr="00FE6DA4">
        <w:rPr>
          <w:rFonts w:ascii="Times New Roman" w:hAnsi="Times New Roman" w:cs="Times New Roman"/>
          <w:sz w:val="24"/>
          <w:szCs w:val="24"/>
        </w:rPr>
        <w:t xml:space="preserve">остаток лимита бюджетных обязательств на 1 января года, следующего за плановым периодом </w:t>
      </w:r>
      <w:r w:rsidRPr="00FE6DA4">
        <w:rPr>
          <w:rFonts w:ascii="Times New Roman" w:hAnsi="Times New Roman" w:cs="Times New Roman"/>
          <w:sz w:val="24"/>
          <w:szCs w:val="24"/>
        </w:rPr>
        <w:t>(остаток на 01.01.2027)</w:t>
      </w:r>
      <w:r>
        <w:rPr>
          <w:rFonts w:ascii="Times New Roman" w:hAnsi="Times New Roman" w:cs="Times New Roman"/>
          <w:sz w:val="24"/>
          <w:szCs w:val="24"/>
        </w:rPr>
        <w:t xml:space="preserve"> </w:t>
      </w:r>
      <w:r w:rsidRPr="00455ADB">
        <w:rPr>
          <w:rFonts w:ascii="Times New Roman" w:hAnsi="Times New Roman" w:cs="Times New Roman"/>
          <w:sz w:val="24"/>
          <w:szCs w:val="24"/>
        </w:rPr>
        <w:t xml:space="preserve">- </w:t>
      </w:r>
      <w:r w:rsidR="00063F08" w:rsidRPr="00455ADB">
        <w:rPr>
          <w:rFonts w:ascii="Times New Roman" w:hAnsi="Times New Roman" w:cs="Times New Roman"/>
          <w:sz w:val="24"/>
          <w:szCs w:val="24"/>
        </w:rPr>
        <w:t>15 7</w:t>
      </w:r>
      <w:r w:rsidR="00FE6DA4" w:rsidRPr="00455ADB">
        <w:rPr>
          <w:rFonts w:ascii="Times New Roman" w:hAnsi="Times New Roman" w:cs="Times New Roman"/>
          <w:sz w:val="24"/>
          <w:szCs w:val="24"/>
        </w:rPr>
        <w:t>25</w:t>
      </w:r>
      <w:r w:rsidR="00063F08" w:rsidRPr="00455ADB">
        <w:rPr>
          <w:rFonts w:ascii="Times New Roman" w:hAnsi="Times New Roman" w:cs="Times New Roman"/>
          <w:sz w:val="24"/>
          <w:szCs w:val="24"/>
        </w:rPr>
        <w:t> </w:t>
      </w:r>
      <w:r w:rsidR="00FE6DA4" w:rsidRPr="00455ADB">
        <w:rPr>
          <w:rFonts w:ascii="Times New Roman" w:hAnsi="Times New Roman" w:cs="Times New Roman"/>
          <w:sz w:val="24"/>
          <w:szCs w:val="24"/>
        </w:rPr>
        <w:t>865</w:t>
      </w:r>
      <w:r w:rsidR="00063F08" w:rsidRPr="00455ADB">
        <w:rPr>
          <w:rFonts w:ascii="Times New Roman" w:hAnsi="Times New Roman" w:cs="Times New Roman"/>
          <w:sz w:val="24"/>
          <w:szCs w:val="24"/>
        </w:rPr>
        <w:t>,</w:t>
      </w:r>
      <w:r w:rsidR="001712D5" w:rsidRPr="00455ADB">
        <w:rPr>
          <w:rFonts w:ascii="Times New Roman" w:hAnsi="Times New Roman" w:cs="Times New Roman"/>
          <w:sz w:val="24"/>
          <w:szCs w:val="24"/>
        </w:rPr>
        <w:t>5</w:t>
      </w:r>
      <w:r w:rsidR="00061A45" w:rsidRPr="00455ADB">
        <w:rPr>
          <w:rFonts w:ascii="Times New Roman" w:hAnsi="Times New Roman" w:cs="Times New Roman"/>
          <w:sz w:val="24"/>
          <w:szCs w:val="24"/>
        </w:rPr>
        <w:t xml:space="preserve"> тыс. руб.</w:t>
      </w:r>
    </w:p>
    <w:p w14:paraId="4EF839ED" w14:textId="3856402B" w:rsidR="0072333F" w:rsidRPr="0072333F" w:rsidRDefault="002F1225" w:rsidP="00455ADB">
      <w:pPr>
        <w:autoSpaceDE w:val="0"/>
        <w:autoSpaceDN w:val="0"/>
        <w:adjustRightInd w:val="0"/>
        <w:spacing w:after="0" w:line="240" w:lineRule="auto"/>
        <w:ind w:firstLine="708"/>
        <w:jc w:val="both"/>
        <w:rPr>
          <w:rFonts w:ascii="Times New Roman" w:hAnsi="Times New Roman" w:cs="Times New Roman"/>
          <w:sz w:val="24"/>
          <w:szCs w:val="24"/>
        </w:rPr>
      </w:pPr>
      <w:r w:rsidRPr="0072333F">
        <w:rPr>
          <w:rFonts w:ascii="Times New Roman" w:hAnsi="Times New Roman" w:cs="Times New Roman"/>
          <w:sz w:val="24"/>
          <w:szCs w:val="24"/>
        </w:rPr>
        <w:t>2.</w:t>
      </w:r>
      <w:r w:rsidRPr="0072333F">
        <w:t xml:space="preserve"> </w:t>
      </w:r>
      <w:r w:rsidRPr="0072333F">
        <w:rPr>
          <w:rFonts w:ascii="Times New Roman" w:hAnsi="Times New Roman" w:cs="Times New Roman"/>
          <w:sz w:val="24"/>
          <w:szCs w:val="24"/>
        </w:rPr>
        <w:t xml:space="preserve">Проект также предусматривает внесение изменений в </w:t>
      </w:r>
      <w:r w:rsidR="0002575C" w:rsidRPr="0072333F">
        <w:rPr>
          <w:rFonts w:ascii="Times New Roman" w:hAnsi="Times New Roman" w:cs="Times New Roman"/>
          <w:sz w:val="24"/>
          <w:szCs w:val="24"/>
        </w:rPr>
        <w:t>П</w:t>
      </w:r>
      <w:r w:rsidRPr="0072333F">
        <w:rPr>
          <w:rFonts w:ascii="Times New Roman" w:hAnsi="Times New Roman" w:cs="Times New Roman"/>
          <w:sz w:val="24"/>
          <w:szCs w:val="24"/>
        </w:rPr>
        <w:t xml:space="preserve">ообъектное распределение бюджетных ассигнований </w:t>
      </w:r>
      <w:r w:rsidR="0072333F" w:rsidRPr="0072333F">
        <w:rPr>
          <w:rFonts w:ascii="Times New Roman" w:hAnsi="Times New Roman" w:cs="Times New Roman"/>
          <w:sz w:val="24"/>
          <w:szCs w:val="24"/>
        </w:rPr>
        <w:t>по объекту: СТРОИТЕЛЬСТВО ДВУХУРОВНЕВОЙ РАЗВЯЗКИ В СТВОРЕ ПОРХОВСКОЙ УЛ. (далее – Объект 2).</w:t>
      </w:r>
    </w:p>
    <w:p w14:paraId="2DCE66E7" w14:textId="2E696F3E" w:rsidR="0072333F" w:rsidRPr="0072333F" w:rsidRDefault="0072333F" w:rsidP="002704B2">
      <w:pPr>
        <w:autoSpaceDE w:val="0"/>
        <w:autoSpaceDN w:val="0"/>
        <w:adjustRightInd w:val="0"/>
        <w:spacing w:after="0" w:line="240" w:lineRule="auto"/>
        <w:ind w:firstLine="708"/>
        <w:jc w:val="both"/>
        <w:rPr>
          <w:rFonts w:ascii="Times New Roman" w:hAnsi="Times New Roman" w:cs="Times New Roman"/>
          <w:sz w:val="24"/>
          <w:szCs w:val="24"/>
        </w:rPr>
      </w:pPr>
      <w:r w:rsidRPr="00F319D1">
        <w:rPr>
          <w:rFonts w:ascii="Times New Roman" w:hAnsi="Times New Roman" w:cs="Times New Roman"/>
          <w:sz w:val="24"/>
          <w:szCs w:val="24"/>
        </w:rPr>
        <w:t xml:space="preserve">В связи с получением положительного заключения государственной экспертизы </w:t>
      </w:r>
      <w:r w:rsidR="001C1A5A" w:rsidRPr="00F319D1">
        <w:rPr>
          <w:rFonts w:ascii="Times New Roman" w:hAnsi="Times New Roman" w:cs="Times New Roman"/>
          <w:sz w:val="24"/>
          <w:szCs w:val="24"/>
        </w:rPr>
        <w:br/>
      </w:r>
      <w:r w:rsidRPr="00F319D1">
        <w:rPr>
          <w:rFonts w:ascii="Times New Roman" w:hAnsi="Times New Roman" w:cs="Times New Roman"/>
          <w:sz w:val="24"/>
          <w:szCs w:val="24"/>
        </w:rPr>
        <w:t xml:space="preserve">по разработанной проектной документации от 24.05.2024 № 78-1-1-3-025503-2024 </w:t>
      </w:r>
      <w:r w:rsidR="002704B2" w:rsidRPr="00F319D1">
        <w:rPr>
          <w:rFonts w:ascii="Times New Roman" w:hAnsi="Times New Roman" w:cs="Times New Roman"/>
          <w:sz w:val="24"/>
          <w:szCs w:val="24"/>
        </w:rPr>
        <w:t>(</w:t>
      </w:r>
      <w:r w:rsidR="002704B2">
        <w:rPr>
          <w:rFonts w:ascii="Times New Roman" w:hAnsi="Times New Roman" w:cs="Times New Roman"/>
          <w:sz w:val="24"/>
          <w:szCs w:val="24"/>
        </w:rPr>
        <w:t>приложение № 8</w:t>
      </w:r>
      <w:r w:rsidR="002704B2" w:rsidRPr="00F319D1">
        <w:rPr>
          <w:rFonts w:ascii="Times New Roman" w:hAnsi="Times New Roman" w:cs="Times New Roman"/>
          <w:sz w:val="24"/>
          <w:szCs w:val="24"/>
        </w:rPr>
        <w:t>)</w:t>
      </w:r>
      <w:r w:rsidR="002704B2">
        <w:rPr>
          <w:rFonts w:ascii="Times New Roman" w:hAnsi="Times New Roman" w:cs="Times New Roman"/>
          <w:sz w:val="24"/>
          <w:szCs w:val="24"/>
        </w:rPr>
        <w:t xml:space="preserve"> </w:t>
      </w:r>
      <w:r w:rsidRPr="00F319D1">
        <w:rPr>
          <w:rFonts w:ascii="Times New Roman" w:hAnsi="Times New Roman" w:cs="Times New Roman"/>
          <w:sz w:val="24"/>
          <w:szCs w:val="24"/>
        </w:rPr>
        <w:t xml:space="preserve">и </w:t>
      </w:r>
      <w:r w:rsidR="002F1225" w:rsidRPr="00F319D1">
        <w:rPr>
          <w:rFonts w:ascii="Times New Roman" w:hAnsi="Times New Roman" w:cs="Times New Roman"/>
          <w:sz w:val="24"/>
          <w:szCs w:val="24"/>
        </w:rPr>
        <w:t xml:space="preserve">с целью </w:t>
      </w:r>
      <w:r w:rsidR="0002575C" w:rsidRPr="00F319D1">
        <w:rPr>
          <w:rFonts w:ascii="Times New Roman" w:hAnsi="Times New Roman" w:cs="Times New Roman"/>
          <w:sz w:val="24"/>
          <w:szCs w:val="24"/>
        </w:rPr>
        <w:t xml:space="preserve">осуществления закупки </w:t>
      </w:r>
      <w:r w:rsidR="002F1225" w:rsidRPr="00F319D1">
        <w:rPr>
          <w:rFonts w:ascii="Times New Roman" w:hAnsi="Times New Roman" w:cs="Times New Roman"/>
          <w:sz w:val="24"/>
          <w:szCs w:val="24"/>
        </w:rPr>
        <w:t xml:space="preserve">и начала работ по </w:t>
      </w:r>
      <w:r w:rsidRPr="00F319D1">
        <w:rPr>
          <w:rFonts w:ascii="Times New Roman" w:hAnsi="Times New Roman" w:cs="Times New Roman"/>
          <w:sz w:val="24"/>
          <w:szCs w:val="24"/>
        </w:rPr>
        <w:t>О</w:t>
      </w:r>
      <w:r w:rsidR="002F1225" w:rsidRPr="00F319D1">
        <w:rPr>
          <w:rFonts w:ascii="Times New Roman" w:hAnsi="Times New Roman" w:cs="Times New Roman"/>
          <w:sz w:val="24"/>
          <w:szCs w:val="24"/>
        </w:rPr>
        <w:t>бъект</w:t>
      </w:r>
      <w:r w:rsidR="0002575C" w:rsidRPr="00F319D1">
        <w:rPr>
          <w:rFonts w:ascii="Times New Roman" w:hAnsi="Times New Roman" w:cs="Times New Roman"/>
          <w:sz w:val="24"/>
          <w:szCs w:val="24"/>
        </w:rPr>
        <w:t>у</w:t>
      </w:r>
      <w:r w:rsidRPr="00F319D1">
        <w:rPr>
          <w:rFonts w:ascii="Times New Roman" w:hAnsi="Times New Roman" w:cs="Times New Roman"/>
          <w:sz w:val="24"/>
          <w:szCs w:val="24"/>
        </w:rPr>
        <w:t xml:space="preserve"> 2 предлагается перенести Объект из строки «Плановые расходы» в отдельный титул </w:t>
      </w:r>
      <w:proofErr w:type="spellStart"/>
      <w:r w:rsidR="007355FF" w:rsidRPr="00F319D1">
        <w:rPr>
          <w:rFonts w:ascii="Times New Roman" w:hAnsi="Times New Roman" w:cs="Times New Roman"/>
          <w:sz w:val="24"/>
          <w:szCs w:val="24"/>
        </w:rPr>
        <w:t>П</w:t>
      </w:r>
      <w:r w:rsidRPr="00F319D1">
        <w:rPr>
          <w:rFonts w:ascii="Times New Roman" w:hAnsi="Times New Roman" w:cs="Times New Roman"/>
          <w:sz w:val="24"/>
          <w:szCs w:val="24"/>
        </w:rPr>
        <w:t>ообъектного</w:t>
      </w:r>
      <w:proofErr w:type="spellEnd"/>
      <w:r w:rsidRPr="00F319D1">
        <w:rPr>
          <w:rFonts w:ascii="Times New Roman" w:hAnsi="Times New Roman" w:cs="Times New Roman"/>
          <w:sz w:val="24"/>
          <w:szCs w:val="24"/>
        </w:rPr>
        <w:t xml:space="preserve"> распределения </w:t>
      </w:r>
      <w:r w:rsidR="007355FF" w:rsidRPr="00F319D1">
        <w:rPr>
          <w:rFonts w:ascii="Times New Roman" w:hAnsi="Times New Roman" w:cs="Times New Roman"/>
          <w:sz w:val="24"/>
          <w:szCs w:val="24"/>
        </w:rPr>
        <w:t xml:space="preserve">бюджетных ассигнований </w:t>
      </w:r>
      <w:r w:rsidRPr="00F319D1">
        <w:rPr>
          <w:rFonts w:ascii="Times New Roman" w:hAnsi="Times New Roman" w:cs="Times New Roman"/>
          <w:sz w:val="24"/>
          <w:szCs w:val="24"/>
        </w:rPr>
        <w:t>(</w:t>
      </w:r>
      <w:r w:rsidR="002704B2">
        <w:rPr>
          <w:rFonts w:ascii="Times New Roman" w:hAnsi="Times New Roman" w:cs="Times New Roman"/>
          <w:sz w:val="24"/>
          <w:szCs w:val="24"/>
        </w:rPr>
        <w:t>приложение № 8</w:t>
      </w:r>
      <w:r w:rsidRPr="00F319D1">
        <w:rPr>
          <w:rFonts w:ascii="Times New Roman" w:hAnsi="Times New Roman" w:cs="Times New Roman"/>
          <w:sz w:val="24"/>
          <w:szCs w:val="24"/>
        </w:rPr>
        <w:t>).</w:t>
      </w:r>
    </w:p>
    <w:p w14:paraId="558CF605" w14:textId="778E532C" w:rsidR="002B675F" w:rsidRPr="002B675F" w:rsidRDefault="002B675F" w:rsidP="00455ADB">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О</w:t>
      </w:r>
      <w:r w:rsidR="00455ADB">
        <w:rPr>
          <w:rFonts w:ascii="Times New Roman" w:hAnsi="Times New Roman" w:cs="Times New Roman"/>
          <w:sz w:val="24"/>
          <w:szCs w:val="24"/>
        </w:rPr>
        <w:t>бъем расходов по Объекту 2 буде</w:t>
      </w:r>
      <w:r w:rsidRPr="002B675F">
        <w:rPr>
          <w:rFonts w:ascii="Times New Roman" w:hAnsi="Times New Roman" w:cs="Times New Roman"/>
          <w:sz w:val="24"/>
          <w:szCs w:val="24"/>
        </w:rPr>
        <w:t>т составлять:</w:t>
      </w:r>
    </w:p>
    <w:p w14:paraId="1BC70EE3" w14:textId="19368151" w:rsidR="002B675F" w:rsidRPr="002B675F" w:rsidRDefault="002B675F" w:rsidP="00455ADB">
      <w:pPr>
        <w:autoSpaceDE w:val="0"/>
        <w:autoSpaceDN w:val="0"/>
        <w:adjustRightInd w:val="0"/>
        <w:spacing w:after="0" w:line="240" w:lineRule="auto"/>
        <w:ind w:firstLine="708"/>
        <w:jc w:val="both"/>
        <w:rPr>
          <w:rFonts w:ascii="Times New Roman" w:hAnsi="Times New Roman" w:cs="Times New Roman"/>
          <w:sz w:val="24"/>
          <w:szCs w:val="24"/>
        </w:rPr>
      </w:pPr>
      <w:r w:rsidRPr="002B675F">
        <w:rPr>
          <w:rFonts w:ascii="Times New Roman" w:hAnsi="Times New Roman" w:cs="Times New Roman"/>
          <w:sz w:val="24"/>
          <w:szCs w:val="24"/>
        </w:rPr>
        <w:t xml:space="preserve">- на 2024 год – </w:t>
      </w:r>
      <w:r w:rsidR="0072333F">
        <w:rPr>
          <w:rFonts w:ascii="Times New Roman" w:hAnsi="Times New Roman" w:cs="Times New Roman"/>
          <w:sz w:val="24"/>
          <w:szCs w:val="24"/>
        </w:rPr>
        <w:t>8</w:t>
      </w:r>
      <w:r w:rsidRPr="002B675F">
        <w:rPr>
          <w:rFonts w:ascii="Times New Roman" w:hAnsi="Times New Roman" w:cs="Times New Roman"/>
          <w:sz w:val="24"/>
          <w:szCs w:val="24"/>
        </w:rPr>
        <w:t>0</w:t>
      </w:r>
      <w:r w:rsidR="0072333F">
        <w:rPr>
          <w:rFonts w:ascii="Times New Roman" w:hAnsi="Times New Roman" w:cs="Times New Roman"/>
          <w:sz w:val="24"/>
          <w:szCs w:val="24"/>
        </w:rPr>
        <w:t xml:space="preserve"> 000</w:t>
      </w:r>
      <w:r w:rsidRPr="002B675F">
        <w:rPr>
          <w:rFonts w:ascii="Times New Roman" w:hAnsi="Times New Roman" w:cs="Times New Roman"/>
          <w:sz w:val="24"/>
          <w:szCs w:val="24"/>
        </w:rPr>
        <w:t>,0 тыс. руб.;</w:t>
      </w:r>
    </w:p>
    <w:p w14:paraId="3E92D19D" w14:textId="36059555" w:rsidR="002B675F" w:rsidRPr="002B675F" w:rsidRDefault="002B675F" w:rsidP="00455ADB">
      <w:pPr>
        <w:autoSpaceDE w:val="0"/>
        <w:autoSpaceDN w:val="0"/>
        <w:adjustRightInd w:val="0"/>
        <w:spacing w:after="0" w:line="240" w:lineRule="auto"/>
        <w:ind w:firstLine="708"/>
        <w:jc w:val="both"/>
        <w:rPr>
          <w:rFonts w:ascii="Times New Roman" w:hAnsi="Times New Roman" w:cs="Times New Roman"/>
          <w:sz w:val="24"/>
          <w:szCs w:val="24"/>
        </w:rPr>
      </w:pPr>
      <w:r w:rsidRPr="002B675F">
        <w:rPr>
          <w:rFonts w:ascii="Times New Roman" w:hAnsi="Times New Roman" w:cs="Times New Roman"/>
          <w:sz w:val="24"/>
          <w:szCs w:val="24"/>
        </w:rPr>
        <w:t xml:space="preserve">- на 2025 год – </w:t>
      </w:r>
      <w:r w:rsidR="0072333F">
        <w:rPr>
          <w:rFonts w:ascii="Times New Roman" w:hAnsi="Times New Roman" w:cs="Times New Roman"/>
          <w:sz w:val="24"/>
          <w:szCs w:val="24"/>
        </w:rPr>
        <w:t>433 173,6</w:t>
      </w:r>
      <w:r w:rsidRPr="002B675F">
        <w:rPr>
          <w:rFonts w:ascii="Times New Roman" w:hAnsi="Times New Roman" w:cs="Times New Roman"/>
          <w:sz w:val="24"/>
          <w:szCs w:val="24"/>
        </w:rPr>
        <w:t xml:space="preserve"> тыс. руб.;</w:t>
      </w:r>
    </w:p>
    <w:p w14:paraId="218041E3" w14:textId="4868D148" w:rsidR="002B675F" w:rsidRDefault="0072333F" w:rsidP="00455ADB">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на 2026 год – 5</w:t>
      </w:r>
      <w:r w:rsidR="002B675F" w:rsidRPr="002B675F">
        <w:rPr>
          <w:rFonts w:ascii="Times New Roman" w:hAnsi="Times New Roman" w:cs="Times New Roman"/>
          <w:sz w:val="24"/>
          <w:szCs w:val="24"/>
        </w:rPr>
        <w:t>00 000,0 тыс. руб.;</w:t>
      </w:r>
    </w:p>
    <w:p w14:paraId="78318514" w14:textId="18EE0F36" w:rsidR="0072333F" w:rsidRDefault="0072333F" w:rsidP="00455ADB">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на 2027 год – 4 137 841,7 </w:t>
      </w:r>
      <w:r w:rsidRPr="002B675F">
        <w:rPr>
          <w:rFonts w:ascii="Times New Roman" w:hAnsi="Times New Roman" w:cs="Times New Roman"/>
          <w:sz w:val="24"/>
          <w:szCs w:val="24"/>
        </w:rPr>
        <w:t>тыс. руб.</w:t>
      </w:r>
    </w:p>
    <w:p w14:paraId="4A59FB39" w14:textId="67D58127" w:rsidR="00A618E1" w:rsidRPr="00A618E1" w:rsidRDefault="00A618E1" w:rsidP="00A618E1">
      <w:pPr>
        <w:autoSpaceDE w:val="0"/>
        <w:autoSpaceDN w:val="0"/>
        <w:adjustRightInd w:val="0"/>
        <w:spacing w:after="0" w:line="240" w:lineRule="auto"/>
        <w:ind w:firstLine="708"/>
        <w:jc w:val="both"/>
        <w:rPr>
          <w:rFonts w:ascii="Times New Roman" w:hAnsi="Times New Roman" w:cs="Times New Roman"/>
          <w:sz w:val="24"/>
          <w:szCs w:val="24"/>
        </w:rPr>
      </w:pPr>
      <w:r w:rsidRPr="00A618E1">
        <w:rPr>
          <w:rFonts w:ascii="Times New Roman" w:hAnsi="Times New Roman" w:cs="Times New Roman"/>
          <w:sz w:val="24"/>
          <w:szCs w:val="24"/>
        </w:rPr>
        <w:t xml:space="preserve">Объемы расходов </w:t>
      </w:r>
      <w:r w:rsidR="00E11D30" w:rsidRPr="00E11D30">
        <w:rPr>
          <w:rFonts w:ascii="Times New Roman" w:hAnsi="Times New Roman" w:cs="Times New Roman"/>
          <w:sz w:val="24"/>
          <w:szCs w:val="24"/>
        </w:rPr>
        <w:t>по строке «Плановые расходы»</w:t>
      </w:r>
      <w:r w:rsidRPr="00A618E1">
        <w:rPr>
          <w:rFonts w:ascii="Times New Roman" w:hAnsi="Times New Roman" w:cs="Times New Roman"/>
          <w:sz w:val="24"/>
          <w:szCs w:val="24"/>
        </w:rPr>
        <w:t xml:space="preserve"> за счет средств бюджета </w:t>
      </w:r>
      <w:r w:rsidR="00C842BF">
        <w:rPr>
          <w:rFonts w:ascii="Times New Roman" w:hAnsi="Times New Roman" w:cs="Times New Roman"/>
          <w:sz w:val="24"/>
          <w:szCs w:val="24"/>
        </w:rPr>
        <w:br/>
      </w:r>
      <w:bookmarkStart w:id="2" w:name="_GoBack"/>
      <w:bookmarkEnd w:id="2"/>
      <w:r w:rsidRPr="00A618E1">
        <w:rPr>
          <w:rFonts w:ascii="Times New Roman" w:hAnsi="Times New Roman" w:cs="Times New Roman"/>
          <w:sz w:val="24"/>
          <w:szCs w:val="24"/>
        </w:rPr>
        <w:t>Санкт-Петербурга составляют:</w:t>
      </w:r>
    </w:p>
    <w:p w14:paraId="79D3016E" w14:textId="77777777" w:rsidR="00A618E1" w:rsidRPr="00A618E1" w:rsidRDefault="00A618E1" w:rsidP="00A618E1">
      <w:pPr>
        <w:autoSpaceDE w:val="0"/>
        <w:autoSpaceDN w:val="0"/>
        <w:adjustRightInd w:val="0"/>
        <w:spacing w:after="0" w:line="240" w:lineRule="auto"/>
        <w:ind w:firstLine="708"/>
        <w:jc w:val="both"/>
        <w:rPr>
          <w:rFonts w:ascii="Times New Roman" w:hAnsi="Times New Roman" w:cs="Times New Roman"/>
          <w:sz w:val="24"/>
          <w:szCs w:val="24"/>
        </w:rPr>
      </w:pPr>
      <w:r w:rsidRPr="00A618E1">
        <w:rPr>
          <w:rFonts w:ascii="Times New Roman" w:hAnsi="Times New Roman" w:cs="Times New Roman"/>
          <w:sz w:val="24"/>
          <w:szCs w:val="24"/>
        </w:rPr>
        <w:t>- на 2024 год – 1 402 983,2 тыс. руб.;</w:t>
      </w:r>
    </w:p>
    <w:p w14:paraId="2EEABF04" w14:textId="77777777" w:rsidR="00A618E1" w:rsidRPr="00A618E1" w:rsidRDefault="00A618E1" w:rsidP="00A618E1">
      <w:pPr>
        <w:autoSpaceDE w:val="0"/>
        <w:autoSpaceDN w:val="0"/>
        <w:adjustRightInd w:val="0"/>
        <w:spacing w:after="0" w:line="240" w:lineRule="auto"/>
        <w:ind w:firstLine="708"/>
        <w:jc w:val="both"/>
        <w:rPr>
          <w:rFonts w:ascii="Times New Roman" w:hAnsi="Times New Roman" w:cs="Times New Roman"/>
          <w:sz w:val="24"/>
          <w:szCs w:val="24"/>
        </w:rPr>
      </w:pPr>
      <w:r w:rsidRPr="00A618E1">
        <w:rPr>
          <w:rFonts w:ascii="Times New Roman" w:hAnsi="Times New Roman" w:cs="Times New Roman"/>
          <w:sz w:val="24"/>
          <w:szCs w:val="24"/>
        </w:rPr>
        <w:t>- на 2025 год – 6 398 114,5 тыс. руб.;</w:t>
      </w:r>
    </w:p>
    <w:p w14:paraId="7CE01103" w14:textId="7EAEBF36" w:rsidR="00A618E1" w:rsidRPr="00A618E1" w:rsidRDefault="00A618E1" w:rsidP="00A618E1">
      <w:pPr>
        <w:autoSpaceDE w:val="0"/>
        <w:autoSpaceDN w:val="0"/>
        <w:adjustRightInd w:val="0"/>
        <w:spacing w:after="0" w:line="240" w:lineRule="auto"/>
        <w:ind w:firstLine="708"/>
        <w:jc w:val="both"/>
        <w:rPr>
          <w:rFonts w:ascii="Times New Roman" w:hAnsi="Times New Roman" w:cs="Times New Roman"/>
          <w:sz w:val="24"/>
          <w:szCs w:val="24"/>
        </w:rPr>
      </w:pPr>
      <w:r w:rsidRPr="00A618E1">
        <w:rPr>
          <w:rFonts w:ascii="Times New Roman" w:hAnsi="Times New Roman" w:cs="Times New Roman"/>
          <w:sz w:val="24"/>
          <w:szCs w:val="24"/>
        </w:rPr>
        <w:t>- на 2026 год – 4 403 460,1 тыс. руб.</w:t>
      </w:r>
    </w:p>
    <w:p w14:paraId="172DBC0F" w14:textId="5FCC3A2D" w:rsidR="00A618E1" w:rsidRPr="00A618E1" w:rsidRDefault="00A618E1" w:rsidP="00E11D30">
      <w:pPr>
        <w:autoSpaceDE w:val="0"/>
        <w:autoSpaceDN w:val="0"/>
        <w:adjustRightInd w:val="0"/>
        <w:spacing w:after="0" w:line="240" w:lineRule="auto"/>
        <w:ind w:firstLine="708"/>
        <w:jc w:val="both"/>
        <w:rPr>
          <w:rFonts w:ascii="Times New Roman" w:hAnsi="Times New Roman" w:cs="Times New Roman"/>
          <w:sz w:val="24"/>
          <w:szCs w:val="24"/>
        </w:rPr>
      </w:pPr>
      <w:r w:rsidRPr="00A618E1">
        <w:rPr>
          <w:rFonts w:ascii="Times New Roman" w:hAnsi="Times New Roman" w:cs="Times New Roman"/>
          <w:sz w:val="24"/>
          <w:szCs w:val="24"/>
        </w:rPr>
        <w:t xml:space="preserve">С учетом планируемой корректировки объемы расходов </w:t>
      </w:r>
      <w:r w:rsidR="00E11D30" w:rsidRPr="00E11D30">
        <w:rPr>
          <w:rFonts w:ascii="Times New Roman" w:hAnsi="Times New Roman" w:cs="Times New Roman"/>
          <w:sz w:val="24"/>
          <w:szCs w:val="24"/>
        </w:rPr>
        <w:t xml:space="preserve">по строке </w:t>
      </w:r>
      <w:r w:rsidR="00E11D30">
        <w:rPr>
          <w:rFonts w:ascii="Times New Roman" w:hAnsi="Times New Roman" w:cs="Times New Roman"/>
          <w:sz w:val="24"/>
          <w:szCs w:val="24"/>
        </w:rPr>
        <w:t>«Плановые расходы»</w:t>
      </w:r>
      <w:r w:rsidRPr="00A618E1">
        <w:rPr>
          <w:rFonts w:ascii="Times New Roman" w:hAnsi="Times New Roman" w:cs="Times New Roman"/>
          <w:sz w:val="24"/>
          <w:szCs w:val="24"/>
        </w:rPr>
        <w:t xml:space="preserve"> будут составлять за счет средств бюджета Санкт-Петербурга:</w:t>
      </w:r>
    </w:p>
    <w:p w14:paraId="5094546E" w14:textId="18D1F630" w:rsidR="00A618E1" w:rsidRPr="00A618E1" w:rsidRDefault="00A618E1" w:rsidP="00A618E1">
      <w:pPr>
        <w:autoSpaceDE w:val="0"/>
        <w:autoSpaceDN w:val="0"/>
        <w:adjustRightInd w:val="0"/>
        <w:spacing w:after="0" w:line="240" w:lineRule="auto"/>
        <w:ind w:firstLine="708"/>
        <w:jc w:val="both"/>
        <w:rPr>
          <w:rFonts w:ascii="Times New Roman" w:hAnsi="Times New Roman" w:cs="Times New Roman"/>
          <w:sz w:val="24"/>
          <w:szCs w:val="24"/>
        </w:rPr>
      </w:pPr>
      <w:r w:rsidRPr="00A618E1">
        <w:rPr>
          <w:rFonts w:ascii="Times New Roman" w:hAnsi="Times New Roman" w:cs="Times New Roman"/>
          <w:sz w:val="24"/>
          <w:szCs w:val="24"/>
        </w:rPr>
        <w:t>- на 2024 год – 1 322 983,2 тыс. руб.;</w:t>
      </w:r>
    </w:p>
    <w:p w14:paraId="6577D6A7" w14:textId="4596768D" w:rsidR="00A618E1" w:rsidRPr="00A618E1" w:rsidRDefault="00A618E1" w:rsidP="00A618E1">
      <w:pPr>
        <w:autoSpaceDE w:val="0"/>
        <w:autoSpaceDN w:val="0"/>
        <w:adjustRightInd w:val="0"/>
        <w:spacing w:after="0" w:line="240" w:lineRule="auto"/>
        <w:ind w:firstLine="708"/>
        <w:jc w:val="both"/>
        <w:rPr>
          <w:rFonts w:ascii="Times New Roman" w:hAnsi="Times New Roman" w:cs="Times New Roman"/>
          <w:sz w:val="24"/>
          <w:szCs w:val="24"/>
        </w:rPr>
      </w:pPr>
      <w:r w:rsidRPr="00A618E1">
        <w:rPr>
          <w:rFonts w:ascii="Times New Roman" w:hAnsi="Times New Roman" w:cs="Times New Roman"/>
          <w:sz w:val="24"/>
          <w:szCs w:val="24"/>
        </w:rPr>
        <w:t>- на 2025 год – 5 964 940,9 тыс. руб.;</w:t>
      </w:r>
    </w:p>
    <w:p w14:paraId="7FCA51F2" w14:textId="2B25700C" w:rsidR="00A618E1" w:rsidRPr="002B675F" w:rsidRDefault="00A618E1" w:rsidP="00A618E1">
      <w:pPr>
        <w:autoSpaceDE w:val="0"/>
        <w:autoSpaceDN w:val="0"/>
        <w:adjustRightInd w:val="0"/>
        <w:spacing w:after="0" w:line="240" w:lineRule="auto"/>
        <w:ind w:firstLine="708"/>
        <w:jc w:val="both"/>
        <w:rPr>
          <w:rFonts w:ascii="Times New Roman" w:hAnsi="Times New Roman" w:cs="Times New Roman"/>
          <w:sz w:val="24"/>
          <w:szCs w:val="24"/>
        </w:rPr>
      </w:pPr>
      <w:r w:rsidRPr="00A618E1">
        <w:rPr>
          <w:rFonts w:ascii="Times New Roman" w:hAnsi="Times New Roman" w:cs="Times New Roman"/>
          <w:sz w:val="24"/>
          <w:szCs w:val="24"/>
        </w:rPr>
        <w:t>- на 2026 год – 3 903 460,1 тыс. руб.</w:t>
      </w:r>
    </w:p>
    <w:p w14:paraId="5991681D" w14:textId="73BEEB1E" w:rsidR="002F1225" w:rsidRPr="0072333F" w:rsidRDefault="005D6CE6" w:rsidP="00455ADB">
      <w:pPr>
        <w:autoSpaceDE w:val="0"/>
        <w:autoSpaceDN w:val="0"/>
        <w:adjustRightInd w:val="0"/>
        <w:spacing w:after="0" w:line="240" w:lineRule="auto"/>
        <w:ind w:firstLine="708"/>
        <w:jc w:val="both"/>
        <w:rPr>
          <w:rFonts w:ascii="Times New Roman" w:hAnsi="Times New Roman" w:cs="Times New Roman"/>
          <w:sz w:val="24"/>
          <w:szCs w:val="24"/>
        </w:rPr>
      </w:pPr>
      <w:r w:rsidRPr="005D6CE6">
        <w:rPr>
          <w:rFonts w:ascii="Times New Roman" w:hAnsi="Times New Roman" w:cs="Times New Roman"/>
          <w:sz w:val="24"/>
          <w:szCs w:val="24"/>
        </w:rPr>
        <w:t>Принятие Проекта не повлечет признание утратившими силу, приостановление, изменение, дополнение или разработку иных правовых актов.</w:t>
      </w:r>
    </w:p>
    <w:p w14:paraId="3A540D42" w14:textId="77777777" w:rsidR="002F1225" w:rsidRPr="00415C60" w:rsidRDefault="002F1225" w:rsidP="00455ADB">
      <w:pPr>
        <w:autoSpaceDE w:val="0"/>
        <w:autoSpaceDN w:val="0"/>
        <w:adjustRightInd w:val="0"/>
        <w:spacing w:after="0" w:line="240" w:lineRule="auto"/>
        <w:ind w:firstLine="708"/>
        <w:jc w:val="both"/>
        <w:rPr>
          <w:rFonts w:ascii="Times New Roman" w:hAnsi="Times New Roman" w:cs="Times New Roman"/>
          <w:sz w:val="24"/>
          <w:szCs w:val="24"/>
        </w:rPr>
      </w:pPr>
      <w:r w:rsidRPr="00415C60">
        <w:rPr>
          <w:rFonts w:ascii="Times New Roman" w:hAnsi="Times New Roman" w:cs="Times New Roman"/>
          <w:sz w:val="24"/>
          <w:szCs w:val="24"/>
        </w:rPr>
        <w:t xml:space="preserve">Проект не содержит положений, предусмотренных Законом Санкт-Петербурга </w:t>
      </w:r>
      <w:r w:rsidRPr="00415C60">
        <w:rPr>
          <w:rFonts w:ascii="Times New Roman" w:hAnsi="Times New Roman" w:cs="Times New Roman"/>
          <w:sz w:val="24"/>
          <w:szCs w:val="24"/>
        </w:rPr>
        <w:br/>
        <w:t xml:space="preserve">от 09.11.2022 № 621-99 «Об оценке регулирующего воздействия проектов нормативных правовых актов Санкт-Петербурга и экспертизе нормативных правовых актов </w:t>
      </w:r>
      <w:r w:rsidRPr="00415C60">
        <w:rPr>
          <w:rFonts w:ascii="Times New Roman" w:hAnsi="Times New Roman" w:cs="Times New Roman"/>
          <w:sz w:val="24"/>
          <w:szCs w:val="24"/>
        </w:rPr>
        <w:br/>
        <w:t>Санкт-Петербурга» и не подлежит процедуре оценки регулирующего воздействия.</w:t>
      </w:r>
    </w:p>
    <w:p w14:paraId="458D65F5" w14:textId="77777777" w:rsidR="002F1225" w:rsidRPr="00415C60" w:rsidRDefault="002F1225" w:rsidP="00455ADB">
      <w:pPr>
        <w:autoSpaceDE w:val="0"/>
        <w:autoSpaceDN w:val="0"/>
        <w:adjustRightInd w:val="0"/>
        <w:spacing w:after="0" w:line="240" w:lineRule="auto"/>
        <w:ind w:firstLine="708"/>
        <w:jc w:val="both"/>
        <w:rPr>
          <w:rFonts w:ascii="Times New Roman" w:hAnsi="Times New Roman" w:cs="Times New Roman"/>
          <w:sz w:val="24"/>
          <w:szCs w:val="24"/>
        </w:rPr>
      </w:pPr>
      <w:r w:rsidRPr="00415C60">
        <w:rPr>
          <w:rFonts w:ascii="Times New Roman" w:hAnsi="Times New Roman" w:cs="Times New Roman"/>
          <w:sz w:val="24"/>
          <w:szCs w:val="24"/>
        </w:rPr>
        <w:t xml:space="preserve">В соответствии с распоряжением Правительства Санкт-Петербурга от 17.08.2012 </w:t>
      </w:r>
      <w:r w:rsidRPr="00415C60">
        <w:rPr>
          <w:rFonts w:ascii="Times New Roman" w:hAnsi="Times New Roman" w:cs="Times New Roman"/>
          <w:sz w:val="24"/>
          <w:szCs w:val="24"/>
        </w:rPr>
        <w:br/>
        <w:t xml:space="preserve">№ 48-рп «О порядке организации независимой антикоррупционной экспертизы проектов нормативных правовых актов и независимой экспертизы проектов административных регламентов предоставления государственных услуг в исполнительных органах государственной власти Санкт-Петербурга» Проект размещен на официальном сайте Комитета. </w:t>
      </w:r>
    </w:p>
    <w:p w14:paraId="5C8D3EB2" w14:textId="0928BCA3" w:rsidR="002F1225" w:rsidRPr="00C00A11" w:rsidRDefault="002F1225" w:rsidP="00455ADB">
      <w:pPr>
        <w:autoSpaceDE w:val="0"/>
        <w:autoSpaceDN w:val="0"/>
        <w:adjustRightInd w:val="0"/>
        <w:spacing w:after="0" w:line="240" w:lineRule="auto"/>
        <w:ind w:firstLine="708"/>
        <w:jc w:val="both"/>
        <w:rPr>
          <w:rFonts w:ascii="Times New Roman" w:hAnsi="Times New Roman" w:cs="Times New Roman"/>
          <w:sz w:val="24"/>
          <w:szCs w:val="24"/>
        </w:rPr>
      </w:pPr>
      <w:r w:rsidRPr="00C00A11">
        <w:rPr>
          <w:rFonts w:ascii="Times New Roman" w:hAnsi="Times New Roman" w:cs="Times New Roman"/>
          <w:sz w:val="24"/>
          <w:szCs w:val="24"/>
        </w:rPr>
        <w:t xml:space="preserve">Проект не содержит концептуально важных изменений, требующих информирования жителей Санкт-Петербурга в рамках его реализации, поэтому необходимость разработки плана его информационно-рекламного сопровождения </w:t>
      </w:r>
      <w:r w:rsidR="001C1A5A">
        <w:rPr>
          <w:rFonts w:ascii="Times New Roman" w:hAnsi="Times New Roman" w:cs="Times New Roman"/>
          <w:sz w:val="24"/>
          <w:szCs w:val="24"/>
        </w:rPr>
        <w:br/>
      </w:r>
      <w:r w:rsidRPr="00C00A11">
        <w:rPr>
          <w:rFonts w:ascii="Times New Roman" w:hAnsi="Times New Roman" w:cs="Times New Roman"/>
          <w:sz w:val="24"/>
          <w:szCs w:val="24"/>
        </w:rPr>
        <w:t>(медиа-плана) отсутствует.</w:t>
      </w:r>
    </w:p>
    <w:p w14:paraId="51179FA3" w14:textId="2ED398E5" w:rsidR="001926E3" w:rsidRDefault="001926E3" w:rsidP="00797E67">
      <w:pPr>
        <w:autoSpaceDE w:val="0"/>
        <w:autoSpaceDN w:val="0"/>
        <w:adjustRightInd w:val="0"/>
        <w:spacing w:after="0" w:line="240" w:lineRule="auto"/>
        <w:ind w:firstLine="709"/>
        <w:jc w:val="both"/>
        <w:rPr>
          <w:rFonts w:ascii="Times New Roman" w:hAnsi="Times New Roman" w:cs="Times New Roman"/>
          <w:sz w:val="24"/>
          <w:szCs w:val="24"/>
        </w:rPr>
      </w:pPr>
    </w:p>
    <w:p w14:paraId="069D62A9" w14:textId="73FE8133" w:rsidR="00E11D30" w:rsidRDefault="00E11D30" w:rsidP="00797E67">
      <w:pPr>
        <w:autoSpaceDE w:val="0"/>
        <w:autoSpaceDN w:val="0"/>
        <w:adjustRightInd w:val="0"/>
        <w:spacing w:after="0" w:line="240" w:lineRule="auto"/>
        <w:ind w:firstLine="709"/>
        <w:jc w:val="both"/>
        <w:rPr>
          <w:rFonts w:ascii="Times New Roman" w:hAnsi="Times New Roman" w:cs="Times New Roman"/>
          <w:sz w:val="24"/>
          <w:szCs w:val="24"/>
        </w:rPr>
      </w:pPr>
    </w:p>
    <w:p w14:paraId="05AF78AB" w14:textId="77777777" w:rsidR="00E11D30" w:rsidRDefault="00E11D30" w:rsidP="00797E67">
      <w:pPr>
        <w:autoSpaceDE w:val="0"/>
        <w:autoSpaceDN w:val="0"/>
        <w:adjustRightInd w:val="0"/>
        <w:spacing w:after="0" w:line="240" w:lineRule="auto"/>
        <w:ind w:firstLine="709"/>
        <w:jc w:val="both"/>
        <w:rPr>
          <w:rFonts w:ascii="Times New Roman" w:hAnsi="Times New Roman" w:cs="Times New Roman"/>
          <w:sz w:val="24"/>
          <w:szCs w:val="24"/>
        </w:rPr>
      </w:pPr>
    </w:p>
    <w:p w14:paraId="699739BE" w14:textId="54BFC048" w:rsidR="00F47573" w:rsidRPr="005472FF" w:rsidRDefault="00F47573" w:rsidP="001715B2">
      <w:pPr>
        <w:tabs>
          <w:tab w:val="left" w:pos="284"/>
          <w:tab w:val="left" w:pos="851"/>
        </w:tabs>
        <w:autoSpaceDE w:val="0"/>
        <w:autoSpaceDN w:val="0"/>
        <w:adjustRightInd w:val="0"/>
        <w:spacing w:after="0" w:line="240" w:lineRule="auto"/>
        <w:ind w:left="567"/>
        <w:rPr>
          <w:rFonts w:ascii="Times New Roman" w:hAnsi="Times New Roman" w:cs="Times New Roman"/>
          <w:sz w:val="24"/>
          <w:szCs w:val="24"/>
        </w:rPr>
      </w:pPr>
      <w:r w:rsidRPr="005472FF">
        <w:rPr>
          <w:rFonts w:ascii="Times New Roman" w:hAnsi="Times New Roman" w:cs="Times New Roman"/>
          <w:sz w:val="24"/>
          <w:szCs w:val="24"/>
        </w:rPr>
        <w:lastRenderedPageBreak/>
        <w:t xml:space="preserve">Приложение: </w:t>
      </w:r>
    </w:p>
    <w:p w14:paraId="698F25C2" w14:textId="0A752DE5" w:rsidR="00F47573" w:rsidRPr="005472FF" w:rsidRDefault="00F74525" w:rsidP="001715B2">
      <w:pPr>
        <w:pStyle w:val="a3"/>
        <w:numPr>
          <w:ilvl w:val="0"/>
          <w:numId w:val="21"/>
        </w:numPr>
        <w:tabs>
          <w:tab w:val="left" w:pos="284"/>
          <w:tab w:val="left" w:pos="851"/>
        </w:tabs>
        <w:autoSpaceDE w:val="0"/>
        <w:autoSpaceDN w:val="0"/>
        <w:adjustRightInd w:val="0"/>
        <w:spacing w:after="0" w:line="240" w:lineRule="auto"/>
        <w:ind w:left="567" w:firstLine="0"/>
        <w:rPr>
          <w:rFonts w:ascii="Times New Roman" w:hAnsi="Times New Roman" w:cs="Times New Roman"/>
          <w:sz w:val="24"/>
          <w:szCs w:val="24"/>
        </w:rPr>
      </w:pPr>
      <w:r w:rsidRPr="005472FF">
        <w:rPr>
          <w:rFonts w:ascii="Times New Roman" w:hAnsi="Times New Roman" w:cs="Times New Roman"/>
          <w:sz w:val="24"/>
          <w:szCs w:val="24"/>
        </w:rPr>
        <w:t>Расчет</w:t>
      </w:r>
      <w:r w:rsidR="00F47573" w:rsidRPr="005472FF">
        <w:rPr>
          <w:rFonts w:ascii="Times New Roman" w:hAnsi="Times New Roman" w:cs="Times New Roman"/>
          <w:sz w:val="24"/>
          <w:szCs w:val="24"/>
        </w:rPr>
        <w:t xml:space="preserve"> начальной (максимальной) цены Контракта на </w:t>
      </w:r>
      <w:r w:rsidRPr="005472FF">
        <w:rPr>
          <w:rFonts w:ascii="Times New Roman" w:hAnsi="Times New Roman" w:cs="Times New Roman"/>
          <w:sz w:val="24"/>
          <w:szCs w:val="24"/>
        </w:rPr>
        <w:t>1</w:t>
      </w:r>
      <w:r w:rsidR="00F47573" w:rsidRPr="005472FF">
        <w:rPr>
          <w:rFonts w:ascii="Times New Roman" w:hAnsi="Times New Roman" w:cs="Times New Roman"/>
          <w:sz w:val="24"/>
          <w:szCs w:val="24"/>
        </w:rPr>
        <w:t>3 л.</w:t>
      </w:r>
      <w:r w:rsidR="002704B2" w:rsidRPr="002704B2">
        <w:rPr>
          <w:rFonts w:ascii="Times New Roman" w:hAnsi="Times New Roman" w:cs="Times New Roman"/>
          <w:sz w:val="24"/>
          <w:szCs w:val="24"/>
        </w:rPr>
        <w:t xml:space="preserve"> </w:t>
      </w:r>
      <w:r w:rsidR="002704B2" w:rsidRPr="005472FF">
        <w:rPr>
          <w:rFonts w:ascii="Times New Roman" w:hAnsi="Times New Roman" w:cs="Times New Roman"/>
          <w:sz w:val="24"/>
          <w:szCs w:val="24"/>
        </w:rPr>
        <w:t>в 1 экз.</w:t>
      </w:r>
    </w:p>
    <w:p w14:paraId="5033B837" w14:textId="1A73ADED" w:rsidR="00F74525" w:rsidRPr="005472FF" w:rsidRDefault="00F74525" w:rsidP="001715B2">
      <w:pPr>
        <w:pStyle w:val="a3"/>
        <w:numPr>
          <w:ilvl w:val="0"/>
          <w:numId w:val="21"/>
        </w:numPr>
        <w:tabs>
          <w:tab w:val="left" w:pos="284"/>
          <w:tab w:val="left" w:pos="851"/>
        </w:tabs>
        <w:autoSpaceDE w:val="0"/>
        <w:autoSpaceDN w:val="0"/>
        <w:adjustRightInd w:val="0"/>
        <w:spacing w:after="0" w:line="240" w:lineRule="auto"/>
        <w:ind w:left="567" w:firstLine="0"/>
        <w:rPr>
          <w:rFonts w:ascii="Times New Roman" w:hAnsi="Times New Roman" w:cs="Times New Roman"/>
          <w:sz w:val="24"/>
          <w:szCs w:val="24"/>
        </w:rPr>
      </w:pPr>
      <w:r w:rsidRPr="005472FF">
        <w:rPr>
          <w:rFonts w:ascii="Times New Roman" w:hAnsi="Times New Roman" w:cs="Times New Roman"/>
          <w:sz w:val="24"/>
          <w:szCs w:val="24"/>
        </w:rPr>
        <w:t>Сводный сметный расчет стоимости строительства</w:t>
      </w:r>
      <w:r w:rsidR="005472FF" w:rsidRPr="005472FF">
        <w:rPr>
          <w:rFonts w:ascii="Times New Roman" w:hAnsi="Times New Roman" w:cs="Times New Roman"/>
          <w:sz w:val="24"/>
          <w:szCs w:val="24"/>
        </w:rPr>
        <w:t xml:space="preserve"> Объекта 1</w:t>
      </w:r>
      <w:r w:rsidRPr="005472FF">
        <w:rPr>
          <w:rFonts w:ascii="Times New Roman" w:hAnsi="Times New Roman" w:cs="Times New Roman"/>
          <w:sz w:val="24"/>
          <w:szCs w:val="24"/>
        </w:rPr>
        <w:t xml:space="preserve"> на 24 л.</w:t>
      </w:r>
      <w:r w:rsidR="002704B2" w:rsidRPr="002704B2">
        <w:rPr>
          <w:rFonts w:ascii="Times New Roman" w:hAnsi="Times New Roman" w:cs="Times New Roman"/>
          <w:sz w:val="24"/>
          <w:szCs w:val="24"/>
        </w:rPr>
        <w:t xml:space="preserve"> </w:t>
      </w:r>
      <w:r w:rsidR="002704B2" w:rsidRPr="005472FF">
        <w:rPr>
          <w:rFonts w:ascii="Times New Roman" w:hAnsi="Times New Roman" w:cs="Times New Roman"/>
          <w:sz w:val="24"/>
          <w:szCs w:val="24"/>
        </w:rPr>
        <w:t>в 1 экз.</w:t>
      </w:r>
    </w:p>
    <w:p w14:paraId="1465A806" w14:textId="6E36047F" w:rsidR="00F74525" w:rsidRPr="005472FF" w:rsidRDefault="00F74525" w:rsidP="001715B2">
      <w:pPr>
        <w:pStyle w:val="a3"/>
        <w:numPr>
          <w:ilvl w:val="0"/>
          <w:numId w:val="21"/>
        </w:numPr>
        <w:tabs>
          <w:tab w:val="left" w:pos="284"/>
          <w:tab w:val="left" w:pos="851"/>
        </w:tabs>
        <w:autoSpaceDE w:val="0"/>
        <w:autoSpaceDN w:val="0"/>
        <w:adjustRightInd w:val="0"/>
        <w:spacing w:after="0" w:line="240" w:lineRule="auto"/>
        <w:ind w:left="567" w:firstLine="0"/>
        <w:rPr>
          <w:rFonts w:ascii="Times New Roman" w:hAnsi="Times New Roman" w:cs="Times New Roman"/>
          <w:sz w:val="24"/>
          <w:szCs w:val="24"/>
        </w:rPr>
      </w:pPr>
      <w:r w:rsidRPr="005472FF">
        <w:rPr>
          <w:rFonts w:ascii="Times New Roman" w:hAnsi="Times New Roman" w:cs="Times New Roman"/>
          <w:sz w:val="24"/>
          <w:szCs w:val="24"/>
        </w:rPr>
        <w:t xml:space="preserve">Расчет стоимости </w:t>
      </w:r>
      <w:r w:rsidR="005472FF" w:rsidRPr="005472FF">
        <w:rPr>
          <w:rFonts w:ascii="Times New Roman" w:hAnsi="Times New Roman" w:cs="Times New Roman"/>
          <w:sz w:val="24"/>
          <w:szCs w:val="24"/>
        </w:rPr>
        <w:t>О</w:t>
      </w:r>
      <w:r w:rsidRPr="005472FF">
        <w:rPr>
          <w:rFonts w:ascii="Times New Roman" w:hAnsi="Times New Roman" w:cs="Times New Roman"/>
          <w:sz w:val="24"/>
          <w:szCs w:val="24"/>
        </w:rPr>
        <w:t>бъекта</w:t>
      </w:r>
      <w:r w:rsidR="005472FF" w:rsidRPr="005472FF">
        <w:rPr>
          <w:rFonts w:ascii="Times New Roman" w:hAnsi="Times New Roman" w:cs="Times New Roman"/>
          <w:sz w:val="24"/>
          <w:szCs w:val="24"/>
        </w:rPr>
        <w:t xml:space="preserve"> 1</w:t>
      </w:r>
      <w:r w:rsidRPr="005472FF">
        <w:rPr>
          <w:rFonts w:ascii="Times New Roman" w:hAnsi="Times New Roman" w:cs="Times New Roman"/>
          <w:sz w:val="24"/>
          <w:szCs w:val="24"/>
        </w:rPr>
        <w:t xml:space="preserve"> на 1 л.</w:t>
      </w:r>
      <w:r w:rsidR="002704B2" w:rsidRPr="002704B2">
        <w:rPr>
          <w:rFonts w:ascii="Times New Roman" w:hAnsi="Times New Roman" w:cs="Times New Roman"/>
          <w:sz w:val="24"/>
          <w:szCs w:val="24"/>
        </w:rPr>
        <w:t xml:space="preserve"> </w:t>
      </w:r>
      <w:r w:rsidR="002704B2" w:rsidRPr="005472FF">
        <w:rPr>
          <w:rFonts w:ascii="Times New Roman" w:hAnsi="Times New Roman" w:cs="Times New Roman"/>
          <w:sz w:val="24"/>
          <w:szCs w:val="24"/>
        </w:rPr>
        <w:t>в 1 экз.</w:t>
      </w:r>
    </w:p>
    <w:p w14:paraId="58EE5278" w14:textId="5DDFA050" w:rsidR="00F74525" w:rsidRPr="005472FF" w:rsidRDefault="00F74525" w:rsidP="001715B2">
      <w:pPr>
        <w:pStyle w:val="a3"/>
        <w:numPr>
          <w:ilvl w:val="1"/>
          <w:numId w:val="21"/>
        </w:numPr>
        <w:tabs>
          <w:tab w:val="left" w:pos="284"/>
          <w:tab w:val="left" w:pos="426"/>
          <w:tab w:val="left" w:pos="851"/>
          <w:tab w:val="left" w:pos="993"/>
        </w:tabs>
        <w:autoSpaceDE w:val="0"/>
        <w:autoSpaceDN w:val="0"/>
        <w:adjustRightInd w:val="0"/>
        <w:spacing w:after="0" w:line="240" w:lineRule="auto"/>
        <w:ind w:left="567" w:firstLine="0"/>
        <w:rPr>
          <w:rFonts w:ascii="Times New Roman" w:hAnsi="Times New Roman" w:cs="Times New Roman"/>
          <w:sz w:val="24"/>
          <w:szCs w:val="24"/>
        </w:rPr>
      </w:pPr>
      <w:r w:rsidRPr="005472FF">
        <w:rPr>
          <w:rFonts w:ascii="Times New Roman" w:hAnsi="Times New Roman" w:cs="Times New Roman"/>
          <w:sz w:val="24"/>
          <w:szCs w:val="24"/>
        </w:rPr>
        <w:t xml:space="preserve"> Расчет индексов инфляции на 2 л.</w:t>
      </w:r>
      <w:r w:rsidR="002704B2" w:rsidRPr="002704B2">
        <w:rPr>
          <w:rFonts w:ascii="Times New Roman" w:hAnsi="Times New Roman" w:cs="Times New Roman"/>
          <w:sz w:val="24"/>
          <w:szCs w:val="24"/>
        </w:rPr>
        <w:t xml:space="preserve"> </w:t>
      </w:r>
      <w:r w:rsidR="002704B2" w:rsidRPr="005472FF">
        <w:rPr>
          <w:rFonts w:ascii="Times New Roman" w:hAnsi="Times New Roman" w:cs="Times New Roman"/>
          <w:sz w:val="24"/>
          <w:szCs w:val="24"/>
        </w:rPr>
        <w:t>в 1 экз.</w:t>
      </w:r>
    </w:p>
    <w:p w14:paraId="49240DB3" w14:textId="15CCFB69" w:rsidR="00F74525" w:rsidRPr="005472FF" w:rsidRDefault="00F74525" w:rsidP="001715B2">
      <w:pPr>
        <w:pStyle w:val="a3"/>
        <w:numPr>
          <w:ilvl w:val="0"/>
          <w:numId w:val="21"/>
        </w:numPr>
        <w:tabs>
          <w:tab w:val="left" w:pos="284"/>
          <w:tab w:val="left" w:pos="851"/>
        </w:tabs>
        <w:autoSpaceDE w:val="0"/>
        <w:autoSpaceDN w:val="0"/>
        <w:adjustRightInd w:val="0"/>
        <w:spacing w:after="0" w:line="240" w:lineRule="auto"/>
        <w:ind w:left="567" w:firstLine="0"/>
        <w:rPr>
          <w:rFonts w:ascii="Times New Roman" w:hAnsi="Times New Roman" w:cs="Times New Roman"/>
          <w:sz w:val="24"/>
          <w:szCs w:val="24"/>
        </w:rPr>
      </w:pPr>
      <w:r w:rsidRPr="005472FF">
        <w:rPr>
          <w:rFonts w:ascii="Times New Roman" w:hAnsi="Times New Roman" w:cs="Times New Roman"/>
          <w:sz w:val="24"/>
          <w:szCs w:val="24"/>
        </w:rPr>
        <w:t>Расчет цены Контракта на 1 л.</w:t>
      </w:r>
      <w:r w:rsidR="002704B2" w:rsidRPr="002704B2">
        <w:rPr>
          <w:rFonts w:ascii="Times New Roman" w:hAnsi="Times New Roman" w:cs="Times New Roman"/>
          <w:sz w:val="24"/>
          <w:szCs w:val="24"/>
        </w:rPr>
        <w:t xml:space="preserve"> </w:t>
      </w:r>
      <w:r w:rsidR="002704B2" w:rsidRPr="005472FF">
        <w:rPr>
          <w:rFonts w:ascii="Times New Roman" w:hAnsi="Times New Roman" w:cs="Times New Roman"/>
          <w:sz w:val="24"/>
          <w:szCs w:val="24"/>
        </w:rPr>
        <w:t>в 1 экз.</w:t>
      </w:r>
    </w:p>
    <w:p w14:paraId="54BDA82D" w14:textId="65A3B943" w:rsidR="005472FF" w:rsidRPr="005472FF" w:rsidRDefault="005472FF" w:rsidP="001715B2">
      <w:pPr>
        <w:pStyle w:val="a3"/>
        <w:numPr>
          <w:ilvl w:val="0"/>
          <w:numId w:val="21"/>
        </w:numPr>
        <w:tabs>
          <w:tab w:val="left" w:pos="284"/>
          <w:tab w:val="left" w:pos="851"/>
        </w:tabs>
        <w:autoSpaceDE w:val="0"/>
        <w:autoSpaceDN w:val="0"/>
        <w:adjustRightInd w:val="0"/>
        <w:spacing w:after="0" w:line="240" w:lineRule="auto"/>
        <w:ind w:left="567" w:firstLine="0"/>
        <w:rPr>
          <w:rFonts w:ascii="Times New Roman" w:hAnsi="Times New Roman" w:cs="Times New Roman"/>
          <w:sz w:val="24"/>
          <w:szCs w:val="24"/>
        </w:rPr>
      </w:pPr>
      <w:r w:rsidRPr="005472FF">
        <w:rPr>
          <w:rFonts w:ascii="Times New Roman" w:hAnsi="Times New Roman" w:cs="Times New Roman"/>
          <w:sz w:val="24"/>
          <w:szCs w:val="24"/>
        </w:rPr>
        <w:t>Сопоставительная ведомость стоимости строительства Объекта 1 на 5 л.</w:t>
      </w:r>
      <w:r w:rsidR="002704B2" w:rsidRPr="002704B2">
        <w:rPr>
          <w:rFonts w:ascii="Times New Roman" w:hAnsi="Times New Roman" w:cs="Times New Roman"/>
          <w:sz w:val="24"/>
          <w:szCs w:val="24"/>
        </w:rPr>
        <w:t xml:space="preserve"> </w:t>
      </w:r>
      <w:r w:rsidR="002704B2" w:rsidRPr="005472FF">
        <w:rPr>
          <w:rFonts w:ascii="Times New Roman" w:hAnsi="Times New Roman" w:cs="Times New Roman"/>
          <w:sz w:val="24"/>
          <w:szCs w:val="24"/>
        </w:rPr>
        <w:t>в 1 экз.</w:t>
      </w:r>
    </w:p>
    <w:p w14:paraId="3656B678" w14:textId="56F56756" w:rsidR="005472FF" w:rsidRPr="005472FF" w:rsidRDefault="005472FF" w:rsidP="001715B2">
      <w:pPr>
        <w:pStyle w:val="a3"/>
        <w:numPr>
          <w:ilvl w:val="0"/>
          <w:numId w:val="21"/>
        </w:numPr>
        <w:tabs>
          <w:tab w:val="left" w:pos="284"/>
          <w:tab w:val="left" w:pos="851"/>
        </w:tabs>
        <w:autoSpaceDE w:val="0"/>
        <w:autoSpaceDN w:val="0"/>
        <w:adjustRightInd w:val="0"/>
        <w:spacing w:after="0" w:line="240" w:lineRule="auto"/>
        <w:ind w:left="567" w:firstLine="0"/>
        <w:rPr>
          <w:rFonts w:ascii="Times New Roman" w:hAnsi="Times New Roman" w:cs="Times New Roman"/>
          <w:sz w:val="24"/>
          <w:szCs w:val="24"/>
        </w:rPr>
      </w:pPr>
      <w:r w:rsidRPr="005472FF">
        <w:rPr>
          <w:rFonts w:ascii="Times New Roman" w:hAnsi="Times New Roman" w:cs="Times New Roman"/>
          <w:sz w:val="24"/>
          <w:szCs w:val="24"/>
        </w:rPr>
        <w:t>Положительное заключение государственной экспертизы по Объекту 1 на 54 л.</w:t>
      </w:r>
      <w:r w:rsidR="002704B2" w:rsidRPr="002704B2">
        <w:rPr>
          <w:rFonts w:ascii="Times New Roman" w:hAnsi="Times New Roman" w:cs="Times New Roman"/>
          <w:sz w:val="24"/>
          <w:szCs w:val="24"/>
        </w:rPr>
        <w:t xml:space="preserve"> </w:t>
      </w:r>
      <w:r w:rsidR="001715B2">
        <w:rPr>
          <w:rFonts w:ascii="Times New Roman" w:hAnsi="Times New Roman" w:cs="Times New Roman"/>
          <w:sz w:val="24"/>
          <w:szCs w:val="24"/>
        </w:rPr>
        <w:br/>
      </w:r>
      <w:r w:rsidR="002704B2" w:rsidRPr="005472FF">
        <w:rPr>
          <w:rFonts w:ascii="Times New Roman" w:hAnsi="Times New Roman" w:cs="Times New Roman"/>
          <w:sz w:val="24"/>
          <w:szCs w:val="24"/>
        </w:rPr>
        <w:t>в 1 экз.</w:t>
      </w:r>
    </w:p>
    <w:p w14:paraId="48011269" w14:textId="1266FA60" w:rsidR="002704B2" w:rsidRPr="005472FF" w:rsidRDefault="002704B2" w:rsidP="001715B2">
      <w:pPr>
        <w:pStyle w:val="a3"/>
        <w:numPr>
          <w:ilvl w:val="0"/>
          <w:numId w:val="21"/>
        </w:numPr>
        <w:tabs>
          <w:tab w:val="left" w:pos="284"/>
          <w:tab w:val="left" w:pos="851"/>
        </w:tabs>
        <w:autoSpaceDE w:val="0"/>
        <w:autoSpaceDN w:val="0"/>
        <w:adjustRightInd w:val="0"/>
        <w:spacing w:after="0" w:line="240" w:lineRule="auto"/>
        <w:ind w:left="567" w:firstLine="0"/>
        <w:rPr>
          <w:rFonts w:ascii="Times New Roman" w:hAnsi="Times New Roman" w:cs="Times New Roman"/>
          <w:sz w:val="24"/>
          <w:szCs w:val="24"/>
        </w:rPr>
      </w:pPr>
      <w:r w:rsidRPr="005472FF">
        <w:rPr>
          <w:rFonts w:ascii="Times New Roman" w:hAnsi="Times New Roman" w:cs="Times New Roman"/>
          <w:sz w:val="24"/>
          <w:szCs w:val="24"/>
        </w:rPr>
        <w:t>Положительное заключение государственной экспертизы по Объекту 2 на 59 л.</w:t>
      </w:r>
      <w:r w:rsidRPr="002704B2">
        <w:rPr>
          <w:rFonts w:ascii="Times New Roman" w:hAnsi="Times New Roman" w:cs="Times New Roman"/>
          <w:sz w:val="24"/>
          <w:szCs w:val="24"/>
        </w:rPr>
        <w:t xml:space="preserve"> </w:t>
      </w:r>
      <w:r w:rsidR="001715B2">
        <w:rPr>
          <w:rFonts w:ascii="Times New Roman" w:hAnsi="Times New Roman" w:cs="Times New Roman"/>
          <w:sz w:val="24"/>
          <w:szCs w:val="24"/>
        </w:rPr>
        <w:br/>
      </w:r>
      <w:r w:rsidRPr="005472FF">
        <w:rPr>
          <w:rFonts w:ascii="Times New Roman" w:hAnsi="Times New Roman" w:cs="Times New Roman"/>
          <w:sz w:val="24"/>
          <w:szCs w:val="24"/>
        </w:rPr>
        <w:t>в 1 экз.</w:t>
      </w:r>
    </w:p>
    <w:p w14:paraId="438644FB" w14:textId="59137F20" w:rsidR="005472FF" w:rsidRPr="005472FF" w:rsidRDefault="005472FF" w:rsidP="001715B2">
      <w:pPr>
        <w:pStyle w:val="a3"/>
        <w:numPr>
          <w:ilvl w:val="0"/>
          <w:numId w:val="21"/>
        </w:numPr>
        <w:tabs>
          <w:tab w:val="left" w:pos="284"/>
          <w:tab w:val="left" w:pos="851"/>
        </w:tabs>
        <w:autoSpaceDE w:val="0"/>
        <w:autoSpaceDN w:val="0"/>
        <w:adjustRightInd w:val="0"/>
        <w:spacing w:after="0" w:line="240" w:lineRule="auto"/>
        <w:ind w:left="567" w:firstLine="0"/>
        <w:rPr>
          <w:rFonts w:ascii="Times New Roman" w:hAnsi="Times New Roman" w:cs="Times New Roman"/>
          <w:sz w:val="24"/>
          <w:szCs w:val="24"/>
        </w:rPr>
      </w:pPr>
      <w:r w:rsidRPr="005472FF">
        <w:rPr>
          <w:rFonts w:ascii="Times New Roman" w:hAnsi="Times New Roman" w:cs="Times New Roman"/>
          <w:sz w:val="24"/>
          <w:szCs w:val="24"/>
        </w:rPr>
        <w:t>Расчет стоимости Объекта 2 на 1 л.</w:t>
      </w:r>
      <w:r w:rsidR="002704B2" w:rsidRPr="002704B2">
        <w:rPr>
          <w:rFonts w:ascii="Times New Roman" w:hAnsi="Times New Roman" w:cs="Times New Roman"/>
          <w:sz w:val="24"/>
          <w:szCs w:val="24"/>
        </w:rPr>
        <w:t xml:space="preserve"> </w:t>
      </w:r>
      <w:r w:rsidR="002704B2" w:rsidRPr="005472FF">
        <w:rPr>
          <w:rFonts w:ascii="Times New Roman" w:hAnsi="Times New Roman" w:cs="Times New Roman"/>
          <w:sz w:val="24"/>
          <w:szCs w:val="24"/>
        </w:rPr>
        <w:t>в 1 экз.</w:t>
      </w:r>
    </w:p>
    <w:p w14:paraId="2D8E2F7C" w14:textId="14F20F43" w:rsidR="005472FF" w:rsidRDefault="005472FF" w:rsidP="005472FF">
      <w:pPr>
        <w:pStyle w:val="a3"/>
        <w:tabs>
          <w:tab w:val="left" w:pos="993"/>
        </w:tabs>
        <w:autoSpaceDE w:val="0"/>
        <w:autoSpaceDN w:val="0"/>
        <w:adjustRightInd w:val="0"/>
        <w:spacing w:after="0" w:line="240" w:lineRule="auto"/>
        <w:ind w:left="1069"/>
        <w:rPr>
          <w:rFonts w:ascii="Times New Roman" w:hAnsi="Times New Roman" w:cs="Times New Roman"/>
          <w:sz w:val="24"/>
          <w:szCs w:val="24"/>
        </w:rPr>
      </w:pPr>
    </w:p>
    <w:p w14:paraId="25403C82" w14:textId="19B2AED1" w:rsidR="00886EF8" w:rsidRDefault="00886EF8" w:rsidP="005472FF">
      <w:pPr>
        <w:pStyle w:val="a3"/>
        <w:tabs>
          <w:tab w:val="left" w:pos="993"/>
        </w:tabs>
        <w:autoSpaceDE w:val="0"/>
        <w:autoSpaceDN w:val="0"/>
        <w:adjustRightInd w:val="0"/>
        <w:spacing w:after="0" w:line="240" w:lineRule="auto"/>
        <w:ind w:left="1069"/>
        <w:rPr>
          <w:rFonts w:ascii="Times New Roman" w:hAnsi="Times New Roman" w:cs="Times New Roman"/>
          <w:sz w:val="24"/>
          <w:szCs w:val="24"/>
        </w:rPr>
      </w:pPr>
    </w:p>
    <w:p w14:paraId="76E959AB" w14:textId="77777777" w:rsidR="00E11D30" w:rsidRPr="005472FF" w:rsidRDefault="00E11D30" w:rsidP="005472FF">
      <w:pPr>
        <w:pStyle w:val="a3"/>
        <w:tabs>
          <w:tab w:val="left" w:pos="993"/>
        </w:tabs>
        <w:autoSpaceDE w:val="0"/>
        <w:autoSpaceDN w:val="0"/>
        <w:adjustRightInd w:val="0"/>
        <w:spacing w:after="0" w:line="240" w:lineRule="auto"/>
        <w:ind w:left="1069"/>
        <w:rPr>
          <w:rFonts w:ascii="Times New Roman" w:hAnsi="Times New Roman" w:cs="Times New Roman"/>
          <w:sz w:val="24"/>
          <w:szCs w:val="24"/>
        </w:rPr>
      </w:pPr>
    </w:p>
    <w:p w14:paraId="3F00F684" w14:textId="77777777" w:rsidR="006B6A85" w:rsidRDefault="006B6A85" w:rsidP="00797E67">
      <w:pPr>
        <w:tabs>
          <w:tab w:val="left" w:pos="1134"/>
        </w:tabs>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Временно исполняющий обязанности</w:t>
      </w:r>
    </w:p>
    <w:p w14:paraId="027C40C1" w14:textId="5C12E06F" w:rsidR="006B6A85" w:rsidRDefault="006B6A85" w:rsidP="00E9746D">
      <w:pPr>
        <w:tabs>
          <w:tab w:val="left" w:pos="1134"/>
        </w:tabs>
        <w:spacing w:after="0" w:line="240" w:lineRule="auto"/>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п</w:t>
      </w:r>
      <w:r w:rsidR="00DA7F10">
        <w:rPr>
          <w:rFonts w:ascii="Times New Roman" w:eastAsia="Calibri" w:hAnsi="Times New Roman" w:cs="Times New Roman"/>
          <w:b/>
          <w:sz w:val="24"/>
          <w:szCs w:val="24"/>
        </w:rPr>
        <w:t>редседател</w:t>
      </w:r>
      <w:r>
        <w:rPr>
          <w:rFonts w:ascii="Times New Roman" w:eastAsia="Calibri" w:hAnsi="Times New Roman" w:cs="Times New Roman"/>
          <w:b/>
          <w:sz w:val="24"/>
          <w:szCs w:val="24"/>
        </w:rPr>
        <w:t>я</w:t>
      </w:r>
      <w:r w:rsidR="00DA7F10">
        <w:rPr>
          <w:rFonts w:ascii="Times New Roman" w:eastAsia="Calibri" w:hAnsi="Times New Roman" w:cs="Times New Roman"/>
          <w:b/>
          <w:sz w:val="24"/>
          <w:szCs w:val="24"/>
        </w:rPr>
        <w:t xml:space="preserve"> Комитета по развитию </w:t>
      </w:r>
      <w:r w:rsidR="00E9746D">
        <w:rPr>
          <w:rFonts w:ascii="Times New Roman" w:eastAsia="Calibri" w:hAnsi="Times New Roman" w:cs="Times New Roman"/>
          <w:b/>
          <w:sz w:val="24"/>
          <w:szCs w:val="24"/>
        </w:rPr>
        <w:br/>
      </w:r>
      <w:r w:rsidR="00DA7F10">
        <w:rPr>
          <w:rFonts w:ascii="Times New Roman" w:eastAsia="Calibri" w:hAnsi="Times New Roman" w:cs="Times New Roman"/>
          <w:b/>
          <w:sz w:val="24"/>
          <w:szCs w:val="24"/>
        </w:rPr>
        <w:t>транспортной инфраструктуры</w:t>
      </w:r>
    </w:p>
    <w:p w14:paraId="73CCD998" w14:textId="77777777" w:rsidR="006320E8" w:rsidRPr="00435A83" w:rsidRDefault="006B6A85" w:rsidP="00797E67">
      <w:pPr>
        <w:tabs>
          <w:tab w:val="left" w:pos="1134"/>
        </w:tabs>
        <w:spacing w:after="0" w:line="240" w:lineRule="auto"/>
        <w:contextualSpacing/>
        <w:jc w:val="both"/>
        <w:rPr>
          <w:rFonts w:ascii="Times New Roman" w:eastAsia="Times New Roman" w:hAnsi="Times New Roman" w:cs="Times New Roman"/>
          <w:b/>
          <w:sz w:val="24"/>
          <w:szCs w:val="24"/>
          <w:lang w:eastAsia="ru-RU"/>
        </w:rPr>
      </w:pPr>
      <w:r>
        <w:rPr>
          <w:rFonts w:ascii="Times New Roman" w:eastAsia="Calibri" w:hAnsi="Times New Roman" w:cs="Times New Roman"/>
          <w:b/>
          <w:sz w:val="24"/>
          <w:szCs w:val="24"/>
        </w:rPr>
        <w:t>Санкт-Петербурга</w:t>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sidR="00DA7F10">
        <w:rPr>
          <w:rFonts w:ascii="Times New Roman" w:eastAsia="Calibri" w:hAnsi="Times New Roman" w:cs="Times New Roman"/>
          <w:b/>
          <w:sz w:val="24"/>
          <w:szCs w:val="24"/>
        </w:rPr>
        <w:t xml:space="preserve"> </w:t>
      </w:r>
      <w:r w:rsidR="00DA7F10">
        <w:rPr>
          <w:rFonts w:ascii="Times New Roman" w:eastAsia="Calibri" w:hAnsi="Times New Roman" w:cs="Times New Roman"/>
          <w:b/>
          <w:sz w:val="24"/>
          <w:szCs w:val="24"/>
        </w:rPr>
        <w:tab/>
      </w:r>
      <w:r w:rsidR="00DA7F10">
        <w:rPr>
          <w:rFonts w:ascii="Times New Roman" w:eastAsia="Calibri" w:hAnsi="Times New Roman" w:cs="Times New Roman"/>
          <w:b/>
          <w:sz w:val="24"/>
          <w:szCs w:val="24"/>
        </w:rPr>
        <w:tab/>
      </w:r>
      <w:r w:rsidR="00DA7F10">
        <w:rPr>
          <w:rFonts w:ascii="Times New Roman" w:eastAsia="Calibri" w:hAnsi="Times New Roman" w:cs="Times New Roman"/>
          <w:b/>
          <w:sz w:val="24"/>
          <w:szCs w:val="24"/>
        </w:rPr>
        <w:tab/>
      </w:r>
      <w:r w:rsidR="00DA7F10">
        <w:rPr>
          <w:rFonts w:ascii="Times New Roman" w:eastAsia="Calibri" w:hAnsi="Times New Roman" w:cs="Times New Roman"/>
          <w:b/>
          <w:sz w:val="24"/>
          <w:szCs w:val="24"/>
        </w:rPr>
        <w:tab/>
        <w:t xml:space="preserve">          </w:t>
      </w:r>
      <w:r w:rsidR="00C00A11">
        <w:rPr>
          <w:rFonts w:ascii="Times New Roman" w:eastAsia="Calibri" w:hAnsi="Times New Roman" w:cs="Times New Roman"/>
          <w:b/>
          <w:sz w:val="24"/>
          <w:szCs w:val="24"/>
        </w:rPr>
        <w:t xml:space="preserve">   </w:t>
      </w:r>
      <w:r w:rsidR="00DA7F10">
        <w:rPr>
          <w:rFonts w:ascii="Times New Roman" w:eastAsia="Calibri" w:hAnsi="Times New Roman" w:cs="Times New Roman"/>
          <w:b/>
          <w:sz w:val="24"/>
          <w:szCs w:val="24"/>
        </w:rPr>
        <w:t xml:space="preserve"> </w:t>
      </w:r>
      <w:proofErr w:type="spellStart"/>
      <w:r w:rsidR="006E3EEA">
        <w:rPr>
          <w:rFonts w:ascii="Times New Roman" w:eastAsia="Calibri" w:hAnsi="Times New Roman" w:cs="Times New Roman"/>
          <w:b/>
          <w:sz w:val="24"/>
          <w:szCs w:val="24"/>
        </w:rPr>
        <w:t>Д</w:t>
      </w:r>
      <w:r w:rsidR="005D3CA2">
        <w:rPr>
          <w:rFonts w:ascii="Times New Roman" w:eastAsia="Calibri" w:hAnsi="Times New Roman" w:cs="Times New Roman"/>
          <w:b/>
          <w:sz w:val="24"/>
          <w:szCs w:val="24"/>
        </w:rPr>
        <w:t>.</w:t>
      </w:r>
      <w:r w:rsidR="006E3EEA">
        <w:rPr>
          <w:rFonts w:ascii="Times New Roman" w:eastAsia="Calibri" w:hAnsi="Times New Roman" w:cs="Times New Roman"/>
          <w:b/>
          <w:sz w:val="24"/>
          <w:szCs w:val="24"/>
        </w:rPr>
        <w:t>Э</w:t>
      </w:r>
      <w:r w:rsidR="00C00A11">
        <w:rPr>
          <w:rFonts w:ascii="Times New Roman" w:eastAsia="Calibri" w:hAnsi="Times New Roman" w:cs="Times New Roman"/>
          <w:b/>
          <w:sz w:val="24"/>
          <w:szCs w:val="24"/>
        </w:rPr>
        <w:t>.</w:t>
      </w:r>
      <w:r w:rsidR="006E3EEA">
        <w:rPr>
          <w:rFonts w:ascii="Times New Roman" w:eastAsia="Calibri" w:hAnsi="Times New Roman" w:cs="Times New Roman"/>
          <w:b/>
          <w:sz w:val="24"/>
          <w:szCs w:val="24"/>
        </w:rPr>
        <w:t>Галкаев</w:t>
      </w:r>
      <w:proofErr w:type="spellEnd"/>
    </w:p>
    <w:sectPr w:rsidR="006320E8" w:rsidRPr="00435A83" w:rsidSect="00E11D30">
      <w:headerReference w:type="default" r:id="rId8"/>
      <w:footerReference w:type="default" r:id="rId9"/>
      <w:pgSz w:w="11906" w:h="16838"/>
      <w:pgMar w:top="1134" w:right="850" w:bottom="1134" w:left="1701" w:header="568" w:footer="14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356CF4" w14:textId="77777777" w:rsidR="00DC65D4" w:rsidRDefault="00DC65D4" w:rsidP="00173416">
      <w:pPr>
        <w:spacing w:after="0" w:line="240" w:lineRule="auto"/>
      </w:pPr>
      <w:r>
        <w:separator/>
      </w:r>
    </w:p>
  </w:endnote>
  <w:endnote w:type="continuationSeparator" w:id="0">
    <w:p w14:paraId="442C11FA" w14:textId="77777777" w:rsidR="00DC65D4" w:rsidRDefault="00DC65D4" w:rsidP="00173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A265D" w14:textId="77777777" w:rsidR="00173416" w:rsidRDefault="00173416">
    <w:pPr>
      <w:pStyle w:val="a8"/>
      <w:jc w:val="center"/>
    </w:pPr>
  </w:p>
  <w:p w14:paraId="4F3EB346" w14:textId="77777777" w:rsidR="00173416" w:rsidRDefault="0017341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BB5E2E" w14:textId="77777777" w:rsidR="00DC65D4" w:rsidRDefault="00DC65D4" w:rsidP="00173416">
      <w:pPr>
        <w:spacing w:after="0" w:line="240" w:lineRule="auto"/>
      </w:pPr>
      <w:r>
        <w:separator/>
      </w:r>
    </w:p>
  </w:footnote>
  <w:footnote w:type="continuationSeparator" w:id="0">
    <w:p w14:paraId="2963F9A6" w14:textId="77777777" w:rsidR="00DC65D4" w:rsidRDefault="00DC65D4" w:rsidP="001734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5467220"/>
      <w:docPartObj>
        <w:docPartGallery w:val="Page Numbers (Top of Page)"/>
        <w:docPartUnique/>
      </w:docPartObj>
    </w:sdtPr>
    <w:sdtEndPr/>
    <w:sdtContent>
      <w:p w14:paraId="1E15D6C0" w14:textId="7F29E608" w:rsidR="00C00A11" w:rsidRDefault="00C00A11">
        <w:pPr>
          <w:pStyle w:val="a6"/>
          <w:jc w:val="center"/>
        </w:pPr>
        <w:r>
          <w:fldChar w:fldCharType="begin"/>
        </w:r>
        <w:r>
          <w:instrText>PAGE   \* MERGEFORMAT</w:instrText>
        </w:r>
        <w:r>
          <w:fldChar w:fldCharType="separate"/>
        </w:r>
        <w:r w:rsidR="00C842BF">
          <w:rPr>
            <w:noProof/>
          </w:rPr>
          <w:t>3</w:t>
        </w:r>
        <w:r>
          <w:fldChar w:fldCharType="end"/>
        </w:r>
      </w:p>
    </w:sdtContent>
  </w:sdt>
  <w:p w14:paraId="46DC5619" w14:textId="77777777" w:rsidR="00C00A11" w:rsidRDefault="00C00A1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4"/>
    <w:lvl w:ilvl="0">
      <w:start w:val="1"/>
      <w:numFmt w:val="upperRoman"/>
      <w:lvlText w:val="%1."/>
      <w:lvlJc w:val="left"/>
      <w:rPr>
        <w:b w:val="0"/>
        <w:bCs w:val="0"/>
        <w:i w:val="0"/>
        <w:iCs w:val="0"/>
        <w:smallCaps w:val="0"/>
        <w:strike w:val="0"/>
        <w:color w:val="000000"/>
        <w:spacing w:val="0"/>
        <w:w w:val="100"/>
        <w:position w:val="0"/>
        <w:sz w:val="24"/>
        <w:szCs w:val="24"/>
        <w:u w:val="none"/>
      </w:rPr>
    </w:lvl>
    <w:lvl w:ilvl="1">
      <w:start w:val="1"/>
      <w:numFmt w:val="upperRoman"/>
      <w:lvlText w:val="%1."/>
      <w:lvlJc w:val="left"/>
      <w:rPr>
        <w:b w:val="0"/>
        <w:bCs w:val="0"/>
        <w:i w:val="0"/>
        <w:iCs w:val="0"/>
        <w:smallCaps w:val="0"/>
        <w:strike w:val="0"/>
        <w:color w:val="000000"/>
        <w:spacing w:val="0"/>
        <w:w w:val="100"/>
        <w:position w:val="0"/>
        <w:sz w:val="24"/>
        <w:szCs w:val="24"/>
        <w:u w:val="none"/>
      </w:rPr>
    </w:lvl>
    <w:lvl w:ilvl="2">
      <w:start w:val="1"/>
      <w:numFmt w:val="upperRoman"/>
      <w:lvlText w:val="%1."/>
      <w:lvlJc w:val="left"/>
      <w:rPr>
        <w:b w:val="0"/>
        <w:bCs w:val="0"/>
        <w:i w:val="0"/>
        <w:iCs w:val="0"/>
        <w:smallCaps w:val="0"/>
        <w:strike w:val="0"/>
        <w:color w:val="000000"/>
        <w:spacing w:val="0"/>
        <w:w w:val="100"/>
        <w:position w:val="0"/>
        <w:sz w:val="24"/>
        <w:szCs w:val="24"/>
        <w:u w:val="none"/>
      </w:rPr>
    </w:lvl>
    <w:lvl w:ilvl="3">
      <w:start w:val="1"/>
      <w:numFmt w:val="upperRoman"/>
      <w:lvlText w:val="%1."/>
      <w:lvlJc w:val="left"/>
      <w:rPr>
        <w:b w:val="0"/>
        <w:bCs w:val="0"/>
        <w:i w:val="0"/>
        <w:iCs w:val="0"/>
        <w:smallCaps w:val="0"/>
        <w:strike w:val="0"/>
        <w:color w:val="000000"/>
        <w:spacing w:val="0"/>
        <w:w w:val="100"/>
        <w:position w:val="0"/>
        <w:sz w:val="24"/>
        <w:szCs w:val="24"/>
        <w:u w:val="none"/>
      </w:rPr>
    </w:lvl>
    <w:lvl w:ilvl="4">
      <w:start w:val="1"/>
      <w:numFmt w:val="upperRoman"/>
      <w:lvlText w:val="%1."/>
      <w:lvlJc w:val="left"/>
      <w:rPr>
        <w:b w:val="0"/>
        <w:bCs w:val="0"/>
        <w:i w:val="0"/>
        <w:iCs w:val="0"/>
        <w:smallCaps w:val="0"/>
        <w:strike w:val="0"/>
        <w:color w:val="000000"/>
        <w:spacing w:val="0"/>
        <w:w w:val="100"/>
        <w:position w:val="0"/>
        <w:sz w:val="24"/>
        <w:szCs w:val="24"/>
        <w:u w:val="none"/>
      </w:rPr>
    </w:lvl>
    <w:lvl w:ilvl="5">
      <w:start w:val="1"/>
      <w:numFmt w:val="upperRoman"/>
      <w:lvlText w:val="%1."/>
      <w:lvlJc w:val="left"/>
      <w:rPr>
        <w:b w:val="0"/>
        <w:bCs w:val="0"/>
        <w:i w:val="0"/>
        <w:iCs w:val="0"/>
        <w:smallCaps w:val="0"/>
        <w:strike w:val="0"/>
        <w:color w:val="000000"/>
        <w:spacing w:val="0"/>
        <w:w w:val="100"/>
        <w:position w:val="0"/>
        <w:sz w:val="24"/>
        <w:szCs w:val="24"/>
        <w:u w:val="none"/>
      </w:rPr>
    </w:lvl>
    <w:lvl w:ilvl="6">
      <w:start w:val="1"/>
      <w:numFmt w:val="upperRoman"/>
      <w:lvlText w:val="%1."/>
      <w:lvlJc w:val="left"/>
      <w:rPr>
        <w:b w:val="0"/>
        <w:bCs w:val="0"/>
        <w:i w:val="0"/>
        <w:iCs w:val="0"/>
        <w:smallCaps w:val="0"/>
        <w:strike w:val="0"/>
        <w:color w:val="000000"/>
        <w:spacing w:val="0"/>
        <w:w w:val="100"/>
        <w:position w:val="0"/>
        <w:sz w:val="24"/>
        <w:szCs w:val="24"/>
        <w:u w:val="none"/>
      </w:rPr>
    </w:lvl>
    <w:lvl w:ilvl="7">
      <w:start w:val="1"/>
      <w:numFmt w:val="upperRoman"/>
      <w:lvlText w:val="%1."/>
      <w:lvlJc w:val="left"/>
      <w:rPr>
        <w:b w:val="0"/>
        <w:bCs w:val="0"/>
        <w:i w:val="0"/>
        <w:iCs w:val="0"/>
        <w:smallCaps w:val="0"/>
        <w:strike w:val="0"/>
        <w:color w:val="000000"/>
        <w:spacing w:val="0"/>
        <w:w w:val="100"/>
        <w:position w:val="0"/>
        <w:sz w:val="24"/>
        <w:szCs w:val="24"/>
        <w:u w:val="none"/>
      </w:rPr>
    </w:lvl>
    <w:lvl w:ilvl="8">
      <w:start w:val="1"/>
      <w:numFmt w:val="upperRoman"/>
      <w:lvlText w:val="%1."/>
      <w:lvlJc w:val="left"/>
      <w:rPr>
        <w:b w:val="0"/>
        <w:bCs w:val="0"/>
        <w:i w:val="0"/>
        <w:iCs w:val="0"/>
        <w:smallCaps w:val="0"/>
        <w:strike w:val="0"/>
        <w:color w:val="000000"/>
        <w:spacing w:val="0"/>
        <w:w w:val="100"/>
        <w:position w:val="0"/>
        <w:sz w:val="24"/>
        <w:szCs w:val="24"/>
        <w:u w:val="none"/>
      </w:rPr>
    </w:lvl>
  </w:abstractNum>
  <w:abstractNum w:abstractNumId="1" w15:restartNumberingAfterBreak="0">
    <w:nsid w:val="00000007"/>
    <w:multiLevelType w:val="multilevel"/>
    <w:tmpl w:val="00000006"/>
    <w:lvl w:ilvl="0">
      <w:start w:val="1"/>
      <w:numFmt w:val="decimal"/>
      <w:lvlText w:val="%1."/>
      <w:lvlJc w:val="left"/>
      <w:rPr>
        <w:b w:val="0"/>
        <w:bCs w:val="0"/>
        <w:i w:val="0"/>
        <w:iCs w:val="0"/>
        <w:smallCaps w:val="0"/>
        <w:strike w:val="0"/>
        <w:color w:val="000000"/>
        <w:spacing w:val="0"/>
        <w:w w:val="100"/>
        <w:position w:val="0"/>
        <w:sz w:val="23"/>
        <w:szCs w:val="23"/>
        <w:u w:val="none"/>
      </w:rPr>
    </w:lvl>
    <w:lvl w:ilvl="1">
      <w:start w:val="1"/>
      <w:numFmt w:val="decimal"/>
      <w:lvlText w:val="%1.%2."/>
      <w:lvlJc w:val="left"/>
      <w:rPr>
        <w:b w:val="0"/>
        <w:bCs w:val="0"/>
        <w:i w:val="0"/>
        <w:iCs w:val="0"/>
        <w:smallCaps w:val="0"/>
        <w:strike w:val="0"/>
        <w:color w:val="000000"/>
        <w:spacing w:val="0"/>
        <w:w w:val="100"/>
        <w:position w:val="0"/>
        <w:sz w:val="23"/>
        <w:szCs w:val="23"/>
        <w:u w:val="none"/>
      </w:rPr>
    </w:lvl>
    <w:lvl w:ilvl="2">
      <w:start w:val="1"/>
      <w:numFmt w:val="decimal"/>
      <w:lvlText w:val="%1.%2."/>
      <w:lvlJc w:val="left"/>
      <w:rPr>
        <w:b w:val="0"/>
        <w:bCs w:val="0"/>
        <w:i w:val="0"/>
        <w:iCs w:val="0"/>
        <w:smallCaps w:val="0"/>
        <w:strike w:val="0"/>
        <w:color w:val="000000"/>
        <w:spacing w:val="0"/>
        <w:w w:val="100"/>
        <w:position w:val="0"/>
        <w:sz w:val="23"/>
        <w:szCs w:val="23"/>
        <w:u w:val="none"/>
      </w:rPr>
    </w:lvl>
    <w:lvl w:ilvl="3">
      <w:start w:val="1"/>
      <w:numFmt w:val="decimal"/>
      <w:lvlText w:val="%1.%2."/>
      <w:lvlJc w:val="left"/>
      <w:rPr>
        <w:b w:val="0"/>
        <w:bCs w:val="0"/>
        <w:i w:val="0"/>
        <w:iCs w:val="0"/>
        <w:smallCaps w:val="0"/>
        <w:strike w:val="0"/>
        <w:color w:val="000000"/>
        <w:spacing w:val="0"/>
        <w:w w:val="100"/>
        <w:position w:val="0"/>
        <w:sz w:val="23"/>
        <w:szCs w:val="23"/>
        <w:u w:val="none"/>
      </w:rPr>
    </w:lvl>
    <w:lvl w:ilvl="4">
      <w:start w:val="1"/>
      <w:numFmt w:val="decimal"/>
      <w:lvlText w:val="%1.%2."/>
      <w:lvlJc w:val="left"/>
      <w:rPr>
        <w:b w:val="0"/>
        <w:bCs w:val="0"/>
        <w:i w:val="0"/>
        <w:iCs w:val="0"/>
        <w:smallCaps w:val="0"/>
        <w:strike w:val="0"/>
        <w:color w:val="000000"/>
        <w:spacing w:val="0"/>
        <w:w w:val="100"/>
        <w:position w:val="0"/>
        <w:sz w:val="23"/>
        <w:szCs w:val="23"/>
        <w:u w:val="none"/>
      </w:rPr>
    </w:lvl>
    <w:lvl w:ilvl="5">
      <w:start w:val="1"/>
      <w:numFmt w:val="decimal"/>
      <w:lvlText w:val="%1.%2."/>
      <w:lvlJc w:val="left"/>
      <w:rPr>
        <w:b w:val="0"/>
        <w:bCs w:val="0"/>
        <w:i w:val="0"/>
        <w:iCs w:val="0"/>
        <w:smallCaps w:val="0"/>
        <w:strike w:val="0"/>
        <w:color w:val="000000"/>
        <w:spacing w:val="0"/>
        <w:w w:val="100"/>
        <w:position w:val="0"/>
        <w:sz w:val="23"/>
        <w:szCs w:val="23"/>
        <w:u w:val="none"/>
      </w:rPr>
    </w:lvl>
    <w:lvl w:ilvl="6">
      <w:start w:val="1"/>
      <w:numFmt w:val="decimal"/>
      <w:lvlText w:val="%1.%2."/>
      <w:lvlJc w:val="left"/>
      <w:rPr>
        <w:b w:val="0"/>
        <w:bCs w:val="0"/>
        <w:i w:val="0"/>
        <w:iCs w:val="0"/>
        <w:smallCaps w:val="0"/>
        <w:strike w:val="0"/>
        <w:color w:val="000000"/>
        <w:spacing w:val="0"/>
        <w:w w:val="100"/>
        <w:position w:val="0"/>
        <w:sz w:val="23"/>
        <w:szCs w:val="23"/>
        <w:u w:val="none"/>
      </w:rPr>
    </w:lvl>
    <w:lvl w:ilvl="7">
      <w:start w:val="1"/>
      <w:numFmt w:val="decimal"/>
      <w:lvlText w:val="%1.%2."/>
      <w:lvlJc w:val="left"/>
      <w:rPr>
        <w:b w:val="0"/>
        <w:bCs w:val="0"/>
        <w:i w:val="0"/>
        <w:iCs w:val="0"/>
        <w:smallCaps w:val="0"/>
        <w:strike w:val="0"/>
        <w:color w:val="000000"/>
        <w:spacing w:val="0"/>
        <w:w w:val="100"/>
        <w:position w:val="0"/>
        <w:sz w:val="23"/>
        <w:szCs w:val="23"/>
        <w:u w:val="none"/>
      </w:rPr>
    </w:lvl>
    <w:lvl w:ilvl="8">
      <w:start w:val="1"/>
      <w:numFmt w:val="decimal"/>
      <w:lvlText w:val="%1.%2."/>
      <w:lvlJc w:val="left"/>
      <w:rPr>
        <w:b w:val="0"/>
        <w:bCs w:val="0"/>
        <w:i w:val="0"/>
        <w:iCs w:val="0"/>
        <w:smallCaps w:val="0"/>
        <w:strike w:val="0"/>
        <w:color w:val="000000"/>
        <w:spacing w:val="0"/>
        <w:w w:val="100"/>
        <w:position w:val="0"/>
        <w:sz w:val="23"/>
        <w:szCs w:val="23"/>
        <w:u w:val="none"/>
      </w:rPr>
    </w:lvl>
  </w:abstractNum>
  <w:abstractNum w:abstractNumId="2" w15:restartNumberingAfterBreak="0">
    <w:nsid w:val="00000009"/>
    <w:multiLevelType w:val="multilevel"/>
    <w:tmpl w:val="00000008"/>
    <w:lvl w:ilvl="0">
      <w:start w:val="2021"/>
      <w:numFmt w:val="decimal"/>
      <w:lvlText w:val="22.12.%1"/>
      <w:lvlJc w:val="left"/>
      <w:rPr>
        <w:b w:val="0"/>
        <w:bCs w:val="0"/>
        <w:i w:val="0"/>
        <w:iCs w:val="0"/>
        <w:smallCaps w:val="0"/>
        <w:strike w:val="0"/>
        <w:color w:val="000000"/>
        <w:spacing w:val="0"/>
        <w:w w:val="100"/>
        <w:position w:val="0"/>
        <w:sz w:val="24"/>
        <w:szCs w:val="24"/>
        <w:u w:val="none"/>
      </w:rPr>
    </w:lvl>
    <w:lvl w:ilvl="1">
      <w:start w:val="2021"/>
      <w:numFmt w:val="decimal"/>
      <w:lvlText w:val="22.12.%1"/>
      <w:lvlJc w:val="left"/>
      <w:rPr>
        <w:b w:val="0"/>
        <w:bCs w:val="0"/>
        <w:i w:val="0"/>
        <w:iCs w:val="0"/>
        <w:smallCaps w:val="0"/>
        <w:strike w:val="0"/>
        <w:color w:val="000000"/>
        <w:spacing w:val="0"/>
        <w:w w:val="100"/>
        <w:position w:val="0"/>
        <w:sz w:val="24"/>
        <w:szCs w:val="24"/>
        <w:u w:val="none"/>
      </w:rPr>
    </w:lvl>
    <w:lvl w:ilvl="2">
      <w:start w:val="2021"/>
      <w:numFmt w:val="decimal"/>
      <w:lvlText w:val="22.12.%1"/>
      <w:lvlJc w:val="left"/>
      <w:rPr>
        <w:b w:val="0"/>
        <w:bCs w:val="0"/>
        <w:i w:val="0"/>
        <w:iCs w:val="0"/>
        <w:smallCaps w:val="0"/>
        <w:strike w:val="0"/>
        <w:color w:val="000000"/>
        <w:spacing w:val="0"/>
        <w:w w:val="100"/>
        <w:position w:val="0"/>
        <w:sz w:val="24"/>
        <w:szCs w:val="24"/>
        <w:u w:val="none"/>
      </w:rPr>
    </w:lvl>
    <w:lvl w:ilvl="3">
      <w:start w:val="2021"/>
      <w:numFmt w:val="decimal"/>
      <w:lvlText w:val="22.12.%1"/>
      <w:lvlJc w:val="left"/>
      <w:rPr>
        <w:b w:val="0"/>
        <w:bCs w:val="0"/>
        <w:i w:val="0"/>
        <w:iCs w:val="0"/>
        <w:smallCaps w:val="0"/>
        <w:strike w:val="0"/>
        <w:color w:val="000000"/>
        <w:spacing w:val="0"/>
        <w:w w:val="100"/>
        <w:position w:val="0"/>
        <w:sz w:val="24"/>
        <w:szCs w:val="24"/>
        <w:u w:val="none"/>
      </w:rPr>
    </w:lvl>
    <w:lvl w:ilvl="4">
      <w:start w:val="2021"/>
      <w:numFmt w:val="decimal"/>
      <w:lvlText w:val="22.12.%1"/>
      <w:lvlJc w:val="left"/>
      <w:rPr>
        <w:b w:val="0"/>
        <w:bCs w:val="0"/>
        <w:i w:val="0"/>
        <w:iCs w:val="0"/>
        <w:smallCaps w:val="0"/>
        <w:strike w:val="0"/>
        <w:color w:val="000000"/>
        <w:spacing w:val="0"/>
        <w:w w:val="100"/>
        <w:position w:val="0"/>
        <w:sz w:val="24"/>
        <w:szCs w:val="24"/>
        <w:u w:val="none"/>
      </w:rPr>
    </w:lvl>
    <w:lvl w:ilvl="5">
      <w:start w:val="2021"/>
      <w:numFmt w:val="decimal"/>
      <w:lvlText w:val="22.12.%1"/>
      <w:lvlJc w:val="left"/>
      <w:rPr>
        <w:b w:val="0"/>
        <w:bCs w:val="0"/>
        <w:i w:val="0"/>
        <w:iCs w:val="0"/>
        <w:smallCaps w:val="0"/>
        <w:strike w:val="0"/>
        <w:color w:val="000000"/>
        <w:spacing w:val="0"/>
        <w:w w:val="100"/>
        <w:position w:val="0"/>
        <w:sz w:val="24"/>
        <w:szCs w:val="24"/>
        <w:u w:val="none"/>
      </w:rPr>
    </w:lvl>
    <w:lvl w:ilvl="6">
      <w:start w:val="2021"/>
      <w:numFmt w:val="decimal"/>
      <w:lvlText w:val="22.12.%1"/>
      <w:lvlJc w:val="left"/>
      <w:rPr>
        <w:b w:val="0"/>
        <w:bCs w:val="0"/>
        <w:i w:val="0"/>
        <w:iCs w:val="0"/>
        <w:smallCaps w:val="0"/>
        <w:strike w:val="0"/>
        <w:color w:val="000000"/>
        <w:spacing w:val="0"/>
        <w:w w:val="100"/>
        <w:position w:val="0"/>
        <w:sz w:val="24"/>
        <w:szCs w:val="24"/>
        <w:u w:val="none"/>
      </w:rPr>
    </w:lvl>
    <w:lvl w:ilvl="7">
      <w:start w:val="2021"/>
      <w:numFmt w:val="decimal"/>
      <w:lvlText w:val="22.12.%1"/>
      <w:lvlJc w:val="left"/>
      <w:rPr>
        <w:b w:val="0"/>
        <w:bCs w:val="0"/>
        <w:i w:val="0"/>
        <w:iCs w:val="0"/>
        <w:smallCaps w:val="0"/>
        <w:strike w:val="0"/>
        <w:color w:val="000000"/>
        <w:spacing w:val="0"/>
        <w:w w:val="100"/>
        <w:position w:val="0"/>
        <w:sz w:val="24"/>
        <w:szCs w:val="24"/>
        <w:u w:val="none"/>
      </w:rPr>
    </w:lvl>
    <w:lvl w:ilvl="8">
      <w:start w:val="2021"/>
      <w:numFmt w:val="decimal"/>
      <w:lvlText w:val="22.12.%1"/>
      <w:lvlJc w:val="left"/>
      <w:rPr>
        <w:b w:val="0"/>
        <w:bCs w:val="0"/>
        <w:i w:val="0"/>
        <w:iCs w:val="0"/>
        <w:smallCaps w:val="0"/>
        <w:strike w:val="0"/>
        <w:color w:val="000000"/>
        <w:spacing w:val="0"/>
        <w:w w:val="100"/>
        <w:position w:val="0"/>
        <w:sz w:val="24"/>
        <w:szCs w:val="24"/>
        <w:u w:val="none"/>
      </w:rPr>
    </w:lvl>
  </w:abstractNum>
  <w:abstractNum w:abstractNumId="3" w15:restartNumberingAfterBreak="0">
    <w:nsid w:val="02C97BC2"/>
    <w:multiLevelType w:val="multilevel"/>
    <w:tmpl w:val="92AC44D2"/>
    <w:lvl w:ilvl="0">
      <w:start w:val="1"/>
      <w:numFmt w:val="decimal"/>
      <w:lvlText w:val="%1."/>
      <w:lvlJc w:val="left"/>
      <w:pPr>
        <w:ind w:left="960" w:hanging="360"/>
      </w:pPr>
      <w:rPr>
        <w:rFonts w:hint="default"/>
        <w:color w:val="000000"/>
      </w:rPr>
    </w:lvl>
    <w:lvl w:ilvl="1">
      <w:start w:val="1"/>
      <w:numFmt w:val="decimal"/>
      <w:isLgl/>
      <w:lvlText w:val="%1.%2."/>
      <w:lvlJc w:val="left"/>
      <w:pPr>
        <w:ind w:left="960" w:hanging="360"/>
      </w:pPr>
      <w:rPr>
        <w:rFonts w:hint="default"/>
        <w:color w:val="000000"/>
      </w:rPr>
    </w:lvl>
    <w:lvl w:ilvl="2">
      <w:start w:val="1"/>
      <w:numFmt w:val="decimal"/>
      <w:isLgl/>
      <w:lvlText w:val="%1.%2.%3."/>
      <w:lvlJc w:val="left"/>
      <w:pPr>
        <w:ind w:left="1320" w:hanging="720"/>
      </w:pPr>
      <w:rPr>
        <w:rFonts w:hint="default"/>
        <w:color w:val="000000"/>
      </w:rPr>
    </w:lvl>
    <w:lvl w:ilvl="3">
      <w:start w:val="1"/>
      <w:numFmt w:val="decimal"/>
      <w:isLgl/>
      <w:lvlText w:val="%1.%2.%3.%4."/>
      <w:lvlJc w:val="left"/>
      <w:pPr>
        <w:ind w:left="1320" w:hanging="720"/>
      </w:pPr>
      <w:rPr>
        <w:rFonts w:hint="default"/>
        <w:color w:val="000000"/>
      </w:rPr>
    </w:lvl>
    <w:lvl w:ilvl="4">
      <w:start w:val="1"/>
      <w:numFmt w:val="decimal"/>
      <w:isLgl/>
      <w:lvlText w:val="%1.%2.%3.%4.%5."/>
      <w:lvlJc w:val="left"/>
      <w:pPr>
        <w:ind w:left="1680" w:hanging="1080"/>
      </w:pPr>
      <w:rPr>
        <w:rFonts w:hint="default"/>
        <w:color w:val="000000"/>
      </w:rPr>
    </w:lvl>
    <w:lvl w:ilvl="5">
      <w:start w:val="1"/>
      <w:numFmt w:val="decimal"/>
      <w:isLgl/>
      <w:lvlText w:val="%1.%2.%3.%4.%5.%6."/>
      <w:lvlJc w:val="left"/>
      <w:pPr>
        <w:ind w:left="1680" w:hanging="1080"/>
      </w:pPr>
      <w:rPr>
        <w:rFonts w:hint="default"/>
        <w:color w:val="000000"/>
      </w:rPr>
    </w:lvl>
    <w:lvl w:ilvl="6">
      <w:start w:val="1"/>
      <w:numFmt w:val="decimal"/>
      <w:isLgl/>
      <w:lvlText w:val="%1.%2.%3.%4.%5.%6.%7."/>
      <w:lvlJc w:val="left"/>
      <w:pPr>
        <w:ind w:left="2040" w:hanging="1440"/>
      </w:pPr>
      <w:rPr>
        <w:rFonts w:hint="default"/>
        <w:color w:val="000000"/>
      </w:rPr>
    </w:lvl>
    <w:lvl w:ilvl="7">
      <w:start w:val="1"/>
      <w:numFmt w:val="decimal"/>
      <w:isLgl/>
      <w:lvlText w:val="%1.%2.%3.%4.%5.%6.%7.%8."/>
      <w:lvlJc w:val="left"/>
      <w:pPr>
        <w:ind w:left="2040" w:hanging="1440"/>
      </w:pPr>
      <w:rPr>
        <w:rFonts w:hint="default"/>
        <w:color w:val="000000"/>
      </w:rPr>
    </w:lvl>
    <w:lvl w:ilvl="8">
      <w:start w:val="1"/>
      <w:numFmt w:val="decimal"/>
      <w:isLgl/>
      <w:lvlText w:val="%1.%2.%3.%4.%5.%6.%7.%8.%9."/>
      <w:lvlJc w:val="left"/>
      <w:pPr>
        <w:ind w:left="2400" w:hanging="1800"/>
      </w:pPr>
      <w:rPr>
        <w:rFonts w:hint="default"/>
        <w:color w:val="000000"/>
      </w:rPr>
    </w:lvl>
  </w:abstractNum>
  <w:abstractNum w:abstractNumId="4" w15:restartNumberingAfterBreak="0">
    <w:nsid w:val="0CF4110F"/>
    <w:multiLevelType w:val="multilevel"/>
    <w:tmpl w:val="96D88A86"/>
    <w:lvl w:ilvl="0">
      <w:start w:val="1"/>
      <w:numFmt w:val="decimal"/>
      <w:lvlText w:val="%1."/>
      <w:lvlJc w:val="left"/>
      <w:pPr>
        <w:ind w:left="1159" w:hanging="450"/>
      </w:pPr>
      <w:rPr>
        <w:rFonts w:hint="default"/>
      </w:rPr>
    </w:lvl>
    <w:lvl w:ilvl="1">
      <w:start w:val="1"/>
      <w:numFmt w:val="decimal"/>
      <w:isLgl/>
      <w:lvlText w:val="%1.%2."/>
      <w:lvlJc w:val="left"/>
      <w:pPr>
        <w:ind w:left="1309" w:hanging="60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0E4402B9"/>
    <w:multiLevelType w:val="hybridMultilevel"/>
    <w:tmpl w:val="098C92B6"/>
    <w:lvl w:ilvl="0" w:tplc="EB20EC0C">
      <w:start w:val="1"/>
      <w:numFmt w:val="decimal"/>
      <w:lvlText w:val="%1."/>
      <w:lvlJc w:val="left"/>
      <w:pPr>
        <w:ind w:left="1069" w:hanging="360"/>
      </w:pPr>
      <w:rPr>
        <w:rFonts w:cstheme="minorBidi"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16A335C"/>
    <w:multiLevelType w:val="hybridMultilevel"/>
    <w:tmpl w:val="4754C9D0"/>
    <w:lvl w:ilvl="0" w:tplc="FC4A6A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2B4391B"/>
    <w:multiLevelType w:val="hybridMultilevel"/>
    <w:tmpl w:val="740686AE"/>
    <w:lvl w:ilvl="0" w:tplc="5B68282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BC186E"/>
    <w:multiLevelType w:val="hybridMultilevel"/>
    <w:tmpl w:val="CE7C059C"/>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9" w15:restartNumberingAfterBreak="0">
    <w:nsid w:val="29E024A0"/>
    <w:multiLevelType w:val="hybridMultilevel"/>
    <w:tmpl w:val="EEF26A48"/>
    <w:lvl w:ilvl="0" w:tplc="462446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7A91598"/>
    <w:multiLevelType w:val="hybridMultilevel"/>
    <w:tmpl w:val="082CC3BA"/>
    <w:lvl w:ilvl="0" w:tplc="D41CBD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DB32D8D"/>
    <w:multiLevelType w:val="hybridMultilevel"/>
    <w:tmpl w:val="2E78214E"/>
    <w:lvl w:ilvl="0" w:tplc="ADAE698A">
      <w:start w:val="1"/>
      <w:numFmt w:val="decimal"/>
      <w:lvlText w:val="%1."/>
      <w:lvlJc w:val="left"/>
      <w:pPr>
        <w:ind w:left="928" w:hanging="360"/>
      </w:pPr>
      <w:rPr>
        <w:rFonts w:hint="default"/>
        <w:color w:val="00000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15:restartNumberingAfterBreak="0">
    <w:nsid w:val="45D1355F"/>
    <w:multiLevelType w:val="hybridMultilevel"/>
    <w:tmpl w:val="2A64AEB8"/>
    <w:lvl w:ilvl="0" w:tplc="7DAA4BA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5C3B068D"/>
    <w:multiLevelType w:val="hybridMultilevel"/>
    <w:tmpl w:val="522E25A0"/>
    <w:lvl w:ilvl="0" w:tplc="438A8F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64D75E18"/>
    <w:multiLevelType w:val="hybridMultilevel"/>
    <w:tmpl w:val="25161BE4"/>
    <w:lvl w:ilvl="0" w:tplc="0748C9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683B60F9"/>
    <w:multiLevelType w:val="hybridMultilevel"/>
    <w:tmpl w:val="2E78214E"/>
    <w:lvl w:ilvl="0" w:tplc="ADAE698A">
      <w:start w:val="1"/>
      <w:numFmt w:val="decimal"/>
      <w:lvlText w:val="%1."/>
      <w:lvlJc w:val="left"/>
      <w:pPr>
        <w:ind w:left="928" w:hanging="360"/>
      </w:pPr>
      <w:rPr>
        <w:rFonts w:hint="default"/>
        <w:color w:val="00000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15:restartNumberingAfterBreak="0">
    <w:nsid w:val="6EFA49DD"/>
    <w:multiLevelType w:val="hybridMultilevel"/>
    <w:tmpl w:val="10F4AE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FF43502"/>
    <w:multiLevelType w:val="multilevel"/>
    <w:tmpl w:val="355ED22A"/>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 w15:restartNumberingAfterBreak="0">
    <w:nsid w:val="72D056FF"/>
    <w:multiLevelType w:val="hybridMultilevel"/>
    <w:tmpl w:val="DE40C7C0"/>
    <w:lvl w:ilvl="0" w:tplc="4D8697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5A056CF"/>
    <w:multiLevelType w:val="hybridMultilevel"/>
    <w:tmpl w:val="33908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E735382"/>
    <w:multiLevelType w:val="hybridMultilevel"/>
    <w:tmpl w:val="08423CAA"/>
    <w:lvl w:ilvl="0" w:tplc="922C37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6"/>
  </w:num>
  <w:num w:numId="2">
    <w:abstractNumId w:val="19"/>
  </w:num>
  <w:num w:numId="3">
    <w:abstractNumId w:val="4"/>
  </w:num>
  <w:num w:numId="4">
    <w:abstractNumId w:val="6"/>
  </w:num>
  <w:num w:numId="5">
    <w:abstractNumId w:val="10"/>
  </w:num>
  <w:num w:numId="6">
    <w:abstractNumId w:val="14"/>
  </w:num>
  <w:num w:numId="7">
    <w:abstractNumId w:val="9"/>
  </w:num>
  <w:num w:numId="8">
    <w:abstractNumId w:val="20"/>
  </w:num>
  <w:num w:numId="9">
    <w:abstractNumId w:val="8"/>
  </w:num>
  <w:num w:numId="10">
    <w:abstractNumId w:val="18"/>
  </w:num>
  <w:num w:numId="11">
    <w:abstractNumId w:val="0"/>
  </w:num>
  <w:num w:numId="12">
    <w:abstractNumId w:val="1"/>
  </w:num>
  <w:num w:numId="13">
    <w:abstractNumId w:val="2"/>
  </w:num>
  <w:num w:numId="14">
    <w:abstractNumId w:val="7"/>
  </w:num>
  <w:num w:numId="15">
    <w:abstractNumId w:val="3"/>
  </w:num>
  <w:num w:numId="16">
    <w:abstractNumId w:val="15"/>
  </w:num>
  <w:num w:numId="17">
    <w:abstractNumId w:val="11"/>
  </w:num>
  <w:num w:numId="18">
    <w:abstractNumId w:val="13"/>
  </w:num>
  <w:num w:numId="19">
    <w:abstractNumId w:val="12"/>
  </w:num>
  <w:num w:numId="20">
    <w:abstractNumId w:val="5"/>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C73"/>
    <w:rsid w:val="000007CD"/>
    <w:rsid w:val="00000FE9"/>
    <w:rsid w:val="0000260A"/>
    <w:rsid w:val="00002F2F"/>
    <w:rsid w:val="000042AC"/>
    <w:rsid w:val="000045E2"/>
    <w:rsid w:val="000053B2"/>
    <w:rsid w:val="000072A7"/>
    <w:rsid w:val="00011E51"/>
    <w:rsid w:val="00012A6A"/>
    <w:rsid w:val="00013708"/>
    <w:rsid w:val="0001593E"/>
    <w:rsid w:val="00020A14"/>
    <w:rsid w:val="0002575C"/>
    <w:rsid w:val="00026471"/>
    <w:rsid w:val="00031121"/>
    <w:rsid w:val="000343DF"/>
    <w:rsid w:val="000416A5"/>
    <w:rsid w:val="00044B7D"/>
    <w:rsid w:val="00045BA5"/>
    <w:rsid w:val="00046D4F"/>
    <w:rsid w:val="000506AF"/>
    <w:rsid w:val="00060BDC"/>
    <w:rsid w:val="00061A45"/>
    <w:rsid w:val="00063F08"/>
    <w:rsid w:val="00064AFE"/>
    <w:rsid w:val="000659A4"/>
    <w:rsid w:val="00074794"/>
    <w:rsid w:val="000754FA"/>
    <w:rsid w:val="00075539"/>
    <w:rsid w:val="000760E7"/>
    <w:rsid w:val="00080951"/>
    <w:rsid w:val="0008288F"/>
    <w:rsid w:val="0008357B"/>
    <w:rsid w:val="00083FB6"/>
    <w:rsid w:val="0008614B"/>
    <w:rsid w:val="00095C26"/>
    <w:rsid w:val="000A08E5"/>
    <w:rsid w:val="000A2582"/>
    <w:rsid w:val="000A39C3"/>
    <w:rsid w:val="000A3E5F"/>
    <w:rsid w:val="000A56E8"/>
    <w:rsid w:val="000A73D1"/>
    <w:rsid w:val="000C0729"/>
    <w:rsid w:val="000C401F"/>
    <w:rsid w:val="000C44EA"/>
    <w:rsid w:val="000C4F29"/>
    <w:rsid w:val="000C78C4"/>
    <w:rsid w:val="000D678D"/>
    <w:rsid w:val="000D76B5"/>
    <w:rsid w:val="000D7BE6"/>
    <w:rsid w:val="000E1B84"/>
    <w:rsid w:val="000F17A8"/>
    <w:rsid w:val="000F28BE"/>
    <w:rsid w:val="000F334D"/>
    <w:rsid w:val="000F46BD"/>
    <w:rsid w:val="0010330B"/>
    <w:rsid w:val="00103C68"/>
    <w:rsid w:val="0010411A"/>
    <w:rsid w:val="00104917"/>
    <w:rsid w:val="001067B0"/>
    <w:rsid w:val="00107C26"/>
    <w:rsid w:val="00117974"/>
    <w:rsid w:val="00123451"/>
    <w:rsid w:val="00123E09"/>
    <w:rsid w:val="00130B07"/>
    <w:rsid w:val="00131BC3"/>
    <w:rsid w:val="00135432"/>
    <w:rsid w:val="00137F1F"/>
    <w:rsid w:val="00141FAA"/>
    <w:rsid w:val="001454CD"/>
    <w:rsid w:val="00145A2B"/>
    <w:rsid w:val="001473CC"/>
    <w:rsid w:val="0015050D"/>
    <w:rsid w:val="001636A8"/>
    <w:rsid w:val="001651BC"/>
    <w:rsid w:val="001657B8"/>
    <w:rsid w:val="001661A7"/>
    <w:rsid w:val="001705BA"/>
    <w:rsid w:val="001712D5"/>
    <w:rsid w:val="00171498"/>
    <w:rsid w:val="001715B2"/>
    <w:rsid w:val="001728F6"/>
    <w:rsid w:val="00173416"/>
    <w:rsid w:val="00176F2B"/>
    <w:rsid w:val="00184392"/>
    <w:rsid w:val="00185930"/>
    <w:rsid w:val="00192478"/>
    <w:rsid w:val="001926E3"/>
    <w:rsid w:val="00194B4F"/>
    <w:rsid w:val="00194BEF"/>
    <w:rsid w:val="001961CB"/>
    <w:rsid w:val="001A1BB7"/>
    <w:rsid w:val="001A1F2A"/>
    <w:rsid w:val="001A3365"/>
    <w:rsid w:val="001A4360"/>
    <w:rsid w:val="001A6301"/>
    <w:rsid w:val="001B726A"/>
    <w:rsid w:val="001C1A5A"/>
    <w:rsid w:val="001C30BD"/>
    <w:rsid w:val="001C49C2"/>
    <w:rsid w:val="001E12ED"/>
    <w:rsid w:val="001E21B8"/>
    <w:rsid w:val="001E57EE"/>
    <w:rsid w:val="001E596C"/>
    <w:rsid w:val="001F3A89"/>
    <w:rsid w:val="001F65BE"/>
    <w:rsid w:val="001F7019"/>
    <w:rsid w:val="001F74E4"/>
    <w:rsid w:val="002015FE"/>
    <w:rsid w:val="00203547"/>
    <w:rsid w:val="002049F9"/>
    <w:rsid w:val="0020556C"/>
    <w:rsid w:val="00207514"/>
    <w:rsid w:val="00207ABB"/>
    <w:rsid w:val="00210D84"/>
    <w:rsid w:val="002143C9"/>
    <w:rsid w:val="0022399A"/>
    <w:rsid w:val="00223E85"/>
    <w:rsid w:val="00231811"/>
    <w:rsid w:val="00231A7E"/>
    <w:rsid w:val="00231BC6"/>
    <w:rsid w:val="00234ABA"/>
    <w:rsid w:val="00234BDA"/>
    <w:rsid w:val="00236329"/>
    <w:rsid w:val="00237E28"/>
    <w:rsid w:val="002461AB"/>
    <w:rsid w:val="0024646C"/>
    <w:rsid w:val="002476EA"/>
    <w:rsid w:val="00252570"/>
    <w:rsid w:val="00257136"/>
    <w:rsid w:val="00260810"/>
    <w:rsid w:val="00263433"/>
    <w:rsid w:val="002704B2"/>
    <w:rsid w:val="00270924"/>
    <w:rsid w:val="00272D5B"/>
    <w:rsid w:val="00274BC9"/>
    <w:rsid w:val="00280593"/>
    <w:rsid w:val="00283918"/>
    <w:rsid w:val="002844F8"/>
    <w:rsid w:val="002865D1"/>
    <w:rsid w:val="00287BFD"/>
    <w:rsid w:val="00290975"/>
    <w:rsid w:val="002958B9"/>
    <w:rsid w:val="0029702C"/>
    <w:rsid w:val="00297DDC"/>
    <w:rsid w:val="002A1DFC"/>
    <w:rsid w:val="002A2A21"/>
    <w:rsid w:val="002A2DB1"/>
    <w:rsid w:val="002A5E13"/>
    <w:rsid w:val="002B2AB7"/>
    <w:rsid w:val="002B407F"/>
    <w:rsid w:val="002B675F"/>
    <w:rsid w:val="002C58CF"/>
    <w:rsid w:val="002D1577"/>
    <w:rsid w:val="002D5372"/>
    <w:rsid w:val="002E38BA"/>
    <w:rsid w:val="002E76C1"/>
    <w:rsid w:val="002F1225"/>
    <w:rsid w:val="00301968"/>
    <w:rsid w:val="00304A7A"/>
    <w:rsid w:val="003060A0"/>
    <w:rsid w:val="00306434"/>
    <w:rsid w:val="00312247"/>
    <w:rsid w:val="00315943"/>
    <w:rsid w:val="00315CB5"/>
    <w:rsid w:val="00317167"/>
    <w:rsid w:val="003178A1"/>
    <w:rsid w:val="0032603B"/>
    <w:rsid w:val="00331819"/>
    <w:rsid w:val="00336AAF"/>
    <w:rsid w:val="00336F51"/>
    <w:rsid w:val="00340632"/>
    <w:rsid w:val="00340AAE"/>
    <w:rsid w:val="00341A2E"/>
    <w:rsid w:val="0035112C"/>
    <w:rsid w:val="00351AE2"/>
    <w:rsid w:val="00352C43"/>
    <w:rsid w:val="00356A1D"/>
    <w:rsid w:val="003619CA"/>
    <w:rsid w:val="0036227A"/>
    <w:rsid w:val="003623C5"/>
    <w:rsid w:val="00362784"/>
    <w:rsid w:val="00363858"/>
    <w:rsid w:val="003720E5"/>
    <w:rsid w:val="00381C40"/>
    <w:rsid w:val="003821F9"/>
    <w:rsid w:val="003866C5"/>
    <w:rsid w:val="00392F24"/>
    <w:rsid w:val="003A2DD5"/>
    <w:rsid w:val="003A383D"/>
    <w:rsid w:val="003A3B56"/>
    <w:rsid w:val="003A5C37"/>
    <w:rsid w:val="003A5D64"/>
    <w:rsid w:val="003A6512"/>
    <w:rsid w:val="003A7BBF"/>
    <w:rsid w:val="003B30E9"/>
    <w:rsid w:val="003B6200"/>
    <w:rsid w:val="003B70BD"/>
    <w:rsid w:val="003B79D6"/>
    <w:rsid w:val="003C2152"/>
    <w:rsid w:val="003C23D5"/>
    <w:rsid w:val="003C2A99"/>
    <w:rsid w:val="003C33F9"/>
    <w:rsid w:val="003C38E0"/>
    <w:rsid w:val="003E2AB7"/>
    <w:rsid w:val="003E7E5A"/>
    <w:rsid w:val="00403DE4"/>
    <w:rsid w:val="00405D61"/>
    <w:rsid w:val="00415C60"/>
    <w:rsid w:val="004162C5"/>
    <w:rsid w:val="00420DC3"/>
    <w:rsid w:val="00430906"/>
    <w:rsid w:val="00431604"/>
    <w:rsid w:val="004332F7"/>
    <w:rsid w:val="00434218"/>
    <w:rsid w:val="00435309"/>
    <w:rsid w:val="0043653B"/>
    <w:rsid w:val="00441F35"/>
    <w:rsid w:val="00443E0F"/>
    <w:rsid w:val="0044467D"/>
    <w:rsid w:val="00445EDA"/>
    <w:rsid w:val="004463DE"/>
    <w:rsid w:val="0045154C"/>
    <w:rsid w:val="0045597F"/>
    <w:rsid w:val="00455ADB"/>
    <w:rsid w:val="00456798"/>
    <w:rsid w:val="00457105"/>
    <w:rsid w:val="00457623"/>
    <w:rsid w:val="0046068F"/>
    <w:rsid w:val="004655FC"/>
    <w:rsid w:val="004700A5"/>
    <w:rsid w:val="004732CC"/>
    <w:rsid w:val="004753F2"/>
    <w:rsid w:val="004755D1"/>
    <w:rsid w:val="004769F7"/>
    <w:rsid w:val="00484595"/>
    <w:rsid w:val="00486ABE"/>
    <w:rsid w:val="004940D6"/>
    <w:rsid w:val="00495556"/>
    <w:rsid w:val="004B169A"/>
    <w:rsid w:val="004C3186"/>
    <w:rsid w:val="004C442D"/>
    <w:rsid w:val="004C5EA2"/>
    <w:rsid w:val="004D1E93"/>
    <w:rsid w:val="004D4F6D"/>
    <w:rsid w:val="004E1AC8"/>
    <w:rsid w:val="004F01E0"/>
    <w:rsid w:val="004F3611"/>
    <w:rsid w:val="004F5138"/>
    <w:rsid w:val="004F7AF6"/>
    <w:rsid w:val="00504625"/>
    <w:rsid w:val="00505BD5"/>
    <w:rsid w:val="00507437"/>
    <w:rsid w:val="0052227F"/>
    <w:rsid w:val="0053644A"/>
    <w:rsid w:val="00536AD0"/>
    <w:rsid w:val="00536C86"/>
    <w:rsid w:val="0053767E"/>
    <w:rsid w:val="0054594D"/>
    <w:rsid w:val="00546E10"/>
    <w:rsid w:val="005472FF"/>
    <w:rsid w:val="0055655B"/>
    <w:rsid w:val="00570E74"/>
    <w:rsid w:val="00571538"/>
    <w:rsid w:val="00571DD4"/>
    <w:rsid w:val="00573DF4"/>
    <w:rsid w:val="00577877"/>
    <w:rsid w:val="00581360"/>
    <w:rsid w:val="00591F59"/>
    <w:rsid w:val="005921FC"/>
    <w:rsid w:val="00593FF4"/>
    <w:rsid w:val="005A2644"/>
    <w:rsid w:val="005A380B"/>
    <w:rsid w:val="005A4BF7"/>
    <w:rsid w:val="005B12A3"/>
    <w:rsid w:val="005B1508"/>
    <w:rsid w:val="005B49E3"/>
    <w:rsid w:val="005B782A"/>
    <w:rsid w:val="005C2858"/>
    <w:rsid w:val="005C7894"/>
    <w:rsid w:val="005D02F6"/>
    <w:rsid w:val="005D114D"/>
    <w:rsid w:val="005D3816"/>
    <w:rsid w:val="005D3CA2"/>
    <w:rsid w:val="005D3D44"/>
    <w:rsid w:val="005D6CE6"/>
    <w:rsid w:val="005D7385"/>
    <w:rsid w:val="005E229D"/>
    <w:rsid w:val="005E3CFE"/>
    <w:rsid w:val="005F17AF"/>
    <w:rsid w:val="005F50E3"/>
    <w:rsid w:val="005F5405"/>
    <w:rsid w:val="006000DF"/>
    <w:rsid w:val="0060062C"/>
    <w:rsid w:val="00600746"/>
    <w:rsid w:val="00604BC4"/>
    <w:rsid w:val="006107F1"/>
    <w:rsid w:val="00611F54"/>
    <w:rsid w:val="00612016"/>
    <w:rsid w:val="006161B3"/>
    <w:rsid w:val="006165A0"/>
    <w:rsid w:val="00622351"/>
    <w:rsid w:val="006225CC"/>
    <w:rsid w:val="0062473B"/>
    <w:rsid w:val="006320E8"/>
    <w:rsid w:val="006361AD"/>
    <w:rsid w:val="00637DC2"/>
    <w:rsid w:val="006401CF"/>
    <w:rsid w:val="00643C51"/>
    <w:rsid w:val="00643D95"/>
    <w:rsid w:val="00654F3D"/>
    <w:rsid w:val="006604FC"/>
    <w:rsid w:val="00671B6C"/>
    <w:rsid w:val="00674460"/>
    <w:rsid w:val="00675F45"/>
    <w:rsid w:val="006813C2"/>
    <w:rsid w:val="00682986"/>
    <w:rsid w:val="0068350C"/>
    <w:rsid w:val="0068356E"/>
    <w:rsid w:val="00690589"/>
    <w:rsid w:val="00692E17"/>
    <w:rsid w:val="006931CD"/>
    <w:rsid w:val="00697C33"/>
    <w:rsid w:val="006A176D"/>
    <w:rsid w:val="006A18C7"/>
    <w:rsid w:val="006A2FA6"/>
    <w:rsid w:val="006A4B59"/>
    <w:rsid w:val="006B4328"/>
    <w:rsid w:val="006B6041"/>
    <w:rsid w:val="006B68D5"/>
    <w:rsid w:val="006B6A85"/>
    <w:rsid w:val="006C2FC5"/>
    <w:rsid w:val="006C684B"/>
    <w:rsid w:val="006D6DF4"/>
    <w:rsid w:val="006E0C31"/>
    <w:rsid w:val="006E1E2E"/>
    <w:rsid w:val="006E3EEA"/>
    <w:rsid w:val="006E59F0"/>
    <w:rsid w:val="006F21ED"/>
    <w:rsid w:val="00702F07"/>
    <w:rsid w:val="00710F7A"/>
    <w:rsid w:val="00712548"/>
    <w:rsid w:val="00715474"/>
    <w:rsid w:val="007155AF"/>
    <w:rsid w:val="007155B0"/>
    <w:rsid w:val="00723251"/>
    <w:rsid w:val="0072333F"/>
    <w:rsid w:val="00725E13"/>
    <w:rsid w:val="00732801"/>
    <w:rsid w:val="00733ADE"/>
    <w:rsid w:val="007355FF"/>
    <w:rsid w:val="00740F0E"/>
    <w:rsid w:val="00747BDD"/>
    <w:rsid w:val="00750B0D"/>
    <w:rsid w:val="0076686A"/>
    <w:rsid w:val="007669C6"/>
    <w:rsid w:val="00770ACD"/>
    <w:rsid w:val="00772D9F"/>
    <w:rsid w:val="007737BA"/>
    <w:rsid w:val="00773DE3"/>
    <w:rsid w:val="00777B1C"/>
    <w:rsid w:val="0078443D"/>
    <w:rsid w:val="00784AB5"/>
    <w:rsid w:val="00790325"/>
    <w:rsid w:val="00792133"/>
    <w:rsid w:val="00794BF6"/>
    <w:rsid w:val="00796881"/>
    <w:rsid w:val="00797E67"/>
    <w:rsid w:val="007A4EA8"/>
    <w:rsid w:val="007B4CA0"/>
    <w:rsid w:val="007B4DA1"/>
    <w:rsid w:val="007B5774"/>
    <w:rsid w:val="007B616F"/>
    <w:rsid w:val="007C04E3"/>
    <w:rsid w:val="007C25DB"/>
    <w:rsid w:val="007C365F"/>
    <w:rsid w:val="007C6BBC"/>
    <w:rsid w:val="007C6C52"/>
    <w:rsid w:val="007D3CA5"/>
    <w:rsid w:val="007E1565"/>
    <w:rsid w:val="007E1813"/>
    <w:rsid w:val="007E27D0"/>
    <w:rsid w:val="007E28FC"/>
    <w:rsid w:val="007E3BCB"/>
    <w:rsid w:val="007E3D85"/>
    <w:rsid w:val="007E4A0C"/>
    <w:rsid w:val="007E7A0F"/>
    <w:rsid w:val="007F30D4"/>
    <w:rsid w:val="00800EB4"/>
    <w:rsid w:val="0080204A"/>
    <w:rsid w:val="00804379"/>
    <w:rsid w:val="00811E4F"/>
    <w:rsid w:val="00814C31"/>
    <w:rsid w:val="00820E3B"/>
    <w:rsid w:val="00823BDC"/>
    <w:rsid w:val="00831A77"/>
    <w:rsid w:val="00837829"/>
    <w:rsid w:val="00847B48"/>
    <w:rsid w:val="00847D05"/>
    <w:rsid w:val="008525C6"/>
    <w:rsid w:val="00852809"/>
    <w:rsid w:val="00853089"/>
    <w:rsid w:val="008601CE"/>
    <w:rsid w:val="00861AFF"/>
    <w:rsid w:val="00864CBE"/>
    <w:rsid w:val="008653D0"/>
    <w:rsid w:val="008663CE"/>
    <w:rsid w:val="00871A0D"/>
    <w:rsid w:val="00873D86"/>
    <w:rsid w:val="00883388"/>
    <w:rsid w:val="00886EF8"/>
    <w:rsid w:val="00887D20"/>
    <w:rsid w:val="00890636"/>
    <w:rsid w:val="00891187"/>
    <w:rsid w:val="00893A7A"/>
    <w:rsid w:val="0089488C"/>
    <w:rsid w:val="00896AE6"/>
    <w:rsid w:val="0089748A"/>
    <w:rsid w:val="008A1E38"/>
    <w:rsid w:val="008A7124"/>
    <w:rsid w:val="008B242E"/>
    <w:rsid w:val="008B47D0"/>
    <w:rsid w:val="008C4ED7"/>
    <w:rsid w:val="008C5582"/>
    <w:rsid w:val="008C562D"/>
    <w:rsid w:val="008D46EB"/>
    <w:rsid w:val="008D546A"/>
    <w:rsid w:val="008E0B9E"/>
    <w:rsid w:val="008E1081"/>
    <w:rsid w:val="008E3ACD"/>
    <w:rsid w:val="008E441F"/>
    <w:rsid w:val="008E4890"/>
    <w:rsid w:val="008E5798"/>
    <w:rsid w:val="008E7C4E"/>
    <w:rsid w:val="008F429F"/>
    <w:rsid w:val="008F51E6"/>
    <w:rsid w:val="00906549"/>
    <w:rsid w:val="00915F1B"/>
    <w:rsid w:val="00921ED2"/>
    <w:rsid w:val="00922B3C"/>
    <w:rsid w:val="00932454"/>
    <w:rsid w:val="009345F4"/>
    <w:rsid w:val="00935C33"/>
    <w:rsid w:val="00936DCE"/>
    <w:rsid w:val="009374B6"/>
    <w:rsid w:val="00941D16"/>
    <w:rsid w:val="00947821"/>
    <w:rsid w:val="00947D47"/>
    <w:rsid w:val="00950866"/>
    <w:rsid w:val="00953C73"/>
    <w:rsid w:val="00960CC2"/>
    <w:rsid w:val="00962037"/>
    <w:rsid w:val="0097183C"/>
    <w:rsid w:val="00974B4B"/>
    <w:rsid w:val="00974CC0"/>
    <w:rsid w:val="00974F23"/>
    <w:rsid w:val="009752D3"/>
    <w:rsid w:val="0097597E"/>
    <w:rsid w:val="0097629A"/>
    <w:rsid w:val="00980B2D"/>
    <w:rsid w:val="009832B5"/>
    <w:rsid w:val="00993BEB"/>
    <w:rsid w:val="0099435E"/>
    <w:rsid w:val="00994BFE"/>
    <w:rsid w:val="00995DBA"/>
    <w:rsid w:val="00996DEC"/>
    <w:rsid w:val="00997BFF"/>
    <w:rsid w:val="009B2C42"/>
    <w:rsid w:val="009B32F0"/>
    <w:rsid w:val="009C0453"/>
    <w:rsid w:val="009C214A"/>
    <w:rsid w:val="009D00F2"/>
    <w:rsid w:val="009D0F1E"/>
    <w:rsid w:val="009D2847"/>
    <w:rsid w:val="009D3BCE"/>
    <w:rsid w:val="009D4844"/>
    <w:rsid w:val="009D4F34"/>
    <w:rsid w:val="009D657F"/>
    <w:rsid w:val="009E2DBD"/>
    <w:rsid w:val="009E4456"/>
    <w:rsid w:val="009F2168"/>
    <w:rsid w:val="00A1240D"/>
    <w:rsid w:val="00A14A46"/>
    <w:rsid w:val="00A17835"/>
    <w:rsid w:val="00A2366B"/>
    <w:rsid w:val="00A23813"/>
    <w:rsid w:val="00A2447C"/>
    <w:rsid w:val="00A2565A"/>
    <w:rsid w:val="00A278BC"/>
    <w:rsid w:val="00A331D6"/>
    <w:rsid w:val="00A34800"/>
    <w:rsid w:val="00A34C73"/>
    <w:rsid w:val="00A37008"/>
    <w:rsid w:val="00A3780C"/>
    <w:rsid w:val="00A378C0"/>
    <w:rsid w:val="00A37DC4"/>
    <w:rsid w:val="00A45BC8"/>
    <w:rsid w:val="00A54FF0"/>
    <w:rsid w:val="00A556D8"/>
    <w:rsid w:val="00A55DBB"/>
    <w:rsid w:val="00A618E1"/>
    <w:rsid w:val="00A730E5"/>
    <w:rsid w:val="00A76F7F"/>
    <w:rsid w:val="00A77C1A"/>
    <w:rsid w:val="00A81107"/>
    <w:rsid w:val="00A910D9"/>
    <w:rsid w:val="00A91713"/>
    <w:rsid w:val="00A954FE"/>
    <w:rsid w:val="00AA4EAA"/>
    <w:rsid w:val="00AA5D07"/>
    <w:rsid w:val="00AA607B"/>
    <w:rsid w:val="00AB0704"/>
    <w:rsid w:val="00AB0B1D"/>
    <w:rsid w:val="00AB285C"/>
    <w:rsid w:val="00AB42BC"/>
    <w:rsid w:val="00AB4825"/>
    <w:rsid w:val="00AB6FF9"/>
    <w:rsid w:val="00AC008E"/>
    <w:rsid w:val="00AC03B5"/>
    <w:rsid w:val="00AC0816"/>
    <w:rsid w:val="00AC631A"/>
    <w:rsid w:val="00AC7843"/>
    <w:rsid w:val="00AD029D"/>
    <w:rsid w:val="00AD0AE1"/>
    <w:rsid w:val="00AE38FA"/>
    <w:rsid w:val="00AE4505"/>
    <w:rsid w:val="00AE5547"/>
    <w:rsid w:val="00AF3681"/>
    <w:rsid w:val="00AF3689"/>
    <w:rsid w:val="00AF3BD7"/>
    <w:rsid w:val="00AF4B5E"/>
    <w:rsid w:val="00AF5128"/>
    <w:rsid w:val="00AF7332"/>
    <w:rsid w:val="00B01978"/>
    <w:rsid w:val="00B021A6"/>
    <w:rsid w:val="00B13640"/>
    <w:rsid w:val="00B173FF"/>
    <w:rsid w:val="00B23CB9"/>
    <w:rsid w:val="00B25672"/>
    <w:rsid w:val="00B25674"/>
    <w:rsid w:val="00B25C2C"/>
    <w:rsid w:val="00B365A2"/>
    <w:rsid w:val="00B36754"/>
    <w:rsid w:val="00B402F6"/>
    <w:rsid w:val="00B413E1"/>
    <w:rsid w:val="00B4257E"/>
    <w:rsid w:val="00B44A78"/>
    <w:rsid w:val="00B50FD0"/>
    <w:rsid w:val="00B52D15"/>
    <w:rsid w:val="00B55F47"/>
    <w:rsid w:val="00B61F2A"/>
    <w:rsid w:val="00B63C95"/>
    <w:rsid w:val="00B6712B"/>
    <w:rsid w:val="00B736F0"/>
    <w:rsid w:val="00B73FD9"/>
    <w:rsid w:val="00B74352"/>
    <w:rsid w:val="00B804FB"/>
    <w:rsid w:val="00B836E5"/>
    <w:rsid w:val="00B83749"/>
    <w:rsid w:val="00B84886"/>
    <w:rsid w:val="00B861A9"/>
    <w:rsid w:val="00B8758F"/>
    <w:rsid w:val="00B90DEA"/>
    <w:rsid w:val="00B916DA"/>
    <w:rsid w:val="00B94F44"/>
    <w:rsid w:val="00B9601A"/>
    <w:rsid w:val="00BA09D2"/>
    <w:rsid w:val="00BA09E5"/>
    <w:rsid w:val="00BA67B6"/>
    <w:rsid w:val="00BB2464"/>
    <w:rsid w:val="00BB4167"/>
    <w:rsid w:val="00BB5376"/>
    <w:rsid w:val="00BB606B"/>
    <w:rsid w:val="00BB6E8A"/>
    <w:rsid w:val="00BB7BFC"/>
    <w:rsid w:val="00BD2502"/>
    <w:rsid w:val="00BD6AAD"/>
    <w:rsid w:val="00BE0ACF"/>
    <w:rsid w:val="00BE6C37"/>
    <w:rsid w:val="00BF5EE0"/>
    <w:rsid w:val="00C00A11"/>
    <w:rsid w:val="00C02E39"/>
    <w:rsid w:val="00C05096"/>
    <w:rsid w:val="00C0754F"/>
    <w:rsid w:val="00C11CF6"/>
    <w:rsid w:val="00C2015B"/>
    <w:rsid w:val="00C2656A"/>
    <w:rsid w:val="00C31E69"/>
    <w:rsid w:val="00C31FFC"/>
    <w:rsid w:val="00C32A1C"/>
    <w:rsid w:val="00C33FD3"/>
    <w:rsid w:val="00C437CB"/>
    <w:rsid w:val="00C47B61"/>
    <w:rsid w:val="00C52E71"/>
    <w:rsid w:val="00C54E2E"/>
    <w:rsid w:val="00C62685"/>
    <w:rsid w:val="00C66B35"/>
    <w:rsid w:val="00C66E3D"/>
    <w:rsid w:val="00C702E6"/>
    <w:rsid w:val="00C72990"/>
    <w:rsid w:val="00C72F44"/>
    <w:rsid w:val="00C76A78"/>
    <w:rsid w:val="00C76D72"/>
    <w:rsid w:val="00C842BF"/>
    <w:rsid w:val="00C84DCB"/>
    <w:rsid w:val="00C85901"/>
    <w:rsid w:val="00C85EDA"/>
    <w:rsid w:val="00C95135"/>
    <w:rsid w:val="00C96B4C"/>
    <w:rsid w:val="00CA137A"/>
    <w:rsid w:val="00CA46C5"/>
    <w:rsid w:val="00CB0062"/>
    <w:rsid w:val="00CB023D"/>
    <w:rsid w:val="00CB0565"/>
    <w:rsid w:val="00CB20D8"/>
    <w:rsid w:val="00CB5FF6"/>
    <w:rsid w:val="00CC3EA3"/>
    <w:rsid w:val="00CD0800"/>
    <w:rsid w:val="00CF274C"/>
    <w:rsid w:val="00CF358B"/>
    <w:rsid w:val="00CF3E8E"/>
    <w:rsid w:val="00CF49A9"/>
    <w:rsid w:val="00CF54CC"/>
    <w:rsid w:val="00CF5F15"/>
    <w:rsid w:val="00D103BE"/>
    <w:rsid w:val="00D126D0"/>
    <w:rsid w:val="00D3492C"/>
    <w:rsid w:val="00D43C8B"/>
    <w:rsid w:val="00D454BA"/>
    <w:rsid w:val="00D45B9D"/>
    <w:rsid w:val="00D471D9"/>
    <w:rsid w:val="00D47BD4"/>
    <w:rsid w:val="00D55B6F"/>
    <w:rsid w:val="00D566B0"/>
    <w:rsid w:val="00D605C2"/>
    <w:rsid w:val="00D61FE9"/>
    <w:rsid w:val="00D677F2"/>
    <w:rsid w:val="00D71DD1"/>
    <w:rsid w:val="00D7206D"/>
    <w:rsid w:val="00D75CEA"/>
    <w:rsid w:val="00D81548"/>
    <w:rsid w:val="00D82578"/>
    <w:rsid w:val="00D82816"/>
    <w:rsid w:val="00D83117"/>
    <w:rsid w:val="00D85490"/>
    <w:rsid w:val="00D904AF"/>
    <w:rsid w:val="00D90CD3"/>
    <w:rsid w:val="00D91350"/>
    <w:rsid w:val="00D9219F"/>
    <w:rsid w:val="00DA7F10"/>
    <w:rsid w:val="00DB1216"/>
    <w:rsid w:val="00DB4415"/>
    <w:rsid w:val="00DC3DEE"/>
    <w:rsid w:val="00DC5D90"/>
    <w:rsid w:val="00DC65D4"/>
    <w:rsid w:val="00DD15B4"/>
    <w:rsid w:val="00DE118D"/>
    <w:rsid w:val="00DE61AB"/>
    <w:rsid w:val="00DE65D1"/>
    <w:rsid w:val="00DE792A"/>
    <w:rsid w:val="00DF4EA6"/>
    <w:rsid w:val="00DF54AA"/>
    <w:rsid w:val="00E103AA"/>
    <w:rsid w:val="00E11A9F"/>
    <w:rsid w:val="00E11D30"/>
    <w:rsid w:val="00E161E2"/>
    <w:rsid w:val="00E26A1F"/>
    <w:rsid w:val="00E3205F"/>
    <w:rsid w:val="00E3692C"/>
    <w:rsid w:val="00E417CB"/>
    <w:rsid w:val="00E42579"/>
    <w:rsid w:val="00E53920"/>
    <w:rsid w:val="00E54B89"/>
    <w:rsid w:val="00E616B2"/>
    <w:rsid w:val="00E647C2"/>
    <w:rsid w:val="00E7193B"/>
    <w:rsid w:val="00E76318"/>
    <w:rsid w:val="00E7695E"/>
    <w:rsid w:val="00E81C0C"/>
    <w:rsid w:val="00E8465B"/>
    <w:rsid w:val="00E90560"/>
    <w:rsid w:val="00E906DF"/>
    <w:rsid w:val="00E91EE7"/>
    <w:rsid w:val="00E9746D"/>
    <w:rsid w:val="00EA51CF"/>
    <w:rsid w:val="00EC13CA"/>
    <w:rsid w:val="00ED1FF8"/>
    <w:rsid w:val="00ED2D7E"/>
    <w:rsid w:val="00ED5FE9"/>
    <w:rsid w:val="00EE0797"/>
    <w:rsid w:val="00EE2A17"/>
    <w:rsid w:val="00EE6BD0"/>
    <w:rsid w:val="00F1639E"/>
    <w:rsid w:val="00F25A2A"/>
    <w:rsid w:val="00F319D1"/>
    <w:rsid w:val="00F331C4"/>
    <w:rsid w:val="00F34FF6"/>
    <w:rsid w:val="00F361B0"/>
    <w:rsid w:val="00F37ABE"/>
    <w:rsid w:val="00F4079B"/>
    <w:rsid w:val="00F420C9"/>
    <w:rsid w:val="00F42285"/>
    <w:rsid w:val="00F430AE"/>
    <w:rsid w:val="00F4667A"/>
    <w:rsid w:val="00F47573"/>
    <w:rsid w:val="00F500A9"/>
    <w:rsid w:val="00F54982"/>
    <w:rsid w:val="00F60F5D"/>
    <w:rsid w:val="00F6128D"/>
    <w:rsid w:val="00F61312"/>
    <w:rsid w:val="00F618F9"/>
    <w:rsid w:val="00F7117F"/>
    <w:rsid w:val="00F72639"/>
    <w:rsid w:val="00F7266A"/>
    <w:rsid w:val="00F74525"/>
    <w:rsid w:val="00F77206"/>
    <w:rsid w:val="00FA01D7"/>
    <w:rsid w:val="00FA376E"/>
    <w:rsid w:val="00FA6D53"/>
    <w:rsid w:val="00FB31F7"/>
    <w:rsid w:val="00FB3AA0"/>
    <w:rsid w:val="00FB603F"/>
    <w:rsid w:val="00FB6530"/>
    <w:rsid w:val="00FC33BB"/>
    <w:rsid w:val="00FC5BFC"/>
    <w:rsid w:val="00FD487A"/>
    <w:rsid w:val="00FE1F0A"/>
    <w:rsid w:val="00FE6DA4"/>
    <w:rsid w:val="00FF59A0"/>
    <w:rsid w:val="00FF76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45E78E"/>
  <w15:docId w15:val="{70CD879D-6A51-4A24-B29A-6AA8CA5E3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69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81107"/>
    <w:pPr>
      <w:ind w:left="720"/>
      <w:contextualSpacing/>
    </w:pPr>
  </w:style>
  <w:style w:type="paragraph" w:styleId="a4">
    <w:name w:val="Balloon Text"/>
    <w:basedOn w:val="a"/>
    <w:link w:val="a5"/>
    <w:uiPriority w:val="99"/>
    <w:semiHidden/>
    <w:unhideWhenUsed/>
    <w:rsid w:val="00B4257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4257E"/>
    <w:rPr>
      <w:rFonts w:ascii="Segoe UI" w:hAnsi="Segoe UI" w:cs="Segoe UI"/>
      <w:sz w:val="18"/>
      <w:szCs w:val="18"/>
    </w:rPr>
  </w:style>
  <w:style w:type="character" w:customStyle="1" w:styleId="CharStyle8">
    <w:name w:val="Char Style 8"/>
    <w:link w:val="Style7"/>
    <w:uiPriority w:val="99"/>
    <w:rsid w:val="00290975"/>
    <w:rPr>
      <w:sz w:val="26"/>
      <w:szCs w:val="26"/>
      <w:shd w:val="clear" w:color="auto" w:fill="FFFFFF"/>
    </w:rPr>
  </w:style>
  <w:style w:type="paragraph" w:customStyle="1" w:styleId="Style7">
    <w:name w:val="Style 7"/>
    <w:basedOn w:val="a"/>
    <w:link w:val="CharStyle8"/>
    <w:uiPriority w:val="99"/>
    <w:rsid w:val="00290975"/>
    <w:pPr>
      <w:widowControl w:val="0"/>
      <w:shd w:val="clear" w:color="auto" w:fill="FFFFFF"/>
      <w:spacing w:after="240" w:line="298" w:lineRule="exact"/>
      <w:ind w:hanging="100"/>
    </w:pPr>
    <w:rPr>
      <w:sz w:val="26"/>
      <w:szCs w:val="26"/>
    </w:rPr>
  </w:style>
  <w:style w:type="character" w:customStyle="1" w:styleId="CharStyle18">
    <w:name w:val="Char Style 18"/>
    <w:basedOn w:val="a0"/>
    <w:link w:val="Style11"/>
    <w:uiPriority w:val="99"/>
    <w:rsid w:val="00997BFF"/>
    <w:rPr>
      <w:sz w:val="23"/>
      <w:szCs w:val="23"/>
      <w:shd w:val="clear" w:color="auto" w:fill="FFFFFF"/>
    </w:rPr>
  </w:style>
  <w:style w:type="character" w:customStyle="1" w:styleId="CharStyle24">
    <w:name w:val="Char Style 24"/>
    <w:basedOn w:val="a0"/>
    <w:link w:val="Style23"/>
    <w:uiPriority w:val="99"/>
    <w:rsid w:val="00997BFF"/>
    <w:rPr>
      <w:shd w:val="clear" w:color="auto" w:fill="FFFFFF"/>
    </w:rPr>
  </w:style>
  <w:style w:type="character" w:customStyle="1" w:styleId="CharStyle31">
    <w:name w:val="Char Style 31"/>
    <w:basedOn w:val="a0"/>
    <w:link w:val="Style8"/>
    <w:uiPriority w:val="99"/>
    <w:rsid w:val="00997BFF"/>
    <w:rPr>
      <w:b/>
      <w:bCs/>
      <w:sz w:val="23"/>
      <w:szCs w:val="23"/>
      <w:shd w:val="clear" w:color="auto" w:fill="FFFFFF"/>
    </w:rPr>
  </w:style>
  <w:style w:type="paragraph" w:customStyle="1" w:styleId="Style8">
    <w:name w:val="Style 8"/>
    <w:basedOn w:val="a"/>
    <w:link w:val="CharStyle31"/>
    <w:uiPriority w:val="99"/>
    <w:rsid w:val="00997BFF"/>
    <w:pPr>
      <w:widowControl w:val="0"/>
      <w:shd w:val="clear" w:color="auto" w:fill="FFFFFF"/>
      <w:spacing w:before="360" w:after="0" w:line="254" w:lineRule="exact"/>
      <w:jc w:val="center"/>
    </w:pPr>
    <w:rPr>
      <w:b/>
      <w:bCs/>
      <w:sz w:val="23"/>
      <w:szCs w:val="23"/>
    </w:rPr>
  </w:style>
  <w:style w:type="paragraph" w:customStyle="1" w:styleId="Style11">
    <w:name w:val="Style 11"/>
    <w:basedOn w:val="a"/>
    <w:link w:val="CharStyle18"/>
    <w:uiPriority w:val="99"/>
    <w:rsid w:val="00997BFF"/>
    <w:pPr>
      <w:widowControl w:val="0"/>
      <w:shd w:val="clear" w:color="auto" w:fill="FFFFFF"/>
      <w:spacing w:after="0" w:line="254" w:lineRule="exact"/>
      <w:jc w:val="center"/>
    </w:pPr>
    <w:rPr>
      <w:sz w:val="23"/>
      <w:szCs w:val="23"/>
    </w:rPr>
  </w:style>
  <w:style w:type="paragraph" w:customStyle="1" w:styleId="Style23">
    <w:name w:val="Style 23"/>
    <w:basedOn w:val="a"/>
    <w:link w:val="CharStyle24"/>
    <w:uiPriority w:val="99"/>
    <w:rsid w:val="00997BFF"/>
    <w:pPr>
      <w:widowControl w:val="0"/>
      <w:shd w:val="clear" w:color="auto" w:fill="FFFFFF"/>
      <w:spacing w:after="0" w:line="274" w:lineRule="exact"/>
      <w:jc w:val="center"/>
    </w:pPr>
  </w:style>
  <w:style w:type="character" w:customStyle="1" w:styleId="CharStyle17Exact">
    <w:name w:val="Char Style 17 Exact"/>
    <w:basedOn w:val="a0"/>
    <w:uiPriority w:val="99"/>
    <w:rsid w:val="00B8758F"/>
    <w:rPr>
      <w:spacing w:val="1"/>
      <w:sz w:val="16"/>
      <w:szCs w:val="16"/>
      <w:u w:val="none"/>
    </w:rPr>
  </w:style>
  <w:style w:type="character" w:customStyle="1" w:styleId="CharStyle27">
    <w:name w:val="Char Style 27"/>
    <w:basedOn w:val="a0"/>
    <w:link w:val="Style25"/>
    <w:uiPriority w:val="99"/>
    <w:rsid w:val="00B8758F"/>
    <w:rPr>
      <w:b/>
      <w:bCs/>
      <w:shd w:val="clear" w:color="auto" w:fill="FFFFFF"/>
    </w:rPr>
  </w:style>
  <w:style w:type="character" w:customStyle="1" w:styleId="CharStyle34">
    <w:name w:val="Char Style 34"/>
    <w:basedOn w:val="a0"/>
    <w:link w:val="Style33"/>
    <w:uiPriority w:val="99"/>
    <w:rsid w:val="00B8758F"/>
    <w:rPr>
      <w:shd w:val="clear" w:color="auto" w:fill="FFFFFF"/>
    </w:rPr>
  </w:style>
  <w:style w:type="paragraph" w:customStyle="1" w:styleId="Style25">
    <w:name w:val="Style 25"/>
    <w:basedOn w:val="a"/>
    <w:link w:val="CharStyle27"/>
    <w:uiPriority w:val="99"/>
    <w:rsid w:val="00B8758F"/>
    <w:pPr>
      <w:widowControl w:val="0"/>
      <w:shd w:val="clear" w:color="auto" w:fill="FFFFFF"/>
      <w:spacing w:after="360" w:line="240" w:lineRule="atLeast"/>
      <w:jc w:val="center"/>
    </w:pPr>
    <w:rPr>
      <w:b/>
      <w:bCs/>
    </w:rPr>
  </w:style>
  <w:style w:type="paragraph" w:customStyle="1" w:styleId="Style33">
    <w:name w:val="Style 33"/>
    <w:basedOn w:val="a"/>
    <w:link w:val="CharStyle34"/>
    <w:uiPriority w:val="99"/>
    <w:rsid w:val="00B8758F"/>
    <w:pPr>
      <w:widowControl w:val="0"/>
      <w:shd w:val="clear" w:color="auto" w:fill="FFFFFF"/>
      <w:spacing w:before="360" w:after="180" w:line="274" w:lineRule="exact"/>
      <w:jc w:val="both"/>
    </w:pPr>
  </w:style>
  <w:style w:type="paragraph" w:styleId="a6">
    <w:name w:val="header"/>
    <w:basedOn w:val="a"/>
    <w:link w:val="a7"/>
    <w:uiPriority w:val="99"/>
    <w:unhideWhenUsed/>
    <w:rsid w:val="0017341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73416"/>
  </w:style>
  <w:style w:type="paragraph" w:styleId="a8">
    <w:name w:val="footer"/>
    <w:basedOn w:val="a"/>
    <w:link w:val="a9"/>
    <w:uiPriority w:val="99"/>
    <w:unhideWhenUsed/>
    <w:rsid w:val="0017341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734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19116">
      <w:bodyDiv w:val="1"/>
      <w:marLeft w:val="0"/>
      <w:marRight w:val="0"/>
      <w:marTop w:val="0"/>
      <w:marBottom w:val="0"/>
      <w:divBdr>
        <w:top w:val="none" w:sz="0" w:space="0" w:color="auto"/>
        <w:left w:val="none" w:sz="0" w:space="0" w:color="auto"/>
        <w:bottom w:val="none" w:sz="0" w:space="0" w:color="auto"/>
        <w:right w:val="none" w:sz="0" w:space="0" w:color="auto"/>
      </w:divBdr>
    </w:div>
    <w:div w:id="928537558">
      <w:bodyDiv w:val="1"/>
      <w:marLeft w:val="0"/>
      <w:marRight w:val="0"/>
      <w:marTop w:val="0"/>
      <w:marBottom w:val="0"/>
      <w:divBdr>
        <w:top w:val="none" w:sz="0" w:space="0" w:color="auto"/>
        <w:left w:val="none" w:sz="0" w:space="0" w:color="auto"/>
        <w:bottom w:val="none" w:sz="0" w:space="0" w:color="auto"/>
        <w:right w:val="none" w:sz="0" w:space="0" w:color="auto"/>
      </w:divBdr>
    </w:div>
    <w:div w:id="1003317984">
      <w:bodyDiv w:val="1"/>
      <w:marLeft w:val="0"/>
      <w:marRight w:val="0"/>
      <w:marTop w:val="0"/>
      <w:marBottom w:val="0"/>
      <w:divBdr>
        <w:top w:val="none" w:sz="0" w:space="0" w:color="auto"/>
        <w:left w:val="none" w:sz="0" w:space="0" w:color="auto"/>
        <w:bottom w:val="none" w:sz="0" w:space="0" w:color="auto"/>
        <w:right w:val="none" w:sz="0" w:space="0" w:color="auto"/>
      </w:divBdr>
    </w:div>
    <w:div w:id="1195266457">
      <w:bodyDiv w:val="1"/>
      <w:marLeft w:val="0"/>
      <w:marRight w:val="0"/>
      <w:marTop w:val="0"/>
      <w:marBottom w:val="0"/>
      <w:divBdr>
        <w:top w:val="none" w:sz="0" w:space="0" w:color="auto"/>
        <w:left w:val="none" w:sz="0" w:space="0" w:color="auto"/>
        <w:bottom w:val="none" w:sz="0" w:space="0" w:color="auto"/>
        <w:right w:val="none" w:sz="0" w:space="0" w:color="auto"/>
      </w:divBdr>
    </w:div>
    <w:div w:id="1537036077">
      <w:bodyDiv w:val="1"/>
      <w:marLeft w:val="0"/>
      <w:marRight w:val="0"/>
      <w:marTop w:val="0"/>
      <w:marBottom w:val="0"/>
      <w:divBdr>
        <w:top w:val="none" w:sz="0" w:space="0" w:color="auto"/>
        <w:left w:val="none" w:sz="0" w:space="0" w:color="auto"/>
        <w:bottom w:val="none" w:sz="0" w:space="0" w:color="auto"/>
        <w:right w:val="none" w:sz="0" w:space="0" w:color="auto"/>
      </w:divBdr>
    </w:div>
    <w:div w:id="210345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9F883-6683-4D0E-84EA-CB9217A31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776</TotalTime>
  <Pages>4</Pages>
  <Words>1595</Words>
  <Characters>9095</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Макарская Галина Сергеевна</dc:creator>
  <cp:lastModifiedBy>Чимид Батыр Чимидович</cp:lastModifiedBy>
  <cp:revision>32</cp:revision>
  <cp:lastPrinted>2024-07-01T15:06:00Z</cp:lastPrinted>
  <dcterms:created xsi:type="dcterms:W3CDTF">2024-06-20T06:47:00Z</dcterms:created>
  <dcterms:modified xsi:type="dcterms:W3CDTF">2024-07-08T08:28:00Z</dcterms:modified>
</cp:coreProperties>
</file>