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noProof/>
          <w:position w:val="-41"/>
          <w:sz w:val="24"/>
          <w:szCs w:val="24"/>
        </w:rPr>
        <w:drawing>
          <wp:inline distT="0" distB="0" distL="0" distR="0">
            <wp:extent cx="60960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47700"/>
                    </a:xfrm>
                    <a:prstGeom prst="rect">
                      <a:avLst/>
                    </a:prstGeom>
                    <a:noFill/>
                    <a:ln>
                      <a:noFill/>
                    </a:ln>
                  </pic:spPr>
                </pic:pic>
              </a:graphicData>
            </a:graphic>
          </wp:inline>
        </w:drawing>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sz w:val="24"/>
          <w:szCs w:val="24"/>
          <w:lang w:eastAsia="en-US"/>
        </w:rPr>
        <w:t xml:space="preserve">ПРАВИТЕЛЬСТВО САНКТ-ПЕТЕРБУРГА </w:t>
      </w:r>
    </w:p>
    <w:p w:rsidR="00C75ECB" w:rsidRPr="006B09FB" w:rsidRDefault="00C75ECB" w:rsidP="00414DA4">
      <w:pPr>
        <w:autoSpaceDE w:val="0"/>
        <w:autoSpaceDN w:val="0"/>
        <w:adjustRightInd w:val="0"/>
        <w:jc w:val="center"/>
        <w:outlineLvl w:val="0"/>
        <w:rPr>
          <w:rFonts w:eastAsiaTheme="minorHAnsi"/>
          <w:b/>
          <w:bCs/>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b/>
          <w:bCs/>
          <w:sz w:val="24"/>
          <w:szCs w:val="24"/>
          <w:lang w:eastAsia="en-US"/>
        </w:rPr>
        <w:t>КОМИТЕТ ИМУЩЕСТВЕННЫХ ОТНОШЕНИЙ САНКТ-ПЕТЕРБУРГА</w:t>
      </w:r>
      <w:r w:rsidRPr="006B09FB">
        <w:rPr>
          <w:rFonts w:eastAsiaTheme="minorHAnsi"/>
          <w:sz w:val="24"/>
          <w:szCs w:val="24"/>
          <w:lang w:eastAsia="en-US"/>
        </w:rPr>
        <w:t xml:space="preserve"> </w:t>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414DA4" w:rsidRPr="006B09FB" w:rsidRDefault="00706994" w:rsidP="00414DA4">
      <w:pPr>
        <w:autoSpaceDE w:val="0"/>
        <w:autoSpaceDN w:val="0"/>
        <w:adjustRightInd w:val="0"/>
        <w:jc w:val="center"/>
        <w:outlineLvl w:val="0"/>
        <w:rPr>
          <w:b/>
          <w:sz w:val="24"/>
          <w:szCs w:val="24"/>
        </w:rPr>
      </w:pPr>
      <w:r w:rsidRPr="006B09FB">
        <w:rPr>
          <w:rFonts w:eastAsiaTheme="minorHAnsi"/>
          <w:b/>
          <w:bCs/>
          <w:sz w:val="24"/>
          <w:szCs w:val="24"/>
          <w:lang w:eastAsia="en-US"/>
        </w:rPr>
        <w:t>РАЗРЕШЕНИЕ</w:t>
      </w:r>
    </w:p>
    <w:p w:rsidR="00414DA4" w:rsidRPr="006B09FB" w:rsidRDefault="00414DA4" w:rsidP="00414DA4">
      <w:pPr>
        <w:autoSpaceDE w:val="0"/>
        <w:autoSpaceDN w:val="0"/>
        <w:adjustRightInd w:val="0"/>
        <w:jc w:val="center"/>
        <w:outlineLvl w:val="0"/>
        <w:rPr>
          <w:b/>
          <w:sz w:val="24"/>
          <w:szCs w:val="24"/>
        </w:rPr>
      </w:pPr>
    </w:p>
    <w:p w:rsidR="00414DA4" w:rsidRPr="006B09FB" w:rsidRDefault="00414DA4" w:rsidP="00706994">
      <w:pPr>
        <w:autoSpaceDE w:val="0"/>
        <w:autoSpaceDN w:val="0"/>
        <w:adjustRightInd w:val="0"/>
        <w:outlineLvl w:val="0"/>
        <w:rPr>
          <w:b/>
          <w:sz w:val="24"/>
          <w:szCs w:val="24"/>
        </w:rPr>
      </w:pPr>
      <w:r w:rsidRPr="006B09FB">
        <w:rPr>
          <w:b/>
          <w:sz w:val="24"/>
          <w:szCs w:val="24"/>
        </w:rPr>
        <w:t>на использование земель/земельного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без предоставления 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и установления сервитута</w:t>
      </w:r>
    </w:p>
    <w:p w:rsidR="00414DA4" w:rsidRPr="006B09FB" w:rsidRDefault="00414DA4" w:rsidP="00706994">
      <w:pPr>
        <w:autoSpaceDE w:val="0"/>
        <w:autoSpaceDN w:val="0"/>
        <w:adjustRightInd w:val="0"/>
        <w:rPr>
          <w:b/>
          <w:sz w:val="24"/>
          <w:szCs w:val="24"/>
        </w:rPr>
      </w:pPr>
      <w:r w:rsidRPr="006B09FB">
        <w:rPr>
          <w:b/>
          <w:sz w:val="24"/>
          <w:szCs w:val="24"/>
        </w:rPr>
        <w:t>по адресу: _________________</w:t>
      </w:r>
    </w:p>
    <w:p w:rsidR="00706994" w:rsidRPr="006B09FB" w:rsidRDefault="00706994" w:rsidP="00706994">
      <w:pPr>
        <w:autoSpaceDE w:val="0"/>
        <w:autoSpaceDN w:val="0"/>
        <w:adjustRightInd w:val="0"/>
        <w:rPr>
          <w:b/>
          <w:sz w:val="24"/>
          <w:szCs w:val="24"/>
        </w:rPr>
      </w:pP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соответствии с пунктом 3 статьи 39.36 Земельного кодекса Российской Федерации, пунктом 3.25-6 Положения о Комитете имущественных отношений Санкт-Петербурга (далее – Комитет), утвержденного постановлением Правительства Санкт-Петербурга от 16.02.2015 № 98</w:t>
      </w:r>
      <w:r w:rsidRPr="006B09FB">
        <w:rPr>
          <w:sz w:val="24"/>
          <w:szCs w:val="24"/>
        </w:rPr>
        <w:t>, на основании заявления от_______ № _________</w:t>
      </w:r>
      <w:r w:rsidRPr="006B09FB">
        <w:rPr>
          <w:sz w:val="24"/>
          <w:szCs w:val="24"/>
        </w:rPr>
        <w:br/>
        <w:t>(</w:t>
      </w:r>
      <w:proofErr w:type="spellStart"/>
      <w:r w:rsidRPr="006B09FB">
        <w:rPr>
          <w:sz w:val="24"/>
          <w:szCs w:val="24"/>
        </w:rPr>
        <w:t>вх</w:t>
      </w:r>
      <w:proofErr w:type="spellEnd"/>
      <w:r w:rsidRPr="006B09FB">
        <w:rPr>
          <w:sz w:val="24"/>
          <w:szCs w:val="24"/>
        </w:rPr>
        <w:t>. от _______ № _________)</w:t>
      </w:r>
      <w:r w:rsidRPr="006B09FB">
        <w:rPr>
          <w:rFonts w:eastAsia="Calibri"/>
          <w:sz w:val="24"/>
          <w:szCs w:val="24"/>
        </w:rPr>
        <w:t xml:space="preserve">: </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1. Разрешить ____________________________ (далее – Пользователь)</w:t>
      </w:r>
      <w:r w:rsidRPr="006B09FB">
        <w:rPr>
          <w:rFonts w:eastAsia="Calibri"/>
          <w:sz w:val="24"/>
          <w:szCs w:val="24"/>
          <w:vertAlign w:val="superscript"/>
        </w:rPr>
        <w:footnoteReference w:id="1"/>
      </w:r>
      <w:r w:rsidRPr="006B09FB">
        <w:rPr>
          <w:rFonts w:eastAsia="Calibri"/>
          <w:sz w:val="24"/>
          <w:szCs w:val="24"/>
        </w:rPr>
        <w:t xml:space="preserve"> использование земель, земельного участка, части земельного участка ___________________,</w:t>
      </w:r>
      <w:r w:rsidRPr="006B09FB">
        <w:rPr>
          <w:rFonts w:eastAsia="Calibri"/>
          <w:sz w:val="24"/>
          <w:szCs w:val="24"/>
          <w:vertAlign w:val="superscript"/>
        </w:rPr>
        <w:footnoteReference w:id="2"/>
      </w:r>
      <w:r w:rsidRPr="006B09FB">
        <w:rPr>
          <w:rFonts w:eastAsia="Calibri"/>
          <w:b/>
          <w:sz w:val="24"/>
          <w:szCs w:val="24"/>
        </w:rPr>
        <w:t xml:space="preserve">площадью _____ </w:t>
      </w:r>
      <w:proofErr w:type="spellStart"/>
      <w:r w:rsidRPr="006B09FB">
        <w:rPr>
          <w:rFonts w:eastAsia="Calibri"/>
          <w:b/>
          <w:sz w:val="24"/>
          <w:szCs w:val="24"/>
        </w:rPr>
        <w:t>кв.м</w:t>
      </w:r>
      <w:proofErr w:type="spellEnd"/>
      <w:r w:rsidRPr="006B09FB">
        <w:rPr>
          <w:rFonts w:eastAsia="Calibri"/>
          <w:sz w:val="24"/>
          <w:szCs w:val="24"/>
        </w:rPr>
        <w:t xml:space="preserve">, расположенных </w:t>
      </w:r>
      <w:r w:rsidRPr="006B09FB">
        <w:rPr>
          <w:rFonts w:eastAsia="Calibri"/>
          <w:sz w:val="24"/>
          <w:szCs w:val="24"/>
        </w:rPr>
        <w:br/>
      </w:r>
      <w:r w:rsidRPr="006B09FB">
        <w:rPr>
          <w:rFonts w:eastAsia="Calibri"/>
          <w:b/>
          <w:sz w:val="24"/>
          <w:szCs w:val="24"/>
        </w:rPr>
        <w:t>в кадастровом квартале __________</w:t>
      </w:r>
      <w:r w:rsidRPr="006B09FB">
        <w:rPr>
          <w:rFonts w:eastAsia="Calibri"/>
          <w:sz w:val="24"/>
          <w:szCs w:val="24"/>
          <w:vertAlign w:val="superscript"/>
        </w:rPr>
        <w:footnoteReference w:id="3"/>
      </w:r>
      <w:r w:rsidRPr="006B09FB">
        <w:rPr>
          <w:rFonts w:eastAsia="Calibri"/>
          <w:b/>
          <w:sz w:val="24"/>
          <w:szCs w:val="24"/>
        </w:rPr>
        <w:t>,</w:t>
      </w:r>
      <w:r w:rsidRPr="006B09FB">
        <w:rPr>
          <w:sz w:val="24"/>
          <w:szCs w:val="24"/>
        </w:rPr>
        <w:t xml:space="preserve">в границах согласно </w:t>
      </w:r>
      <w:r w:rsidRPr="006B09FB">
        <w:rPr>
          <w:rFonts w:eastAsia="Calibri"/>
          <w:sz w:val="24"/>
          <w:szCs w:val="24"/>
        </w:rPr>
        <w:t>схеме границ</w:t>
      </w:r>
      <w:r w:rsidRPr="006B09FB">
        <w:rPr>
          <w:rFonts w:eastAsia="Calibri"/>
          <w:sz w:val="24"/>
          <w:szCs w:val="24"/>
          <w:vertAlign w:val="superscript"/>
        </w:rPr>
        <w:footnoteReference w:id="4"/>
      </w:r>
      <w:r w:rsidRPr="006B09FB">
        <w:rPr>
          <w:rFonts w:eastAsia="Calibri"/>
          <w:sz w:val="24"/>
          <w:szCs w:val="24"/>
        </w:rPr>
        <w:t xml:space="preserve"> (далее – Участок) </w:t>
      </w:r>
      <w:r w:rsidRPr="006B09FB">
        <w:rPr>
          <w:rFonts w:eastAsia="Calibri"/>
          <w:b/>
          <w:sz w:val="24"/>
          <w:szCs w:val="24"/>
        </w:rPr>
        <w:t>для размещения ________________________</w:t>
      </w:r>
      <w:r w:rsidRPr="006B09FB">
        <w:rPr>
          <w:rFonts w:eastAsia="Calibri"/>
          <w:sz w:val="24"/>
          <w:szCs w:val="24"/>
          <w:vertAlign w:val="superscript"/>
        </w:rPr>
        <w:footnoteReference w:id="5"/>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Срок использования Участка: ______</w:t>
      </w:r>
      <w:r w:rsidRPr="006B09FB">
        <w:rPr>
          <w:rFonts w:eastAsia="Calibri"/>
          <w:sz w:val="24"/>
          <w:szCs w:val="24"/>
          <w:vertAlign w:val="superscript"/>
        </w:rPr>
        <w:footnoteReference w:id="6"/>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2. В границах Участка частично расположены следующие объекты (здания, сооружения, охраняемые природные / культурные объекты, коммунальные, инженерные, электрические и иные линии или сети и др.) _____________________________________.</w:t>
      </w:r>
    </w:p>
    <w:p w:rsidR="00414DA4" w:rsidRPr="006B09FB" w:rsidRDefault="00414DA4" w:rsidP="00414DA4">
      <w:pPr>
        <w:autoSpaceDE w:val="0"/>
        <w:autoSpaceDN w:val="0"/>
        <w:adjustRightInd w:val="0"/>
        <w:ind w:firstLine="709"/>
        <w:jc w:val="both"/>
        <w:rPr>
          <w:sz w:val="24"/>
          <w:szCs w:val="24"/>
        </w:rPr>
      </w:pPr>
      <w:r w:rsidRPr="006B09FB">
        <w:rPr>
          <w:sz w:val="24"/>
          <w:szCs w:val="24"/>
        </w:rPr>
        <w:t xml:space="preserve">На Участок распространяются ограничения (обременения) </w:t>
      </w:r>
      <w:r w:rsidRPr="006B09FB">
        <w:rPr>
          <w:sz w:val="24"/>
          <w:szCs w:val="24"/>
        </w:rPr>
        <w:br/>
        <w:t>в его использовании _______________________.</w:t>
      </w:r>
    </w:p>
    <w:p w:rsidR="00414DA4" w:rsidRPr="006B09FB" w:rsidRDefault="00414DA4" w:rsidP="00414DA4">
      <w:pPr>
        <w:autoSpaceDE w:val="0"/>
        <w:autoSpaceDN w:val="0"/>
        <w:adjustRightInd w:val="0"/>
        <w:ind w:firstLine="709"/>
        <w:jc w:val="both"/>
        <w:rPr>
          <w:sz w:val="24"/>
          <w:szCs w:val="24"/>
        </w:rPr>
      </w:pPr>
      <w:r w:rsidRPr="006B09FB">
        <w:rPr>
          <w:rFonts w:eastAsia="Calibri"/>
          <w:sz w:val="24"/>
          <w:szCs w:val="24"/>
        </w:rPr>
        <w:lastRenderedPageBreak/>
        <w:t>В границах Участка частично расположены земли, на использование которых выданы следующие разрешения</w:t>
      </w:r>
      <w:r w:rsidRPr="006B09FB">
        <w:rPr>
          <w:sz w:val="24"/>
          <w:szCs w:val="24"/>
          <w:vertAlign w:val="superscript"/>
        </w:rPr>
        <w:footnoteReference w:id="7"/>
      </w:r>
      <w:r w:rsidRPr="006B09FB">
        <w:rPr>
          <w:rFonts w:eastAsia="Calibri"/>
          <w:sz w:val="24"/>
          <w:szCs w:val="24"/>
        </w:rPr>
        <w:t>.</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 xml:space="preserve">3. Настоящее разрешение не является основанием для рубки, пересадки или любого другого повреждения или уничтожения </w:t>
      </w:r>
      <w:proofErr w:type="gramStart"/>
      <w:r w:rsidRPr="006B09FB">
        <w:rPr>
          <w:sz w:val="24"/>
          <w:szCs w:val="24"/>
        </w:rPr>
        <w:t>деревьев</w:t>
      </w:r>
      <w:proofErr w:type="gramEnd"/>
      <w:r w:rsidRPr="006B09FB">
        <w:rPr>
          <w:sz w:val="24"/>
          <w:szCs w:val="24"/>
        </w:rPr>
        <w:t xml:space="preserve"> или кустарников, повреждения или уничтожения элементов благоустройства, добычи общераспространенных полезных ископаемых, строительства объектов недвижимости (за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p>
    <w:p w:rsidR="00414DA4" w:rsidRPr="006B09FB" w:rsidRDefault="00414DA4" w:rsidP="00414DA4">
      <w:pPr>
        <w:widowControl w:val="0"/>
        <w:ind w:right="-1" w:firstLine="709"/>
        <w:jc w:val="both"/>
        <w:rPr>
          <w:rFonts w:eastAsia="Calibri"/>
          <w:sz w:val="24"/>
          <w:szCs w:val="24"/>
        </w:rPr>
      </w:pPr>
      <w:r w:rsidRPr="006B09FB">
        <w:rPr>
          <w:sz w:val="24"/>
          <w:szCs w:val="24"/>
        </w:rPr>
        <w:t>Настоящее разрешение не наделяет Пользователя правом владения Участком или правом использования Участка для целей, не предусмотренных пунктом 1 настоящего разрешения.</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Ограждение Участка или иное ограничение доступа (прохода, проезда) на Участок (или через Участок) третьих лиц в период действия настоящего разрешения не допускается, за исключением случаев установки таких ограничений в случаях, прямо предусмотренных действующим законодательством.</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Настоящее разрешение не исключает необходимости соблюдения предусмотренных законодательством Российской Федерации и Санкт-Петербурга обязательных требований о получении разрешительной документации, выполнении согласований (в том числе получения ордера Государственной административно-технической инспекции                                (далее – ГАТИ) на производство земляных, строительных и ремонтных работ, связанных с благоустройством территории Санкт-Петербурга, а в случае отсутствия необходимости получения ордера ГАТИ – заключения Комитета по энергетике и инженерному обеспечению, подтверждающего наличие возможности использования Участка в целях, указанных в пункте 1 настоящего разрешения (в том числе с учетом наличия / отсутствия на Участке инженерных сетей и охранных зон инженерных сетей), или письма об отсутствии необходимости получения таких документов), и иных необходимых мероприятий, связанных с размещением, эксплуатацией и демонтажем объектов, указанных в разрешении, а также с осуществлением на Участке видов деятельности, обусловленных размещением таких объектов, и не замещает собой указанную разрешительную документацию (иной результат выполнения обязательных требований законодательства).</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 xml:space="preserve">Настоящее разрешение не является правоустанавливающим документом на Участок в целях государственной регистрации прав на объекты недвижимости </w:t>
      </w:r>
      <w:r w:rsidRPr="006B09FB">
        <w:rPr>
          <w:sz w:val="24"/>
          <w:szCs w:val="24"/>
        </w:rPr>
        <w:t>(за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случае прекращения действия настоящего разрешения затраты, связанные с прекращением использования Участка в соответствии с настоящим разрешением, не возмещаются.</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4. Действие настоящего разрешения прекращается:</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предоставления земельного участка, местоположение которого полностью или частично совпадает с местоположением Участка;</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заключения договора на размещение нестационарного торгового объекта в отношении земельного участка, местоположение которого полностью или частично совпадает с местоположением Участка за исключением случаев размещения подземных линейных объектов.</w:t>
      </w:r>
    </w:p>
    <w:p w:rsidR="00414DA4" w:rsidRPr="006B09FB" w:rsidRDefault="00414DA4" w:rsidP="00414DA4">
      <w:pPr>
        <w:autoSpaceDE w:val="0"/>
        <w:autoSpaceDN w:val="0"/>
        <w:adjustRightInd w:val="0"/>
        <w:ind w:right="-1" w:firstLine="709"/>
        <w:jc w:val="both"/>
        <w:rPr>
          <w:sz w:val="24"/>
          <w:szCs w:val="24"/>
        </w:rPr>
      </w:pPr>
      <w:r w:rsidRPr="006B09FB">
        <w:rPr>
          <w:rFonts w:eastAsia="Calibri"/>
          <w:sz w:val="24"/>
          <w:szCs w:val="24"/>
        </w:rPr>
        <w:lastRenderedPageBreak/>
        <w:t xml:space="preserve">5. </w:t>
      </w:r>
      <w:r w:rsidRPr="006B09FB">
        <w:rPr>
          <w:sz w:val="24"/>
          <w:szCs w:val="24"/>
        </w:rPr>
        <w:t>В случае если использование Участка привело к порче либо уничтожению плодородного слоя почвы в границах Участка, повреждению или уничтожению элементов благоустройства территории, Пользователь в срок не более 30 календарных дней в течение агротехнического периода, определенного в соответствии с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от 06.10.2016 № 875, обеспечивает:</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приведение Участка в состояние, пригодное для его использования в соответствии с разрешенным использованием;</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выполнение необходимых работ по рекультивации Участка, восстановление или ремонт элементов благоустройства территории.</w:t>
      </w:r>
    </w:p>
    <w:p w:rsidR="00414DA4" w:rsidRPr="006B09FB" w:rsidRDefault="00414DA4" w:rsidP="00414DA4">
      <w:pPr>
        <w:ind w:firstLine="709"/>
        <w:jc w:val="both"/>
        <w:rPr>
          <w:rFonts w:eastAsia="Calibri"/>
          <w:sz w:val="24"/>
          <w:szCs w:val="24"/>
        </w:rPr>
      </w:pPr>
      <w:r w:rsidRPr="006B09FB">
        <w:rPr>
          <w:rFonts w:eastAsia="Calibri"/>
          <w:sz w:val="24"/>
          <w:szCs w:val="24"/>
        </w:rPr>
        <w:t>6. Пользователь обязан:</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28.06.2010 № 396-88 «О зеленых насаждениях в Санкт-Петербурге», в том числе в части взимания средств, составляющих восстановительную стоимость зеленых насаждений, и оформления порубочных билетов;</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25.12.2015 № 891-180 «О благоустройстве в Санкт-Петербурге» и иных правовых актов Санкт-Петербурга, регулирующих правоотношения в области благоустройства;</w:t>
      </w:r>
    </w:p>
    <w:p w:rsidR="00414DA4" w:rsidRPr="006B09FB" w:rsidRDefault="00414DA4" w:rsidP="00414DA4">
      <w:pPr>
        <w:ind w:firstLine="709"/>
        <w:jc w:val="both"/>
        <w:rPr>
          <w:sz w:val="24"/>
          <w:szCs w:val="24"/>
        </w:rPr>
      </w:pPr>
      <w:r w:rsidRPr="006B09FB">
        <w:rPr>
          <w:sz w:val="24"/>
          <w:szCs w:val="24"/>
        </w:rPr>
        <w:t>соблюдать требования природоохранного законодательства, законодательства об охране объектов культурного наследия (памятников истории и культуры) народов Российской Федерации;</w:t>
      </w:r>
    </w:p>
    <w:p w:rsidR="00414DA4" w:rsidRPr="006B09FB" w:rsidRDefault="00414DA4" w:rsidP="00414DA4">
      <w:pPr>
        <w:ind w:firstLine="709"/>
        <w:jc w:val="both"/>
        <w:rPr>
          <w:sz w:val="24"/>
          <w:szCs w:val="24"/>
        </w:rPr>
      </w:pPr>
      <w:r w:rsidRPr="006B09FB">
        <w:rPr>
          <w:rFonts w:eastAsia="Calibri"/>
          <w:sz w:val="24"/>
          <w:szCs w:val="24"/>
        </w:rPr>
        <w:t>соблюдать законодательство в области санитарно-эпидемиологического благополучия населения при размещении и использовании объекта и территории, указанных в пункте 1 настоящего разрешения;</w:t>
      </w:r>
      <w:r w:rsidRPr="006B09FB">
        <w:rPr>
          <w:rFonts w:eastAsia="Calibri"/>
          <w:sz w:val="24"/>
          <w:szCs w:val="24"/>
          <w:vertAlign w:val="superscript"/>
        </w:rPr>
        <w:footnoteReference w:id="8"/>
      </w:r>
    </w:p>
    <w:p w:rsidR="00414DA4" w:rsidRPr="006B09FB" w:rsidRDefault="00414DA4" w:rsidP="00414DA4">
      <w:pPr>
        <w:ind w:firstLine="709"/>
        <w:jc w:val="both"/>
        <w:rPr>
          <w:rFonts w:eastAsia="Calibri"/>
          <w:sz w:val="24"/>
          <w:szCs w:val="24"/>
        </w:rPr>
      </w:pPr>
      <w:r w:rsidRPr="006B09FB">
        <w:rPr>
          <w:sz w:val="24"/>
          <w:szCs w:val="24"/>
        </w:rPr>
        <w:t xml:space="preserve">по истечении срока действия настоящего разрешения, а также в случае прекращения действия разрешения или признания разрешения утратившим силу осуществить демонтаж объекта и освободить земельный участок, за исключением случаев, установленных Земельным </w:t>
      </w:r>
      <w:hyperlink r:id="rId7" w:history="1">
        <w:r w:rsidRPr="006B09FB">
          <w:rPr>
            <w:sz w:val="24"/>
            <w:szCs w:val="24"/>
          </w:rPr>
          <w:t>кодексом</w:t>
        </w:r>
      </w:hyperlink>
      <w:r w:rsidRPr="006B09FB">
        <w:rPr>
          <w:sz w:val="24"/>
          <w:szCs w:val="24"/>
        </w:rPr>
        <w:t xml:space="preserve"> Российской Федерации;</w:t>
      </w:r>
    </w:p>
    <w:p w:rsidR="00414DA4" w:rsidRPr="006B09FB" w:rsidRDefault="00414DA4" w:rsidP="00414DA4">
      <w:pPr>
        <w:ind w:firstLine="709"/>
        <w:jc w:val="both"/>
        <w:rPr>
          <w:sz w:val="24"/>
          <w:szCs w:val="24"/>
        </w:rPr>
      </w:pPr>
      <w:r w:rsidRPr="006B09FB">
        <w:rPr>
          <w:sz w:val="24"/>
          <w:szCs w:val="24"/>
        </w:rPr>
        <w:t>по истечении срока действия разрешения, а также в случае прекращения действия разрешения или признания разрешения утратившим силу по любому основанию восстановить элементы благоустройства в случае их повреждения в результате размещения и демонтажа объекта;</w:t>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 с лицом, указанным в пункте 2 настоящего разрешения;</w:t>
      </w:r>
      <w:r w:rsidRPr="006B09FB">
        <w:rPr>
          <w:sz w:val="24"/>
          <w:szCs w:val="24"/>
          <w:vertAlign w:val="superscript"/>
        </w:rPr>
        <w:footnoteReference w:id="9"/>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w:t>
      </w:r>
      <w:r w:rsidRPr="006B09FB">
        <w:rPr>
          <w:rFonts w:eastAsia="Calibri"/>
          <w:sz w:val="24"/>
          <w:szCs w:val="24"/>
        </w:rPr>
        <w:t xml:space="preserve">, указанного в пункте 1 </w:t>
      </w:r>
      <w:r w:rsidRPr="006B09FB">
        <w:rPr>
          <w:sz w:val="24"/>
          <w:szCs w:val="24"/>
        </w:rPr>
        <w:t>настоящего</w:t>
      </w:r>
      <w:r w:rsidRPr="006B09FB">
        <w:rPr>
          <w:rFonts w:eastAsia="Calibri"/>
          <w:sz w:val="24"/>
          <w:szCs w:val="24"/>
        </w:rPr>
        <w:t xml:space="preserve"> разрешения,</w:t>
      </w:r>
      <w:r w:rsidRPr="006B09FB">
        <w:rPr>
          <w:sz w:val="24"/>
          <w:szCs w:val="24"/>
        </w:rPr>
        <w:t xml:space="preserve"> с исполнительным органом государственной власти Санкт-Петербурга</w:t>
      </w:r>
      <w:r w:rsidRPr="006B09FB">
        <w:rPr>
          <w:sz w:val="24"/>
          <w:szCs w:val="24"/>
          <w:vertAlign w:val="superscript"/>
        </w:rPr>
        <w:footnoteReference w:id="10"/>
      </w:r>
      <w:r w:rsidRPr="006B09FB">
        <w:rPr>
          <w:sz w:val="24"/>
          <w:szCs w:val="24"/>
        </w:rPr>
        <w:t>;</w:t>
      </w:r>
    </w:p>
    <w:p w:rsidR="00414DA4" w:rsidRPr="006B09FB" w:rsidRDefault="00414DA4" w:rsidP="00414DA4">
      <w:pPr>
        <w:ind w:firstLine="709"/>
        <w:jc w:val="both"/>
        <w:rPr>
          <w:sz w:val="24"/>
          <w:szCs w:val="24"/>
        </w:rPr>
      </w:pPr>
      <w:r w:rsidRPr="006B09FB">
        <w:rPr>
          <w:sz w:val="24"/>
          <w:szCs w:val="24"/>
        </w:rPr>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w:t>
      </w:r>
      <w:r w:rsidRPr="006B09FB">
        <w:rPr>
          <w:sz w:val="24"/>
          <w:szCs w:val="24"/>
        </w:rPr>
        <w:t xml:space="preserve"> с организациями, проектирующими и эксплуатирующими метрополитен</w:t>
      </w:r>
      <w:r w:rsidRPr="006B09FB">
        <w:rPr>
          <w:sz w:val="24"/>
          <w:szCs w:val="24"/>
          <w:vertAlign w:val="superscript"/>
        </w:rPr>
        <w:footnoteReference w:id="11"/>
      </w:r>
      <w:r w:rsidRPr="006B09FB">
        <w:rPr>
          <w:sz w:val="24"/>
          <w:szCs w:val="24"/>
        </w:rPr>
        <w:t>;</w:t>
      </w:r>
    </w:p>
    <w:p w:rsidR="00414DA4" w:rsidRPr="006B09FB" w:rsidRDefault="00414DA4" w:rsidP="00414DA4">
      <w:pPr>
        <w:ind w:firstLine="709"/>
        <w:jc w:val="both"/>
        <w:rPr>
          <w:rFonts w:eastAsia="Calibri"/>
          <w:sz w:val="24"/>
          <w:szCs w:val="24"/>
        </w:rPr>
      </w:pPr>
      <w:r w:rsidRPr="006B09FB">
        <w:rPr>
          <w:sz w:val="24"/>
          <w:szCs w:val="24"/>
        </w:rPr>
        <w:t xml:space="preserve">согласовать </w:t>
      </w:r>
      <w:r w:rsidRPr="006B09FB">
        <w:rPr>
          <w:rFonts w:eastAsia="Calibri"/>
          <w:sz w:val="24"/>
          <w:szCs w:val="24"/>
        </w:rPr>
        <w:t>производство работ по размещению объекта, указанного в пункте 1 настоящего разрешения, с сетевыми организациями, эксплуатирующими объекты электросетевого хозяйства</w:t>
      </w:r>
      <w:r w:rsidRPr="006B09FB">
        <w:rPr>
          <w:rFonts w:eastAsia="Calibri"/>
          <w:sz w:val="24"/>
          <w:szCs w:val="24"/>
          <w:vertAlign w:val="superscript"/>
        </w:rPr>
        <w:footnoteReference w:id="12"/>
      </w:r>
      <w:r w:rsidRPr="006B09FB">
        <w:rPr>
          <w:rFonts w:eastAsia="Calibri"/>
          <w:sz w:val="24"/>
          <w:szCs w:val="24"/>
        </w:rPr>
        <w:t>;</w:t>
      </w:r>
    </w:p>
    <w:p w:rsidR="00414DA4" w:rsidRPr="006B09FB" w:rsidRDefault="00414DA4" w:rsidP="00414DA4">
      <w:pPr>
        <w:ind w:firstLine="709"/>
        <w:jc w:val="both"/>
        <w:rPr>
          <w:sz w:val="24"/>
          <w:szCs w:val="24"/>
        </w:rPr>
      </w:pPr>
      <w:r w:rsidRPr="006B09FB">
        <w:rPr>
          <w:sz w:val="24"/>
          <w:szCs w:val="24"/>
        </w:rPr>
        <w:lastRenderedPageBreak/>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 в охранной зоне магистрального трубопровода с предприятием трубопроводного транспорта;</w:t>
      </w:r>
      <w:r w:rsidRPr="006B09FB">
        <w:rPr>
          <w:rFonts w:eastAsia="Calibri"/>
          <w:sz w:val="24"/>
          <w:szCs w:val="24"/>
          <w:vertAlign w:val="superscript"/>
        </w:rPr>
        <w:footnoteReference w:id="13"/>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прибрежной защитной полосе водного объекта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4"/>
      </w:r>
    </w:p>
    <w:p w:rsidR="00414DA4" w:rsidRPr="006B09FB" w:rsidRDefault="00414DA4" w:rsidP="00414DA4">
      <w:pPr>
        <w:ind w:firstLine="709"/>
        <w:jc w:val="both"/>
        <w:rPr>
          <w:sz w:val="24"/>
          <w:szCs w:val="24"/>
        </w:rPr>
      </w:pPr>
      <w:r w:rsidRPr="006B09FB">
        <w:rPr>
          <w:rFonts w:eastAsia="Calibri"/>
          <w:sz w:val="24"/>
          <w:szCs w:val="24"/>
        </w:rPr>
        <w:t xml:space="preserve">обязан соблюдать специальный режим осуществления хозяйственной и иной деятельности в границах </w:t>
      </w:r>
      <w:proofErr w:type="spellStart"/>
      <w:r w:rsidRPr="006B09FB">
        <w:rPr>
          <w:rFonts w:eastAsia="Calibri"/>
          <w:sz w:val="24"/>
          <w:szCs w:val="24"/>
        </w:rPr>
        <w:t>водоохранной</w:t>
      </w:r>
      <w:proofErr w:type="spellEnd"/>
      <w:r w:rsidRPr="006B09FB">
        <w:rPr>
          <w:rFonts w:eastAsia="Calibri"/>
          <w:sz w:val="24"/>
          <w:szCs w:val="24"/>
        </w:rPr>
        <w:t xml:space="preserve"> зоны водного объекта;</w:t>
      </w:r>
      <w:r w:rsidRPr="006B09FB">
        <w:rPr>
          <w:rFonts w:eastAsia="Calibri"/>
          <w:sz w:val="24"/>
          <w:szCs w:val="24"/>
          <w:vertAlign w:val="superscript"/>
        </w:rPr>
        <w:footnoteReference w:id="15"/>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охранной зоне газораспределительной сети, установленные постановлением Правительства Российской Федерации от 20.11.2000 № 878 «Об утверждении Правил охраны газораспределительных сетей»,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6"/>
      </w:r>
    </w:p>
    <w:p w:rsidR="00414DA4" w:rsidRPr="006B09FB" w:rsidRDefault="00414DA4" w:rsidP="00414DA4">
      <w:pPr>
        <w:ind w:firstLine="709"/>
        <w:jc w:val="both"/>
        <w:rPr>
          <w:rFonts w:eastAsia="Calibri"/>
          <w:sz w:val="24"/>
          <w:szCs w:val="24"/>
        </w:rPr>
      </w:pPr>
      <w:r w:rsidRPr="006B09FB">
        <w:rPr>
          <w:rFonts w:eastAsia="Calibri"/>
          <w:sz w:val="24"/>
          <w:szCs w:val="24"/>
        </w:rPr>
        <w:t xml:space="preserve">соблюдать условия и ограничения использования земель в охранной зоне тепловых сетей при производстве работ по размещению объекта, указанного в пункте 1 </w:t>
      </w:r>
      <w:r w:rsidRPr="006B09FB">
        <w:rPr>
          <w:sz w:val="24"/>
          <w:szCs w:val="24"/>
        </w:rPr>
        <w:t>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7"/>
      </w:r>
    </w:p>
    <w:p w:rsidR="00414DA4" w:rsidRPr="006B09FB" w:rsidRDefault="00414DA4" w:rsidP="00414DA4">
      <w:pPr>
        <w:ind w:firstLine="709"/>
        <w:jc w:val="both"/>
        <w:rPr>
          <w:rFonts w:eastAsia="Calibri"/>
          <w:sz w:val="24"/>
          <w:szCs w:val="24"/>
        </w:rPr>
      </w:pPr>
      <w:r w:rsidRPr="006B09FB">
        <w:rPr>
          <w:rFonts w:eastAsia="Calibri"/>
          <w:sz w:val="24"/>
          <w:szCs w:val="24"/>
        </w:rPr>
        <w:t xml:space="preserve">не препятствовать </w:t>
      </w:r>
      <w:r w:rsidRPr="006B09FB">
        <w:rPr>
          <w:sz w:val="24"/>
          <w:szCs w:val="24"/>
        </w:rPr>
        <w:t xml:space="preserve">осуществлению работ по содержанию территорий общего пользования, за исключением периода осуществления пользователем земляных, ремонтных и отдельных работ, связанных с благоустройством территории, в связи с размещением объекта, </w:t>
      </w:r>
      <w:r w:rsidRPr="006B09FB">
        <w:rPr>
          <w:rFonts w:eastAsia="Calibri"/>
          <w:sz w:val="24"/>
          <w:szCs w:val="24"/>
        </w:rPr>
        <w:t xml:space="preserve">указанного в пункте 1 настоящего разрешения, </w:t>
      </w:r>
      <w:r w:rsidRPr="006B09FB">
        <w:rPr>
          <w:sz w:val="24"/>
          <w:szCs w:val="24"/>
        </w:rPr>
        <w:t>в случае, если Участок расположен в границах территорий общего пользования</w:t>
      </w:r>
      <w:r w:rsidRPr="006B09FB">
        <w:rPr>
          <w:rFonts w:eastAsia="Calibri"/>
          <w:sz w:val="24"/>
          <w:szCs w:val="24"/>
        </w:rPr>
        <w:t>;</w:t>
      </w:r>
    </w:p>
    <w:p w:rsidR="00FC3B4A" w:rsidRPr="006B09FB" w:rsidRDefault="00FC3B4A" w:rsidP="00414DA4">
      <w:pPr>
        <w:ind w:firstLine="709"/>
        <w:jc w:val="both"/>
        <w:rPr>
          <w:rFonts w:eastAsia="Calibri"/>
          <w:sz w:val="24"/>
          <w:szCs w:val="24"/>
        </w:rPr>
      </w:pPr>
      <w:r w:rsidRPr="006B09FB">
        <w:rPr>
          <w:rFonts w:eastAsiaTheme="minorHAnsi"/>
          <w:sz w:val="24"/>
          <w:szCs w:val="24"/>
          <w:lang w:eastAsia="en-US"/>
        </w:rPr>
        <w:t>не препятствовать производству работ при проведении капитального ремонта общего имущества в многоквартирных домах;</w:t>
      </w:r>
    </w:p>
    <w:p w:rsidR="00414DA4" w:rsidRPr="006B09FB" w:rsidRDefault="00414DA4" w:rsidP="00414DA4">
      <w:pPr>
        <w:ind w:firstLine="709"/>
        <w:jc w:val="both"/>
        <w:rPr>
          <w:rFonts w:eastAsia="Calibri"/>
          <w:sz w:val="24"/>
          <w:szCs w:val="24"/>
        </w:rPr>
      </w:pPr>
      <w:r w:rsidRPr="006B09FB">
        <w:rPr>
          <w:sz w:val="24"/>
          <w:szCs w:val="24"/>
        </w:rPr>
        <w:t>согласовать производство работ по размещению объекта, указанного</w:t>
      </w:r>
      <w:r w:rsidRPr="006B09FB">
        <w:rPr>
          <w:sz w:val="24"/>
          <w:szCs w:val="24"/>
        </w:rPr>
        <w:br/>
        <w:t>в пункте 1 настоящего разрешения, с внутригородским муниципальным образованием Санкт-Петербурга</w:t>
      </w:r>
      <w:r w:rsidRPr="006B09FB">
        <w:rPr>
          <w:sz w:val="24"/>
          <w:szCs w:val="24"/>
          <w:vertAlign w:val="superscript"/>
        </w:rPr>
        <w:footnoteReference w:id="18"/>
      </w:r>
      <w:r w:rsidRPr="006B09FB">
        <w:rPr>
          <w:sz w:val="24"/>
          <w:szCs w:val="24"/>
        </w:rPr>
        <w:t>.</w:t>
      </w:r>
    </w:p>
    <w:p w:rsidR="00414DA4" w:rsidRPr="006B09FB" w:rsidRDefault="00414DA4" w:rsidP="00414DA4">
      <w:pPr>
        <w:widowControl w:val="0"/>
        <w:ind w:right="-1" w:firstLine="709"/>
        <w:jc w:val="both"/>
        <w:rPr>
          <w:rFonts w:eastAsia="Calibri"/>
          <w:sz w:val="24"/>
          <w:szCs w:val="24"/>
        </w:rPr>
      </w:pPr>
      <w:r w:rsidRPr="006B09FB">
        <w:rPr>
          <w:rFonts w:eastAsia="Calibri"/>
          <w:sz w:val="24"/>
          <w:szCs w:val="24"/>
        </w:rPr>
        <w:t>Пользователь:</w:t>
      </w:r>
    </w:p>
    <w:p w:rsidR="00414DA4" w:rsidRPr="006B09FB" w:rsidRDefault="00414DA4" w:rsidP="00414DA4">
      <w:pPr>
        <w:widowControl w:val="0"/>
        <w:ind w:right="-1" w:firstLine="709"/>
        <w:jc w:val="both"/>
        <w:rPr>
          <w:sz w:val="24"/>
          <w:szCs w:val="24"/>
        </w:rPr>
      </w:pPr>
      <w:r w:rsidRPr="006B09FB">
        <w:rPr>
          <w:rFonts w:eastAsia="Calibri"/>
          <w:sz w:val="24"/>
          <w:szCs w:val="24"/>
        </w:rPr>
        <w:t>не вправе размещать на Участке объекты, не предусмотренные настоящим разрешением, а также передавать права по разрешению третьим лицам (включая фактическую передачу земельного участка в пользование третьим лицам);</w:t>
      </w:r>
    </w:p>
    <w:p w:rsidR="00414DA4" w:rsidRPr="006B09FB" w:rsidRDefault="00414DA4" w:rsidP="00414DA4">
      <w:pPr>
        <w:ind w:firstLine="709"/>
        <w:jc w:val="both"/>
        <w:rPr>
          <w:rFonts w:eastAsia="Calibri"/>
          <w:sz w:val="24"/>
          <w:szCs w:val="24"/>
        </w:rPr>
      </w:pPr>
      <w:r w:rsidRPr="006B09FB">
        <w:rPr>
          <w:rFonts w:eastAsia="Calibri"/>
          <w:sz w:val="24"/>
          <w:szCs w:val="24"/>
        </w:rPr>
        <w:t>несет предусмотренную законодательством ответственность за порчу</w:t>
      </w:r>
      <w:r w:rsidRPr="006B09FB">
        <w:rPr>
          <w:rFonts w:eastAsia="Calibri"/>
          <w:sz w:val="24"/>
          <w:szCs w:val="24"/>
        </w:rPr>
        <w:br/>
        <w:t>и уничтожение имущества третьих лиц, расположенного на Участке, под Участком.</w:t>
      </w:r>
    </w:p>
    <w:p w:rsidR="00414DA4" w:rsidRPr="006B09FB" w:rsidRDefault="00414DA4" w:rsidP="00414DA4">
      <w:pPr>
        <w:ind w:firstLine="709"/>
        <w:jc w:val="both"/>
        <w:rPr>
          <w:rFonts w:eastAsia="Calibri"/>
          <w:sz w:val="24"/>
          <w:szCs w:val="24"/>
        </w:rPr>
      </w:pPr>
      <w:r w:rsidRPr="006B09FB">
        <w:rPr>
          <w:rFonts w:eastAsia="Calibri"/>
          <w:sz w:val="24"/>
          <w:szCs w:val="24"/>
        </w:rPr>
        <w:t>7. Комитет принимает решение о признании утратившим силу настоящего разрешения в случае нарушения условий и требований, установленных настоящим разрешением.</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8. Настоящее разрешение подписано в 2-х</w:t>
      </w:r>
      <w:r w:rsidRPr="006B09FB">
        <w:rPr>
          <w:rFonts w:eastAsia="Calibri"/>
          <w:sz w:val="24"/>
          <w:szCs w:val="24"/>
          <w:vertAlign w:val="superscript"/>
        </w:rPr>
        <w:footnoteReference w:id="19"/>
      </w:r>
      <w:r w:rsidRPr="006B09FB">
        <w:rPr>
          <w:rFonts w:eastAsia="Calibri"/>
          <w:sz w:val="24"/>
          <w:szCs w:val="24"/>
        </w:rPr>
        <w:t xml:space="preserve"> экземплярах, имеющих равную юридическую силу.</w:t>
      </w:r>
    </w:p>
    <w:p w:rsidR="00414DA4" w:rsidRPr="006B09FB" w:rsidRDefault="00414DA4" w:rsidP="00414DA4">
      <w:pPr>
        <w:autoSpaceDE w:val="0"/>
        <w:autoSpaceDN w:val="0"/>
        <w:adjustRightInd w:val="0"/>
        <w:ind w:firstLine="709"/>
        <w:jc w:val="both"/>
        <w:rPr>
          <w:rFonts w:eastAsia="Calibri"/>
          <w:sz w:val="24"/>
          <w:szCs w:val="24"/>
        </w:rPr>
      </w:pPr>
      <w:r w:rsidRPr="006B09FB">
        <w:rPr>
          <w:sz w:val="24"/>
          <w:szCs w:val="24"/>
        </w:rPr>
        <w:t xml:space="preserve">9. Согласно заявлению Пользователя обстоятельства, препятствующие использованию Участка в соответствии с целью, указанной в пункте </w:t>
      </w:r>
      <w:r w:rsidRPr="006B09FB">
        <w:rPr>
          <w:sz w:val="24"/>
          <w:szCs w:val="24"/>
        </w:rPr>
        <w:br/>
        <w:t>1 настоящего разрешения, отсутствуют.</w:t>
      </w:r>
    </w:p>
    <w:p w:rsidR="00414DA4" w:rsidRPr="006B09FB" w:rsidRDefault="00414DA4" w:rsidP="00414DA4">
      <w:pPr>
        <w:ind w:right="-365" w:firstLine="567"/>
        <w:rPr>
          <w:rFonts w:eastAsia="Calibri"/>
          <w:sz w:val="24"/>
          <w:szCs w:val="24"/>
        </w:rPr>
      </w:pPr>
    </w:p>
    <w:p w:rsidR="00414DA4" w:rsidRPr="006B09FB" w:rsidRDefault="00414DA4" w:rsidP="00414DA4">
      <w:pPr>
        <w:ind w:right="-365" w:firstLine="567"/>
        <w:rPr>
          <w:rFonts w:eastAsia="Calibri"/>
          <w:sz w:val="24"/>
          <w:szCs w:val="24"/>
        </w:rPr>
      </w:pPr>
      <w:r w:rsidRPr="006B09FB">
        <w:rPr>
          <w:rFonts w:eastAsia="Calibri"/>
          <w:sz w:val="24"/>
          <w:szCs w:val="24"/>
        </w:rPr>
        <w:lastRenderedPageBreak/>
        <w:t>Приложение: 1.  Схема границ Участка</w:t>
      </w:r>
      <w:r w:rsidRPr="006B09FB">
        <w:rPr>
          <w:rFonts w:eastAsia="Calibri"/>
          <w:sz w:val="24"/>
          <w:szCs w:val="24"/>
          <w:vertAlign w:val="superscript"/>
        </w:rPr>
        <w:footnoteReference w:id="20"/>
      </w:r>
    </w:p>
    <w:p w:rsidR="00414DA4" w:rsidRPr="006B09FB" w:rsidRDefault="00414DA4" w:rsidP="00414DA4">
      <w:pPr>
        <w:ind w:right="-365" w:firstLine="567"/>
      </w:pPr>
      <w:r w:rsidRPr="006B09FB">
        <w:rPr>
          <w:rFonts w:eastAsia="Calibri"/>
          <w:sz w:val="24"/>
          <w:szCs w:val="24"/>
        </w:rPr>
        <w:t xml:space="preserve">                        </w:t>
      </w:r>
    </w:p>
    <w:p w:rsidR="00414DA4" w:rsidRPr="006B09FB" w:rsidRDefault="00414DA4" w:rsidP="00414DA4">
      <w:pPr>
        <w:autoSpaceDE w:val="0"/>
        <w:autoSpaceDN w:val="0"/>
        <w:adjustRightInd w:val="0"/>
        <w:jc w:val="center"/>
        <w:outlineLvl w:val="0"/>
        <w:rPr>
          <w:sz w:val="24"/>
          <w:szCs w:val="24"/>
        </w:rPr>
      </w:pPr>
    </w:p>
    <w:p w:rsidR="00414DA4" w:rsidRPr="006B09FB" w:rsidRDefault="00414DA4" w:rsidP="00414DA4">
      <w:pPr>
        <w:autoSpaceDE w:val="0"/>
        <w:autoSpaceDN w:val="0"/>
        <w:adjustRightInd w:val="0"/>
        <w:jc w:val="both"/>
        <w:outlineLvl w:val="0"/>
        <w:rPr>
          <w:sz w:val="24"/>
          <w:szCs w:val="24"/>
        </w:rPr>
      </w:pP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Начальник Управления по </w:t>
      </w: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выдаче разрешений на использование земель                 </w:t>
      </w: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Комитета имущественных отношений </w:t>
      </w:r>
    </w:p>
    <w:p w:rsidR="00414DA4" w:rsidRPr="006B09FB" w:rsidRDefault="00414DA4" w:rsidP="00414DA4">
      <w:pPr>
        <w:autoSpaceDE w:val="0"/>
        <w:autoSpaceDN w:val="0"/>
        <w:adjustRightInd w:val="0"/>
        <w:jc w:val="both"/>
        <w:outlineLvl w:val="0"/>
        <w:rPr>
          <w:sz w:val="24"/>
          <w:szCs w:val="24"/>
        </w:rPr>
      </w:pPr>
      <w:r w:rsidRPr="006B09FB">
        <w:rPr>
          <w:sz w:val="24"/>
          <w:szCs w:val="24"/>
        </w:rPr>
        <w:t xml:space="preserve">Санкт-Петербурга                                                               _______________________ </w:t>
      </w:r>
    </w:p>
    <w:p w:rsidR="00414DA4" w:rsidRPr="006B09FB" w:rsidRDefault="00414DA4" w:rsidP="00414DA4">
      <w:pPr>
        <w:autoSpaceDE w:val="0"/>
        <w:autoSpaceDN w:val="0"/>
        <w:adjustRightInd w:val="0"/>
        <w:jc w:val="both"/>
        <w:outlineLvl w:val="0"/>
        <w:rPr>
          <w:sz w:val="24"/>
          <w:szCs w:val="24"/>
        </w:rPr>
      </w:pPr>
    </w:p>
    <w:p w:rsidR="009751AF" w:rsidRPr="006B09FB" w:rsidRDefault="009751AF">
      <w:bookmarkStart w:id="0" w:name="_GoBack"/>
      <w:bookmarkEnd w:id="0"/>
    </w:p>
    <w:sectPr w:rsidR="009751AF" w:rsidRPr="006B09FB" w:rsidSect="00414DA4">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56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4F5" w:rsidRDefault="007134F5" w:rsidP="00414DA4">
      <w:r>
        <w:separator/>
      </w:r>
    </w:p>
  </w:endnote>
  <w:endnote w:type="continuationSeparator" w:id="0">
    <w:p w:rsidR="007134F5" w:rsidRDefault="007134F5" w:rsidP="0041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4F5" w:rsidRDefault="007134F5" w:rsidP="00414DA4">
      <w:r>
        <w:separator/>
      </w:r>
    </w:p>
  </w:footnote>
  <w:footnote w:type="continuationSeparator" w:id="0">
    <w:p w:rsidR="007134F5" w:rsidRDefault="007134F5" w:rsidP="00414DA4">
      <w:r>
        <w:continuationSeparator/>
      </w:r>
    </w:p>
  </w:footnote>
  <w:footnote w:id="1">
    <w:p w:rsidR="00414DA4" w:rsidRPr="00441B72" w:rsidRDefault="00414DA4" w:rsidP="00414DA4">
      <w:pPr>
        <w:autoSpaceDE w:val="0"/>
        <w:autoSpaceDN w:val="0"/>
        <w:adjustRightInd w:val="0"/>
        <w:jc w:val="both"/>
      </w:pPr>
      <w:r w:rsidRPr="001E515F">
        <w:rPr>
          <w:rStyle w:val="a5"/>
          <w:sz w:val="18"/>
          <w:szCs w:val="18"/>
        </w:rPr>
        <w:footnoteRef/>
      </w:r>
      <w:r w:rsidRPr="00441B72">
        <w:t>фамилия, имя и (при наличии) отчество, место жительства заявителя, реквизиты документа, удостоверяющего личность заявителя (для физического лица), идентификационный номер налогоплательщика; наименование, организационно-правовая форма юридического лица, государственный регистрационный номер записи о государственной регистрации юридического лица/индивидуального предпринимателя в едином государственном реестре юридических лиц/индивидуальных предпринимателей, за исключением случая, если заявителем является иностранное юридическое лицо, сведения о федеральном органе государственной власти, органе государственной власти Санкт-Петербурга, органе местного самоуправления в Санкт-Петербурге;</w:t>
      </w:r>
    </w:p>
  </w:footnote>
  <w:footnote w:id="2">
    <w:p w:rsidR="00414DA4" w:rsidRPr="00441B72" w:rsidRDefault="00414DA4" w:rsidP="00414DA4">
      <w:pPr>
        <w:autoSpaceDE w:val="0"/>
        <w:autoSpaceDN w:val="0"/>
        <w:adjustRightInd w:val="0"/>
        <w:jc w:val="both"/>
      </w:pPr>
      <w:r w:rsidRPr="00441B72">
        <w:rPr>
          <w:rStyle w:val="a5"/>
        </w:rPr>
        <w:footnoteRef/>
      </w:r>
      <w:r w:rsidRPr="00441B72">
        <w:t xml:space="preserve"> адрес, кадастровый номер, вид разрешенного использования земельного участка, в случае если разрешение выдается на использование земельного участка или его части;</w:t>
      </w:r>
    </w:p>
  </w:footnote>
  <w:footnote w:id="3">
    <w:p w:rsidR="00414DA4" w:rsidRPr="00441B72" w:rsidRDefault="00414DA4" w:rsidP="00414DA4">
      <w:pPr>
        <w:autoSpaceDE w:val="0"/>
        <w:autoSpaceDN w:val="0"/>
        <w:adjustRightInd w:val="0"/>
        <w:jc w:val="both"/>
      </w:pPr>
      <w:r w:rsidRPr="00441B72">
        <w:rPr>
          <w:rStyle w:val="a5"/>
        </w:rPr>
        <w:footnoteRef/>
      </w:r>
      <w:r w:rsidRPr="00441B72">
        <w:t>указывается в случае если разрешение выдается на использование земель;</w:t>
      </w:r>
    </w:p>
  </w:footnote>
  <w:footnote w:id="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указывается в случае если разрешение выдается на использование земель или части земельного участка</w:t>
      </w:r>
    </w:p>
  </w:footnote>
  <w:footnote w:id="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вид размещаемого объекта </w:t>
      </w:r>
    </w:p>
  </w:footnote>
  <w:footnote w:id="6">
    <w:p w:rsidR="00414DA4" w:rsidRPr="00441B72" w:rsidRDefault="00414DA4" w:rsidP="00414DA4">
      <w:pPr>
        <w:pStyle w:val="a4"/>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 xml:space="preserve">срок указывается в соответствии с заявлением на выдачу разрешения, но не может превышать 10 лет для линейных объектов и 3 лет для иных видов объектов </w:t>
      </w:r>
    </w:p>
  </w:footnote>
  <w:footnote w:id="7">
    <w:p w:rsidR="00414DA4" w:rsidRPr="00441B72" w:rsidRDefault="00414DA4" w:rsidP="00414DA4">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указываются сведения: регистрационный номер выданного разрешения, наименование юридического лица, федерального органа государственной власти, органа государственной власти Санкт-Петербурга, органа местного самоуправления в Санкт-Петербурге - пользователя, ОГРН (в случае если пользователем является физическое лицо ФИО не указываются), вид размещенного объекта </w:t>
      </w:r>
    </w:p>
    <w:p w:rsidR="00414DA4" w:rsidRDefault="00414DA4" w:rsidP="00414DA4">
      <w:pPr>
        <w:pStyle w:val="a4"/>
      </w:pPr>
    </w:p>
  </w:footnote>
  <w:footnote w:id="8">
    <w:p w:rsidR="00414DA4" w:rsidRPr="00441B72" w:rsidRDefault="00414DA4" w:rsidP="00441B72">
      <w:pPr>
        <w:pStyle w:val="a4"/>
        <w:jc w:val="both"/>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включается при размещении наземного сооружения связи (антенной опоры и т.п.)</w:t>
      </w:r>
    </w:p>
  </w:footnote>
  <w:footnote w:id="9">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действующих разрешений на использование земель / </w:t>
      </w:r>
      <w:proofErr w:type="gramStart"/>
      <w:r w:rsidRPr="00441B72">
        <w:rPr>
          <w:rFonts w:ascii="Times New Roman" w:hAnsi="Times New Roman" w:cs="Times New Roman"/>
          <w:sz w:val="20"/>
          <w:szCs w:val="20"/>
        </w:rPr>
        <w:t>земельных участков</w:t>
      </w:r>
      <w:proofErr w:type="gramEnd"/>
      <w:r w:rsidRPr="00441B72">
        <w:rPr>
          <w:rFonts w:ascii="Times New Roman" w:hAnsi="Times New Roman" w:cs="Times New Roman"/>
          <w:sz w:val="20"/>
          <w:szCs w:val="20"/>
        </w:rPr>
        <w:t xml:space="preserve"> полностью либо частично совпадающих с Участком, в отношении которого выдается разрешение</w:t>
      </w:r>
    </w:p>
  </w:footnote>
  <w:footnote w:id="10">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необходимости получения такого согласования </w:t>
      </w:r>
    </w:p>
  </w:footnote>
  <w:footnote w:id="11">
    <w:p w:rsidR="00414DA4" w:rsidRPr="00441B72" w:rsidRDefault="00414DA4" w:rsidP="00414DA4">
      <w:pPr>
        <w:pStyle w:val="a4"/>
        <w:rPr>
          <w:rFonts w:ascii="Times New Roman" w:hAnsi="Times New Roman" w:cs="Times New Roman"/>
          <w:sz w:val="20"/>
          <w:szCs w:val="20"/>
        </w:rPr>
      </w:pPr>
      <w:r>
        <w:rPr>
          <w:rStyle w:val="a5"/>
        </w:rPr>
        <w:footnoteRef/>
      </w:r>
      <w:r w:rsidRPr="00441B72">
        <w:rPr>
          <w:rFonts w:ascii="Times New Roman" w:hAnsi="Times New Roman" w:cs="Times New Roman"/>
          <w:sz w:val="20"/>
          <w:szCs w:val="20"/>
        </w:rPr>
        <w:t>включается при наличии соответствующей зоны с особыми условиями использования территории</w:t>
      </w:r>
    </w:p>
  </w:footnote>
  <w:footnote w:id="12">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3">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6">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7">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8">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w:t>
      </w:r>
      <w:proofErr w:type="gramStart"/>
      <w:r w:rsidRPr="00441B72">
        <w:rPr>
          <w:rFonts w:ascii="Times New Roman" w:hAnsi="Times New Roman" w:cs="Times New Roman"/>
          <w:sz w:val="20"/>
          <w:szCs w:val="20"/>
        </w:rPr>
        <w:t>включается  в</w:t>
      </w:r>
      <w:proofErr w:type="gramEnd"/>
      <w:r w:rsidRPr="00441B72">
        <w:rPr>
          <w:rFonts w:ascii="Times New Roman" w:hAnsi="Times New Roman" w:cs="Times New Roman"/>
          <w:sz w:val="20"/>
          <w:szCs w:val="20"/>
        </w:rPr>
        <w:t xml:space="preserve"> случае пересечения с территорией зеленых насаждений общего пользования местного значения</w:t>
      </w:r>
    </w:p>
  </w:footnote>
  <w:footnote w:id="19">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указывается количество экземпляров с учетом количества Пользователей </w:t>
      </w:r>
    </w:p>
  </w:footnote>
  <w:footnote w:id="20">
    <w:p w:rsidR="00414DA4" w:rsidRPr="00441B72" w:rsidRDefault="00414DA4" w:rsidP="00414DA4">
      <w:pPr>
        <w:autoSpaceDE w:val="0"/>
        <w:autoSpaceDN w:val="0"/>
        <w:adjustRightInd w:val="0"/>
        <w:jc w:val="both"/>
      </w:pPr>
      <w:r w:rsidRPr="00441B72">
        <w:rPr>
          <w:rStyle w:val="a5"/>
        </w:rPr>
        <w:footnoteRef/>
      </w:r>
      <w:r w:rsidRPr="00441B72">
        <w:t>подготавливается и прикладывается в качестве приложения к разрешению в случае, если разрешение выдается на использование земель или части земельного участка, с обязательным указанием координат характерных точек границ территории</w:t>
      </w:r>
    </w:p>
    <w:p w:rsidR="00414DA4" w:rsidRPr="00441B72" w:rsidRDefault="00414DA4" w:rsidP="00414DA4">
      <w:pPr>
        <w:pStyle w:val="a4"/>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4D7" w:rsidRDefault="003934D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1E" w:rsidRDefault="00A43E3E">
    <w:pPr>
      <w:pStyle w:val="a6"/>
      <w:jc w:val="center"/>
    </w:pPr>
    <w:r>
      <w:fldChar w:fldCharType="begin"/>
    </w:r>
    <w:r>
      <w:instrText>PAGE   \* MERGEFORMAT</w:instrText>
    </w:r>
    <w:r>
      <w:fldChar w:fldCharType="separate"/>
    </w:r>
    <w:r w:rsidR="006B09FB">
      <w:rPr>
        <w:noProof/>
      </w:rPr>
      <w:t>5</w:t>
    </w:r>
    <w:r>
      <w:fldChar w:fldCharType="end"/>
    </w:r>
  </w:p>
  <w:p w:rsidR="00B71A1E" w:rsidRDefault="006B09FB">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160952"/>
      <w:docPartObj>
        <w:docPartGallery w:val="Page Numbers (Top of Page)"/>
        <w:docPartUnique/>
      </w:docPartObj>
    </w:sdtPr>
    <w:sdtEndPr/>
    <w:sdtContent>
      <w:p w:rsidR="006D11D2" w:rsidRPr="00BE4294" w:rsidRDefault="006D11D2" w:rsidP="006D11D2">
        <w:pPr>
          <w:ind w:right="424"/>
          <w:jc w:val="right"/>
        </w:pPr>
        <w:proofErr w:type="gramStart"/>
        <w:r w:rsidRPr="00BE4294">
          <w:t xml:space="preserve">Приложение  </w:t>
        </w:r>
        <w:r>
          <w:t>№</w:t>
        </w:r>
        <w:proofErr w:type="gramEnd"/>
        <w:r>
          <w:t xml:space="preserve"> </w:t>
        </w:r>
        <w:r w:rsidR="003934D7">
          <w:t>2</w:t>
        </w:r>
      </w:p>
      <w:p w:rsidR="006D11D2" w:rsidRPr="00BE4294" w:rsidRDefault="006D11D2" w:rsidP="006D11D2">
        <w:pPr>
          <w:ind w:right="424"/>
          <w:jc w:val="right"/>
        </w:pPr>
        <w:r w:rsidRPr="00BE4294">
          <w:t xml:space="preserve">к распоряжению Комитета </w:t>
        </w:r>
      </w:p>
      <w:p w:rsidR="006D11D2" w:rsidRPr="00BE4294" w:rsidRDefault="006D11D2" w:rsidP="006D11D2">
        <w:pPr>
          <w:ind w:right="424"/>
          <w:jc w:val="right"/>
        </w:pPr>
        <w:r w:rsidRPr="00BE4294">
          <w:t xml:space="preserve">имущественных отношений </w:t>
        </w:r>
      </w:p>
      <w:p w:rsidR="006D11D2" w:rsidRDefault="006D11D2" w:rsidP="006D11D2">
        <w:pPr>
          <w:ind w:right="424"/>
          <w:jc w:val="right"/>
        </w:pPr>
        <w:r w:rsidRPr="00BE4294">
          <w:t xml:space="preserve">Санкт-Петербурга от_______ № _______ </w:t>
        </w:r>
      </w:p>
      <w:p w:rsidR="00414DA4" w:rsidRDefault="006B09FB">
        <w:pPr>
          <w:pStyle w:val="a6"/>
          <w:jc w:val="center"/>
        </w:pPr>
      </w:p>
    </w:sdtContent>
  </w:sdt>
  <w:p w:rsidR="00414DA4" w:rsidRDefault="00414DA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A4"/>
    <w:rsid w:val="003934D7"/>
    <w:rsid w:val="00414DA4"/>
    <w:rsid w:val="00441B72"/>
    <w:rsid w:val="00444EBE"/>
    <w:rsid w:val="006B09FB"/>
    <w:rsid w:val="006D11D2"/>
    <w:rsid w:val="00706994"/>
    <w:rsid w:val="007134F5"/>
    <w:rsid w:val="00756388"/>
    <w:rsid w:val="008C69AD"/>
    <w:rsid w:val="009751AF"/>
    <w:rsid w:val="00A36593"/>
    <w:rsid w:val="00A37C56"/>
    <w:rsid w:val="00A43E3E"/>
    <w:rsid w:val="00C75ECB"/>
    <w:rsid w:val="00FC3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F1801-DD41-42E6-988E-C378CC92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DA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rsid w:val="00414DA4"/>
  </w:style>
  <w:style w:type="paragraph" w:styleId="a4">
    <w:name w:val="footnote text"/>
    <w:basedOn w:val="a"/>
    <w:link w:val="a3"/>
    <w:uiPriority w:val="99"/>
    <w:unhideWhenUsed/>
    <w:rsid w:val="00414DA4"/>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414DA4"/>
    <w:rPr>
      <w:rFonts w:ascii="Times New Roman" w:eastAsia="Times New Roman" w:hAnsi="Times New Roman" w:cs="Times New Roman"/>
      <w:sz w:val="20"/>
      <w:szCs w:val="20"/>
      <w:lang w:eastAsia="ru-RU"/>
    </w:rPr>
  </w:style>
  <w:style w:type="character" w:styleId="a5">
    <w:name w:val="footnote reference"/>
    <w:uiPriority w:val="99"/>
    <w:unhideWhenUsed/>
    <w:rsid w:val="00414DA4"/>
    <w:rPr>
      <w:vertAlign w:val="superscript"/>
    </w:rPr>
  </w:style>
  <w:style w:type="paragraph" w:styleId="a6">
    <w:name w:val="header"/>
    <w:basedOn w:val="a"/>
    <w:link w:val="a7"/>
    <w:uiPriority w:val="99"/>
    <w:rsid w:val="00414DA4"/>
    <w:pPr>
      <w:tabs>
        <w:tab w:val="center" w:pos="4677"/>
        <w:tab w:val="right" w:pos="9355"/>
      </w:tabs>
    </w:pPr>
  </w:style>
  <w:style w:type="character" w:customStyle="1" w:styleId="a7">
    <w:name w:val="Верхний колонтитул Знак"/>
    <w:basedOn w:val="a0"/>
    <w:link w:val="a6"/>
    <w:uiPriority w:val="99"/>
    <w:rsid w:val="00414DA4"/>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14DA4"/>
    <w:pPr>
      <w:tabs>
        <w:tab w:val="center" w:pos="4677"/>
        <w:tab w:val="right" w:pos="9355"/>
      </w:tabs>
    </w:pPr>
  </w:style>
  <w:style w:type="character" w:customStyle="1" w:styleId="a9">
    <w:name w:val="Нижний колонтитул Знак"/>
    <w:basedOn w:val="a0"/>
    <w:link w:val="a8"/>
    <w:uiPriority w:val="99"/>
    <w:rsid w:val="00414DA4"/>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756388"/>
    <w:rPr>
      <w:rFonts w:ascii="Segoe UI" w:hAnsi="Segoe UI" w:cs="Segoe UI"/>
      <w:sz w:val="18"/>
      <w:szCs w:val="18"/>
    </w:rPr>
  </w:style>
  <w:style w:type="character" w:customStyle="1" w:styleId="ab">
    <w:name w:val="Текст выноски Знак"/>
    <w:basedOn w:val="a0"/>
    <w:link w:val="aa"/>
    <w:uiPriority w:val="99"/>
    <w:semiHidden/>
    <w:rsid w:val="0075638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consultantplus://offline/ref=E84157374099D670D5E4A37C9E21A8C18966ABE5482553B6CFCEC9B0E13A8A110DB888631D408EF2E77C7DFB5AL6L2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1501</Words>
  <Characters>8557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Румягина Елена Анатольевна</dc:creator>
  <cp:keywords/>
  <dc:description/>
  <cp:lastModifiedBy>Румягина Елена Анатольевна</cp:lastModifiedBy>
  <cp:revision>10</cp:revision>
  <cp:lastPrinted>2023-12-01T13:05:00Z</cp:lastPrinted>
  <dcterms:created xsi:type="dcterms:W3CDTF">2023-09-22T08:34:00Z</dcterms:created>
  <dcterms:modified xsi:type="dcterms:W3CDTF">2024-02-14T11:05:00Z</dcterms:modified>
</cp:coreProperties>
</file>