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45C" w:rsidRDefault="007F145C" w:rsidP="007F145C">
      <w:pPr>
        <w:jc w:val="center"/>
      </w:pPr>
      <w:r>
        <w:t xml:space="preserve">   </w:t>
      </w:r>
      <w:r>
        <w:rPr>
          <w:noProof/>
          <w:lang w:eastAsia="ru-RU"/>
        </w:rPr>
        <w:drawing>
          <wp:inline distT="0" distB="0" distL="0" distR="0">
            <wp:extent cx="607060" cy="641350"/>
            <wp:effectExtent l="0" t="0" r="2540" b="635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64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145C" w:rsidRDefault="007F145C" w:rsidP="007F145C">
      <w:pPr>
        <w:jc w:val="center"/>
      </w:pPr>
    </w:p>
    <w:p w:rsidR="007F145C" w:rsidRDefault="007F145C" w:rsidP="007F145C">
      <w:pPr>
        <w:jc w:val="center"/>
      </w:pPr>
      <w:r>
        <w:t>ПРАВИТЕЛЬСТВО САНКТ-ПЕТЕРБУРГА</w:t>
      </w:r>
    </w:p>
    <w:p w:rsidR="007F145C" w:rsidRDefault="007F145C" w:rsidP="007F145C">
      <w:pPr>
        <w:pStyle w:val="1"/>
        <w:rPr>
          <w:spacing w:val="20"/>
        </w:rPr>
      </w:pPr>
      <w:r>
        <w:rPr>
          <w:spacing w:val="20"/>
        </w:rPr>
        <w:t xml:space="preserve">ГОСУДАРСТВЕННАЯ </w:t>
      </w:r>
    </w:p>
    <w:p w:rsidR="007F145C" w:rsidRDefault="007F145C" w:rsidP="007F145C">
      <w:pPr>
        <w:pStyle w:val="1"/>
        <w:rPr>
          <w:spacing w:val="20"/>
        </w:rPr>
      </w:pPr>
      <w:r>
        <w:rPr>
          <w:spacing w:val="20"/>
        </w:rPr>
        <w:t xml:space="preserve">АДМИНИСТРАТИВНО-ТЕХНИЧЕСКАЯ </w:t>
      </w:r>
    </w:p>
    <w:p w:rsidR="007F145C" w:rsidRDefault="007F145C" w:rsidP="007F145C">
      <w:pPr>
        <w:pStyle w:val="1"/>
        <w:rPr>
          <w:spacing w:val="20"/>
        </w:rPr>
      </w:pPr>
      <w:r>
        <w:rPr>
          <w:spacing w:val="20"/>
        </w:rPr>
        <w:t>ИНСПЕКЦИЯ</w:t>
      </w:r>
    </w:p>
    <w:p w:rsidR="007F145C" w:rsidRDefault="007F145C" w:rsidP="007F145C">
      <w:pPr>
        <w:pStyle w:val="1111"/>
        <w:rPr>
          <w:noProof/>
          <w:szCs w:val="32"/>
          <w:lang w:eastAsia="ru-RU"/>
        </w:rPr>
      </w:pPr>
      <w:r>
        <w:rPr>
          <w:noProof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66040</wp:posOffset>
                </wp:positionV>
                <wp:extent cx="1068070" cy="247650"/>
                <wp:effectExtent l="3810" t="4445" r="4445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807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145C" w:rsidRDefault="007F145C" w:rsidP="007F145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ОКУД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96pt;margin-top:5.2pt;width:84.1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" stroked="f">
                <v:textbox>
                  <w:txbxContent>
                    <w:p w:rsidR="007F145C" w:rsidRDefault="007F145C" w:rsidP="007F145C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ОКУД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32"/>
          <w:lang w:eastAsia="ru-RU"/>
        </w:rPr>
        <w:t>РАСПОРЯЖЕНИЕ</w:t>
      </w:r>
    </w:p>
    <w:p w:rsidR="007F145C" w:rsidRDefault="007F145C" w:rsidP="007F145C">
      <w:pPr>
        <w:pStyle w:val="1111"/>
      </w:pPr>
    </w:p>
    <w:p w:rsidR="007F145C" w:rsidRDefault="007F145C" w:rsidP="007F145C">
      <w:pPr>
        <w:rPr>
          <w:sz w:val="20"/>
        </w:rPr>
      </w:pPr>
    </w:p>
    <w:p w:rsidR="007F145C" w:rsidRPr="0048606E" w:rsidRDefault="007F145C" w:rsidP="007F145C">
      <w:r w:rsidRPr="0048606E">
        <w:rPr>
          <w:u w:val="single"/>
        </w:rPr>
        <w:t xml:space="preserve">             </w:t>
      </w:r>
      <w:r w:rsidRPr="0048606E">
        <w:rPr>
          <w:u w:val="single"/>
        </w:rPr>
        <w:tab/>
      </w:r>
      <w:r w:rsidRPr="0048606E">
        <w:tab/>
      </w:r>
      <w:r w:rsidRPr="0048606E">
        <w:tab/>
      </w:r>
      <w:r w:rsidRPr="0048606E">
        <w:tab/>
      </w:r>
      <w:r w:rsidRPr="0048606E">
        <w:tab/>
      </w:r>
      <w:r>
        <w:t xml:space="preserve"> </w:t>
      </w:r>
      <w:r w:rsidRPr="0048606E">
        <w:t xml:space="preserve">               </w:t>
      </w:r>
      <w:r w:rsidRPr="0048606E">
        <w:tab/>
      </w:r>
      <w:r w:rsidRPr="0048606E">
        <w:tab/>
      </w:r>
      <w:r w:rsidRPr="0048606E">
        <w:tab/>
        <w:t xml:space="preserve">  </w:t>
      </w:r>
      <w:r>
        <w:t xml:space="preserve">          </w:t>
      </w:r>
      <w:r w:rsidRPr="0048606E">
        <w:t xml:space="preserve">               № ___</w:t>
      </w:r>
    </w:p>
    <w:p w:rsidR="007F145C" w:rsidRPr="0048606E" w:rsidRDefault="007F145C" w:rsidP="007F145C">
      <w:r>
        <w:t xml:space="preserve"> </w:t>
      </w:r>
    </w:p>
    <w:p w:rsidR="00F061BA" w:rsidRDefault="00F061BA" w:rsidP="00F061BA">
      <w:pPr>
        <w:widowControl w:val="0"/>
        <w:autoSpaceDE w:val="0"/>
        <w:autoSpaceDN w:val="0"/>
        <w:adjustRightInd w:val="0"/>
        <w:ind w:right="4109"/>
        <w:rPr>
          <w:b/>
        </w:rPr>
      </w:pPr>
      <w:r w:rsidRPr="0048606E">
        <w:rPr>
          <w:b/>
        </w:rPr>
        <w:t>О внесении изменени</w:t>
      </w:r>
      <w:r>
        <w:rPr>
          <w:b/>
        </w:rPr>
        <w:t>й</w:t>
      </w:r>
      <w:r w:rsidRPr="0048606E">
        <w:rPr>
          <w:b/>
        </w:rPr>
        <w:t xml:space="preserve"> в распоряжени</w:t>
      </w:r>
      <w:r>
        <w:rPr>
          <w:b/>
        </w:rPr>
        <w:t>е</w:t>
      </w:r>
      <w:r w:rsidRPr="0048606E">
        <w:rPr>
          <w:b/>
        </w:rPr>
        <w:t xml:space="preserve"> Государственной административно-технической инспекции</w:t>
      </w:r>
      <w:r>
        <w:rPr>
          <w:b/>
        </w:rPr>
        <w:t xml:space="preserve"> </w:t>
      </w:r>
      <w:r w:rsidRPr="00963D1A">
        <w:rPr>
          <w:b/>
        </w:rPr>
        <w:t xml:space="preserve">от </w:t>
      </w:r>
      <w:r>
        <w:rPr>
          <w:b/>
        </w:rPr>
        <w:t>26.11.2021 №</w:t>
      </w:r>
      <w:r w:rsidRPr="00963D1A">
        <w:rPr>
          <w:b/>
        </w:rPr>
        <w:t xml:space="preserve"> </w:t>
      </w:r>
      <w:r>
        <w:rPr>
          <w:b/>
        </w:rPr>
        <w:t>8</w:t>
      </w:r>
    </w:p>
    <w:p w:rsidR="00F061BA" w:rsidRPr="0048606E" w:rsidRDefault="00F061BA" w:rsidP="00F061BA">
      <w:pPr>
        <w:widowControl w:val="0"/>
        <w:autoSpaceDE w:val="0"/>
        <w:autoSpaceDN w:val="0"/>
        <w:adjustRightInd w:val="0"/>
        <w:ind w:right="4109" w:firstLine="709"/>
        <w:jc w:val="both"/>
      </w:pPr>
      <w:r>
        <w:t xml:space="preserve">  </w:t>
      </w:r>
    </w:p>
    <w:p w:rsidR="00F061BA" w:rsidRPr="00AF7324" w:rsidRDefault="00F061BA" w:rsidP="00F061BA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bCs/>
        </w:rPr>
      </w:pPr>
      <w:r w:rsidRPr="000F2171">
        <w:t xml:space="preserve">1. Внести в Порядок </w:t>
      </w:r>
      <w:r w:rsidRPr="00AF7324">
        <w:rPr>
          <w:rFonts w:eastAsiaTheme="minorHAnsi"/>
          <w:bCs/>
        </w:rPr>
        <w:t xml:space="preserve">проведения Государственной административно-технической инспекцией выездного обследования при осуществлении муниципального контроля </w:t>
      </w:r>
      <w:r>
        <w:rPr>
          <w:rFonts w:eastAsiaTheme="minorHAnsi"/>
          <w:bCs/>
        </w:rPr>
        <w:br/>
      </w:r>
      <w:r w:rsidRPr="00AF7324">
        <w:rPr>
          <w:rFonts w:eastAsiaTheme="minorHAnsi"/>
          <w:bCs/>
        </w:rPr>
        <w:t>в сфере благоустройства</w:t>
      </w:r>
      <w:r w:rsidRPr="000F2171">
        <w:t xml:space="preserve">, утвержденный распоряжением Государственной административно-технической инспекции Санкт-Петербурга от </w:t>
      </w:r>
      <w:r>
        <w:t>26.11.2021</w:t>
      </w:r>
      <w:r w:rsidRPr="000F2171">
        <w:t xml:space="preserve"> № </w:t>
      </w:r>
      <w:r>
        <w:t>8</w:t>
      </w:r>
      <w:r w:rsidRPr="000F2171">
        <w:t xml:space="preserve"> </w:t>
      </w:r>
      <w:r>
        <w:br/>
      </w:r>
      <w:r w:rsidRPr="000F2171">
        <w:t>(далее – Порядок) следующие изменения:</w:t>
      </w:r>
    </w:p>
    <w:p w:rsidR="00F85DFE" w:rsidRDefault="00F85DFE" w:rsidP="00F85DFE">
      <w:pPr>
        <w:autoSpaceDE w:val="0"/>
        <w:autoSpaceDN w:val="0"/>
        <w:adjustRightInd w:val="0"/>
        <w:ind w:firstLine="708"/>
        <w:jc w:val="both"/>
      </w:pPr>
      <w:r>
        <w:t>1.1. Пункт 1.3 Порядка изложить в следующей редакции:</w:t>
      </w:r>
    </w:p>
    <w:p w:rsidR="00F85DFE" w:rsidRDefault="00F85DFE" w:rsidP="00F85DFE">
      <w:pPr>
        <w:autoSpaceDE w:val="0"/>
        <w:autoSpaceDN w:val="0"/>
        <w:adjustRightInd w:val="0"/>
        <w:ind w:firstLine="708"/>
        <w:jc w:val="both"/>
        <w:rPr>
          <w:rFonts w:eastAsiaTheme="minorHAnsi"/>
        </w:rPr>
      </w:pPr>
      <w:proofErr w:type="gramStart"/>
      <w:r>
        <w:t>«</w:t>
      </w:r>
      <w:r>
        <w:rPr>
          <w:rFonts w:eastAsiaTheme="minorHAnsi"/>
        </w:rPr>
        <w:t xml:space="preserve">Должностными лицами, уполномоченными на проведение выездного обследования (далее - должностные лица), являются специалисты 1-й категории, ведущие специалисты, главные специалисты, начальники секторов, начальники и заместители начальников следующих структурных подразделений Инспекции: организационно-аналитического управления, отдела контроля содержания фасадов нежилых зданий, отдела контроля содержания плоскостных объектов и элементов благоустройства, отдела контроля северных районов, отдела контроля южных районов, </w:t>
      </w:r>
      <w:r w:rsidRPr="000F2171">
        <w:t>отдел</w:t>
      </w:r>
      <w:r>
        <w:t>а</w:t>
      </w:r>
      <w:r w:rsidRPr="000F2171">
        <w:t xml:space="preserve"> контроля центральных</w:t>
      </w:r>
      <w:r>
        <w:t xml:space="preserve"> районов,</w:t>
      </w:r>
      <w:r>
        <w:rPr>
          <w:rFonts w:eastAsiaTheme="minorHAnsi"/>
        </w:rPr>
        <w:t xml:space="preserve"> отдела методического обеспечения контрольно-надзорной</w:t>
      </w:r>
      <w:proofErr w:type="gramEnd"/>
      <w:r>
        <w:rPr>
          <w:rFonts w:eastAsiaTheme="minorHAnsi"/>
        </w:rPr>
        <w:t xml:space="preserve"> деятельности организационно-аналитического управления, сектора </w:t>
      </w:r>
      <w:proofErr w:type="gramStart"/>
      <w:r>
        <w:rPr>
          <w:rFonts w:eastAsiaTheme="minorHAnsi"/>
        </w:rPr>
        <w:t>контроля размещения транспортных средств отдела контроля содержания плоскостных объектов</w:t>
      </w:r>
      <w:proofErr w:type="gramEnd"/>
      <w:r>
        <w:rPr>
          <w:rFonts w:eastAsiaTheme="minorHAnsi"/>
        </w:rPr>
        <w:t xml:space="preserve"> и элементов благоустройства, сектора методологического обеспечения и учета отдела контроля содержания фасадов нежилых зданий».</w:t>
      </w:r>
    </w:p>
    <w:p w:rsidR="00F85DFE" w:rsidRDefault="00F85DFE" w:rsidP="00F85DFE">
      <w:pPr>
        <w:autoSpaceDE w:val="0"/>
        <w:autoSpaceDN w:val="0"/>
        <w:adjustRightInd w:val="0"/>
        <w:jc w:val="both"/>
        <w:rPr>
          <w:rFonts w:eastAsiaTheme="minorHAnsi"/>
        </w:rPr>
      </w:pPr>
      <w:r>
        <w:rPr>
          <w:rFonts w:eastAsiaTheme="minorHAnsi"/>
        </w:rPr>
        <w:tab/>
        <w:t xml:space="preserve">1.2. </w:t>
      </w:r>
      <w:r>
        <w:t>В пункте 2.2 Порядка слова «</w:t>
      </w:r>
      <w:r>
        <w:rPr>
          <w:rFonts w:eastAsiaTheme="minorHAnsi"/>
        </w:rPr>
        <w:t xml:space="preserve">отдела контроля аварийных работ </w:t>
      </w:r>
      <w:r>
        <w:rPr>
          <w:rFonts w:eastAsiaTheme="minorHAnsi"/>
        </w:rPr>
        <w:br/>
        <w:t>и исполнения гарантийных обязательств</w:t>
      </w:r>
      <w:proofErr w:type="gramStart"/>
      <w:r>
        <w:rPr>
          <w:rFonts w:eastAsiaTheme="minorHAnsi"/>
        </w:rPr>
        <w:t>,»</w:t>
      </w:r>
      <w:proofErr w:type="gramEnd"/>
      <w:r>
        <w:rPr>
          <w:rFonts w:eastAsiaTheme="minorHAnsi"/>
        </w:rPr>
        <w:t xml:space="preserve"> заменить словами «</w:t>
      </w:r>
      <w:r w:rsidRPr="000F2171">
        <w:t>отдел</w:t>
      </w:r>
      <w:r>
        <w:t>а</w:t>
      </w:r>
      <w:r w:rsidRPr="000F2171">
        <w:t xml:space="preserve"> контроля центральных</w:t>
      </w:r>
      <w:r>
        <w:t xml:space="preserve"> районов,»</w:t>
      </w:r>
      <w:r>
        <w:rPr>
          <w:rFonts w:eastAsiaTheme="minorHAnsi"/>
        </w:rPr>
        <w:t>.</w:t>
      </w:r>
    </w:p>
    <w:p w:rsidR="00F061BA" w:rsidRPr="000F2171" w:rsidRDefault="00F061BA" w:rsidP="00F061BA">
      <w:pPr>
        <w:pStyle w:val="a3"/>
        <w:autoSpaceDE w:val="0"/>
        <w:autoSpaceDN w:val="0"/>
        <w:adjustRightInd w:val="0"/>
        <w:ind w:left="0" w:firstLine="709"/>
        <w:jc w:val="both"/>
        <w:rPr>
          <w:sz w:val="24"/>
        </w:rPr>
      </w:pPr>
      <w:r w:rsidRPr="000F2171">
        <w:rPr>
          <w:sz w:val="24"/>
        </w:rPr>
        <w:t>2. Начальнику сектора служебной документации общего отдела ознакомить руководителей структурных подразделений Инспекции с настоящим распоряжением.</w:t>
      </w:r>
    </w:p>
    <w:p w:rsidR="00F061BA" w:rsidRPr="000F2171" w:rsidRDefault="00F061BA" w:rsidP="00F061BA">
      <w:pPr>
        <w:pStyle w:val="a3"/>
        <w:autoSpaceDE w:val="0"/>
        <w:autoSpaceDN w:val="0"/>
        <w:adjustRightInd w:val="0"/>
        <w:ind w:left="0" w:firstLine="709"/>
        <w:jc w:val="both"/>
        <w:rPr>
          <w:sz w:val="24"/>
        </w:rPr>
      </w:pPr>
      <w:r w:rsidRPr="000F2171">
        <w:rPr>
          <w:sz w:val="24"/>
        </w:rPr>
        <w:t>3. Распоряжение вступает в силу со дня его официального опубликования.</w:t>
      </w:r>
    </w:p>
    <w:p w:rsidR="00F061BA" w:rsidRDefault="00F061BA" w:rsidP="00F061BA">
      <w:pPr>
        <w:pStyle w:val="a3"/>
        <w:widowControl w:val="0"/>
        <w:autoSpaceDE w:val="0"/>
        <w:autoSpaceDN w:val="0"/>
        <w:adjustRightInd w:val="0"/>
        <w:ind w:left="0" w:firstLine="709"/>
        <w:jc w:val="both"/>
        <w:rPr>
          <w:sz w:val="24"/>
        </w:rPr>
      </w:pPr>
      <w:r w:rsidRPr="004D48C9">
        <w:rPr>
          <w:sz w:val="24"/>
        </w:rPr>
        <w:t xml:space="preserve">4. </w:t>
      </w:r>
      <w:proofErr w:type="gramStart"/>
      <w:r w:rsidRPr="004D48C9">
        <w:rPr>
          <w:sz w:val="24"/>
        </w:rPr>
        <w:t>Контроль за</w:t>
      </w:r>
      <w:proofErr w:type="gramEnd"/>
      <w:r w:rsidRPr="004D48C9">
        <w:rPr>
          <w:sz w:val="24"/>
        </w:rPr>
        <w:t xml:space="preserve"> выполнением настоящего распоряжения возложить на</w:t>
      </w:r>
      <w:r>
        <w:rPr>
          <w:sz w:val="24"/>
        </w:rPr>
        <w:t xml:space="preserve"> первого</w:t>
      </w:r>
      <w:r w:rsidRPr="004D48C9">
        <w:rPr>
          <w:sz w:val="24"/>
        </w:rPr>
        <w:t xml:space="preserve"> заместителя начальника </w:t>
      </w:r>
      <w:r>
        <w:rPr>
          <w:sz w:val="24"/>
        </w:rPr>
        <w:t>и</w:t>
      </w:r>
      <w:r w:rsidRPr="004D48C9">
        <w:rPr>
          <w:sz w:val="24"/>
        </w:rPr>
        <w:t xml:space="preserve">нспекции </w:t>
      </w:r>
      <w:proofErr w:type="spellStart"/>
      <w:r w:rsidRPr="004D48C9">
        <w:rPr>
          <w:sz w:val="24"/>
        </w:rPr>
        <w:t>Башкина</w:t>
      </w:r>
      <w:proofErr w:type="spellEnd"/>
      <w:r w:rsidRPr="004D48C9">
        <w:rPr>
          <w:sz w:val="24"/>
        </w:rPr>
        <w:t xml:space="preserve"> И.А. </w:t>
      </w:r>
    </w:p>
    <w:p w:rsidR="00B6560D" w:rsidRDefault="00B6560D" w:rsidP="00B6560D">
      <w:pPr>
        <w:pStyle w:val="a3"/>
        <w:widowControl w:val="0"/>
        <w:autoSpaceDE w:val="0"/>
        <w:autoSpaceDN w:val="0"/>
        <w:adjustRightInd w:val="0"/>
        <w:ind w:left="0" w:firstLine="709"/>
        <w:jc w:val="both"/>
        <w:rPr>
          <w:sz w:val="24"/>
        </w:rPr>
      </w:pPr>
    </w:p>
    <w:p w:rsidR="002F64C9" w:rsidRDefault="002F64C9" w:rsidP="00B6560D">
      <w:pPr>
        <w:pStyle w:val="a3"/>
        <w:widowControl w:val="0"/>
        <w:autoSpaceDE w:val="0"/>
        <w:autoSpaceDN w:val="0"/>
        <w:adjustRightInd w:val="0"/>
        <w:ind w:left="0" w:firstLine="709"/>
        <w:jc w:val="both"/>
        <w:rPr>
          <w:sz w:val="24"/>
        </w:rPr>
      </w:pPr>
    </w:p>
    <w:p w:rsidR="007667B4" w:rsidRPr="00B6560D" w:rsidRDefault="007667B4" w:rsidP="00B6560D">
      <w:pPr>
        <w:pStyle w:val="a3"/>
        <w:widowControl w:val="0"/>
        <w:autoSpaceDE w:val="0"/>
        <w:autoSpaceDN w:val="0"/>
        <w:adjustRightInd w:val="0"/>
        <w:ind w:left="0" w:firstLine="709"/>
        <w:jc w:val="both"/>
        <w:rPr>
          <w:sz w:val="24"/>
        </w:rPr>
      </w:pPr>
    </w:p>
    <w:p w:rsidR="00483871" w:rsidRDefault="007667B4" w:rsidP="00934845">
      <w:pPr>
        <w:widowControl w:val="0"/>
        <w:tabs>
          <w:tab w:val="right" w:pos="9356"/>
        </w:tabs>
        <w:autoSpaceDE w:val="0"/>
        <w:autoSpaceDN w:val="0"/>
        <w:adjustRightInd w:val="0"/>
        <w:rPr>
          <w:b/>
        </w:rPr>
      </w:pPr>
      <w:r>
        <w:rPr>
          <w:b/>
        </w:rPr>
        <w:t>Н</w:t>
      </w:r>
      <w:r w:rsidR="007F145C" w:rsidRPr="001D64CF">
        <w:rPr>
          <w:b/>
        </w:rPr>
        <w:t>ачальник</w:t>
      </w:r>
      <w:r>
        <w:rPr>
          <w:b/>
        </w:rPr>
        <w:t xml:space="preserve"> </w:t>
      </w:r>
      <w:r w:rsidR="007F145C" w:rsidRPr="001D64CF">
        <w:rPr>
          <w:b/>
        </w:rPr>
        <w:t>инспекции</w:t>
      </w:r>
      <w:r w:rsidR="007F145C" w:rsidRPr="0048606E">
        <w:rPr>
          <w:b/>
        </w:rPr>
        <w:tab/>
      </w:r>
      <w:r w:rsidR="007F145C" w:rsidRPr="001D64CF">
        <w:rPr>
          <w:b/>
        </w:rPr>
        <w:t>А.В. Геращенко</w:t>
      </w:r>
    </w:p>
    <w:p w:rsidR="006F1294" w:rsidRDefault="006F1294" w:rsidP="00934845">
      <w:pPr>
        <w:widowControl w:val="0"/>
        <w:tabs>
          <w:tab w:val="right" w:pos="9356"/>
        </w:tabs>
        <w:autoSpaceDE w:val="0"/>
        <w:autoSpaceDN w:val="0"/>
        <w:adjustRightInd w:val="0"/>
        <w:rPr>
          <w:b/>
        </w:rPr>
      </w:pPr>
    </w:p>
    <w:p w:rsidR="006F1294" w:rsidRDefault="006F1294" w:rsidP="00934845">
      <w:pPr>
        <w:widowControl w:val="0"/>
        <w:tabs>
          <w:tab w:val="right" w:pos="9356"/>
        </w:tabs>
        <w:autoSpaceDE w:val="0"/>
        <w:autoSpaceDN w:val="0"/>
        <w:adjustRightInd w:val="0"/>
        <w:rPr>
          <w:b/>
        </w:rPr>
      </w:pPr>
    </w:p>
    <w:p w:rsidR="006F1294" w:rsidRDefault="006F1294" w:rsidP="00934845">
      <w:pPr>
        <w:widowControl w:val="0"/>
        <w:tabs>
          <w:tab w:val="right" w:pos="9356"/>
        </w:tabs>
        <w:autoSpaceDE w:val="0"/>
        <w:autoSpaceDN w:val="0"/>
        <w:adjustRightInd w:val="0"/>
        <w:rPr>
          <w:b/>
        </w:rPr>
      </w:pPr>
      <w:bookmarkStart w:id="0" w:name="_GoBack"/>
      <w:bookmarkEnd w:id="0"/>
    </w:p>
    <w:p w:rsidR="006F1294" w:rsidRDefault="006F1294" w:rsidP="00934845">
      <w:pPr>
        <w:widowControl w:val="0"/>
        <w:tabs>
          <w:tab w:val="right" w:pos="9356"/>
        </w:tabs>
        <w:autoSpaceDE w:val="0"/>
        <w:autoSpaceDN w:val="0"/>
        <w:adjustRightInd w:val="0"/>
        <w:rPr>
          <w:b/>
        </w:rPr>
      </w:pPr>
    </w:p>
    <w:p w:rsidR="006F1294" w:rsidRPr="00934845" w:rsidRDefault="006F1294" w:rsidP="00934845">
      <w:pPr>
        <w:widowControl w:val="0"/>
        <w:tabs>
          <w:tab w:val="right" w:pos="9356"/>
        </w:tabs>
        <w:autoSpaceDE w:val="0"/>
        <w:autoSpaceDN w:val="0"/>
        <w:adjustRightInd w:val="0"/>
        <w:rPr>
          <w:b/>
        </w:rPr>
      </w:pPr>
    </w:p>
    <w:sectPr w:rsidR="006F1294" w:rsidRPr="00934845" w:rsidSect="00AB0AE5">
      <w:headerReference w:type="default" r:id="rId9"/>
      <w:pgSz w:w="11906" w:h="16838"/>
      <w:pgMar w:top="567" w:right="851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0E36" w:rsidRDefault="00900E36">
      <w:r>
        <w:separator/>
      </w:r>
    </w:p>
  </w:endnote>
  <w:endnote w:type="continuationSeparator" w:id="0">
    <w:p w:rsidR="00900E36" w:rsidRDefault="00900E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0E36" w:rsidRDefault="00900E36">
      <w:r>
        <w:separator/>
      </w:r>
    </w:p>
  </w:footnote>
  <w:footnote w:type="continuationSeparator" w:id="0">
    <w:p w:rsidR="00900E36" w:rsidRDefault="00900E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48D" w:rsidRDefault="00625AEF" w:rsidP="00AB0AE5">
    <w:pPr>
      <w:pStyle w:val="a4"/>
      <w:jc w:val="center"/>
    </w:pPr>
  </w:p>
  <w:p w:rsidR="00AB0AE5" w:rsidRPr="00AB0AE5" w:rsidRDefault="00625AEF" w:rsidP="00AB0AE5">
    <w:pPr>
      <w:pStyle w:val="a4"/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7B13E6"/>
    <w:multiLevelType w:val="multilevel"/>
    <w:tmpl w:val="C044A37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1" w:hanging="42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45C"/>
    <w:rsid w:val="0002138B"/>
    <w:rsid w:val="00025247"/>
    <w:rsid w:val="00044825"/>
    <w:rsid w:val="000718EF"/>
    <w:rsid w:val="000B0D48"/>
    <w:rsid w:val="000F2171"/>
    <w:rsid w:val="00100622"/>
    <w:rsid w:val="001A13BC"/>
    <w:rsid w:val="001A61AE"/>
    <w:rsid w:val="001B7141"/>
    <w:rsid w:val="002647C4"/>
    <w:rsid w:val="002F64C9"/>
    <w:rsid w:val="00313FF8"/>
    <w:rsid w:val="00385AD3"/>
    <w:rsid w:val="00395B47"/>
    <w:rsid w:val="0047663C"/>
    <w:rsid w:val="0058519E"/>
    <w:rsid w:val="00620D16"/>
    <w:rsid w:val="00625AEF"/>
    <w:rsid w:val="006310C3"/>
    <w:rsid w:val="006D3E02"/>
    <w:rsid w:val="006F1294"/>
    <w:rsid w:val="007667B4"/>
    <w:rsid w:val="007B2028"/>
    <w:rsid w:val="007F145C"/>
    <w:rsid w:val="007F47D9"/>
    <w:rsid w:val="00802FA5"/>
    <w:rsid w:val="00813E04"/>
    <w:rsid w:val="008835A9"/>
    <w:rsid w:val="008867D0"/>
    <w:rsid w:val="008F0F45"/>
    <w:rsid w:val="00900E36"/>
    <w:rsid w:val="00934845"/>
    <w:rsid w:val="009D7758"/>
    <w:rsid w:val="00A530DC"/>
    <w:rsid w:val="00A61B54"/>
    <w:rsid w:val="00AD4BF7"/>
    <w:rsid w:val="00B6560D"/>
    <w:rsid w:val="00B66974"/>
    <w:rsid w:val="00BB641C"/>
    <w:rsid w:val="00BF781D"/>
    <w:rsid w:val="00C33A12"/>
    <w:rsid w:val="00CE1996"/>
    <w:rsid w:val="00DE79AE"/>
    <w:rsid w:val="00F061BA"/>
    <w:rsid w:val="00F51300"/>
    <w:rsid w:val="00F706EF"/>
    <w:rsid w:val="00F85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4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7F145C"/>
    <w:pPr>
      <w:keepNext/>
      <w:spacing w:before="80" w:after="80"/>
      <w:contextualSpacing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7F145C"/>
    <w:pPr>
      <w:keepNext/>
      <w:jc w:val="center"/>
      <w:outlineLvl w:val="1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F145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rsid w:val="007F145C"/>
    <w:rPr>
      <w:rFonts w:ascii="Times New Roman" w:eastAsia="Times New Roman" w:hAnsi="Times New Roman" w:cs="Times New Roman"/>
      <w:b/>
      <w:bCs/>
      <w:sz w:val="32"/>
      <w:szCs w:val="24"/>
    </w:rPr>
  </w:style>
  <w:style w:type="paragraph" w:customStyle="1" w:styleId="1111">
    <w:name w:val="1111"/>
    <w:basedOn w:val="2"/>
    <w:rsid w:val="007F145C"/>
    <w:rPr>
      <w:spacing w:val="100"/>
    </w:rPr>
  </w:style>
  <w:style w:type="paragraph" w:styleId="a3">
    <w:name w:val="List Paragraph"/>
    <w:basedOn w:val="a"/>
    <w:uiPriority w:val="34"/>
    <w:qFormat/>
    <w:rsid w:val="007F145C"/>
    <w:pPr>
      <w:ind w:left="720"/>
      <w:contextualSpacing/>
    </w:pPr>
    <w:rPr>
      <w:sz w:val="28"/>
      <w:lang w:eastAsia="ru-RU"/>
    </w:rPr>
  </w:style>
  <w:style w:type="paragraph" w:styleId="a4">
    <w:name w:val="header"/>
    <w:basedOn w:val="a"/>
    <w:link w:val="a5"/>
    <w:uiPriority w:val="99"/>
    <w:unhideWhenUsed/>
    <w:rsid w:val="007F145C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0"/>
    <w:link w:val="a4"/>
    <w:uiPriority w:val="99"/>
    <w:rsid w:val="007F145C"/>
    <w:rPr>
      <w:rFonts w:ascii="Times New Roman" w:eastAsia="Times New Roman" w:hAnsi="Times New Roman" w:cs="Times New Roman"/>
      <w:sz w:val="24"/>
      <w:szCs w:val="24"/>
      <w:lang w:val="x-none"/>
    </w:rPr>
  </w:style>
  <w:style w:type="paragraph" w:styleId="a6">
    <w:name w:val="Balloon Text"/>
    <w:basedOn w:val="a"/>
    <w:link w:val="a7"/>
    <w:uiPriority w:val="99"/>
    <w:semiHidden/>
    <w:unhideWhenUsed/>
    <w:rsid w:val="007B202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2028"/>
    <w:rPr>
      <w:rFonts w:ascii="Tahoma" w:eastAsia="Times New Roman" w:hAnsi="Tahoma" w:cs="Tahoma"/>
      <w:sz w:val="16"/>
      <w:szCs w:val="16"/>
    </w:rPr>
  </w:style>
  <w:style w:type="paragraph" w:styleId="a8">
    <w:name w:val="footer"/>
    <w:basedOn w:val="a"/>
    <w:link w:val="a9"/>
    <w:uiPriority w:val="99"/>
    <w:unhideWhenUsed/>
    <w:rsid w:val="006F129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F1294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4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7F145C"/>
    <w:pPr>
      <w:keepNext/>
      <w:spacing w:before="80" w:after="80"/>
      <w:contextualSpacing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7F145C"/>
    <w:pPr>
      <w:keepNext/>
      <w:jc w:val="center"/>
      <w:outlineLvl w:val="1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F145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rsid w:val="007F145C"/>
    <w:rPr>
      <w:rFonts w:ascii="Times New Roman" w:eastAsia="Times New Roman" w:hAnsi="Times New Roman" w:cs="Times New Roman"/>
      <w:b/>
      <w:bCs/>
      <w:sz w:val="32"/>
      <w:szCs w:val="24"/>
    </w:rPr>
  </w:style>
  <w:style w:type="paragraph" w:customStyle="1" w:styleId="1111">
    <w:name w:val="1111"/>
    <w:basedOn w:val="2"/>
    <w:rsid w:val="007F145C"/>
    <w:rPr>
      <w:spacing w:val="100"/>
    </w:rPr>
  </w:style>
  <w:style w:type="paragraph" w:styleId="a3">
    <w:name w:val="List Paragraph"/>
    <w:basedOn w:val="a"/>
    <w:uiPriority w:val="34"/>
    <w:qFormat/>
    <w:rsid w:val="007F145C"/>
    <w:pPr>
      <w:ind w:left="720"/>
      <w:contextualSpacing/>
    </w:pPr>
    <w:rPr>
      <w:sz w:val="28"/>
      <w:lang w:eastAsia="ru-RU"/>
    </w:rPr>
  </w:style>
  <w:style w:type="paragraph" w:styleId="a4">
    <w:name w:val="header"/>
    <w:basedOn w:val="a"/>
    <w:link w:val="a5"/>
    <w:uiPriority w:val="99"/>
    <w:unhideWhenUsed/>
    <w:rsid w:val="007F145C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0"/>
    <w:link w:val="a4"/>
    <w:uiPriority w:val="99"/>
    <w:rsid w:val="007F145C"/>
    <w:rPr>
      <w:rFonts w:ascii="Times New Roman" w:eastAsia="Times New Roman" w:hAnsi="Times New Roman" w:cs="Times New Roman"/>
      <w:sz w:val="24"/>
      <w:szCs w:val="24"/>
      <w:lang w:val="x-none"/>
    </w:rPr>
  </w:style>
  <w:style w:type="paragraph" w:styleId="a6">
    <w:name w:val="Balloon Text"/>
    <w:basedOn w:val="a"/>
    <w:link w:val="a7"/>
    <w:uiPriority w:val="99"/>
    <w:semiHidden/>
    <w:unhideWhenUsed/>
    <w:rsid w:val="007B202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2028"/>
    <w:rPr>
      <w:rFonts w:ascii="Tahoma" w:eastAsia="Times New Roman" w:hAnsi="Tahoma" w:cs="Tahoma"/>
      <w:sz w:val="16"/>
      <w:szCs w:val="16"/>
    </w:rPr>
  </w:style>
  <w:style w:type="paragraph" w:styleId="a8">
    <w:name w:val="footer"/>
    <w:basedOn w:val="a"/>
    <w:link w:val="a9"/>
    <w:uiPriority w:val="99"/>
    <w:unhideWhenUsed/>
    <w:rsid w:val="006F129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F129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ГАТИ</Company>
  <LinksUpToDate>false</LinksUpToDate>
  <CharactersWithSpaces>2110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cp:lastPrinted>2024-05-22T06:42:00Z</cp:lastPrinted>
  <dcterms:created xsi:type="dcterms:W3CDTF">2024-05-22T11:32:00Z</dcterms:created>
  <dcterms:modified xsi:type="dcterms:W3CDTF">2024-05-27T06:45:00Z</dcterms:modified>
</cp:coreProperties>
</file>