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20" w:rsidRDefault="008F6434" w:rsidP="00E26F20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2135505</wp:posOffset>
                </wp:positionV>
                <wp:extent cx="2725420" cy="617220"/>
                <wp:effectExtent l="0" t="0" r="17780" b="1143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C9" w:rsidRDefault="00431FC9">
                            <w:pPr>
                              <w:pStyle w:val="1"/>
                            </w:pPr>
                            <w:r w:rsidRPr="00812FF8">
                              <w:rPr>
                                <w:spacing w:val="-2"/>
                              </w:rPr>
                              <w:t>О внесении изменений в постановление</w:t>
                            </w:r>
                            <w:r w:rsidRPr="00DA431B">
                              <w:br/>
                              <w:t xml:space="preserve">Правительства Санкт-Петербурга </w:t>
                            </w:r>
                            <w:r w:rsidRPr="00DA431B">
                              <w:br/>
                              <w:t>от 17.06.2014 № 487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79.65pt;margin-top:168.15pt;width:214.6pt;height:48.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" o:allowincell="f" filled="f" stroked="f">
                <v:textbox inset="0,0,0,0">
                  <w:txbxContent>
                    <w:p w:rsidR="00431FC9" w:rsidRDefault="00431FC9">
                      <w:pPr>
                        <w:pStyle w:val="1"/>
                      </w:pPr>
                      <w:r w:rsidRPr="00812FF8">
                        <w:rPr>
                          <w:spacing w:val="-2"/>
                        </w:rPr>
                        <w:t>О внесении изменений в постановление</w:t>
                      </w:r>
                      <w:r w:rsidRPr="00DA431B">
                        <w:br/>
                        <w:t xml:space="preserve">Правительства Санкт-Петербурга </w:t>
                      </w:r>
                      <w:r w:rsidRPr="00DA431B">
                        <w:br/>
                        <w:t>от 17.06.2014 № 487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C9" w:rsidRDefault="00431F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431FC9" w:rsidRDefault="00431FC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99300" cy="2302510"/>
            <wp:effectExtent l="0" t="0" r="635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F20" w:rsidRDefault="00E26F20" w:rsidP="00E26F20">
      <w:pPr>
        <w:sectPr w:rsidR="00E26F20" w:rsidSect="009A4AF3">
          <w:headerReference w:type="even" r:id="rId8"/>
          <w:headerReference w:type="default" r:id="rId9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</w:p>
    <w:p w:rsidR="00E26F20" w:rsidRDefault="00812FF8" w:rsidP="009A4AF3">
      <w:pPr>
        <w:ind w:firstLine="567"/>
        <w:jc w:val="both"/>
      </w:pPr>
      <w:r w:rsidRPr="00DA431B">
        <w:t xml:space="preserve">В соответствии с постановлением Правительства Санкт-Петербурга </w:t>
      </w:r>
      <w:r>
        <w:br/>
      </w:r>
      <w:r w:rsidRPr="00DA431B">
        <w:t>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</w:t>
      </w:r>
      <w:r>
        <w:t xml:space="preserve"> </w:t>
      </w:r>
      <w:r w:rsidRPr="00DA431B">
        <w:t>их реализации» Правительство Санкт-Петербурга</w:t>
      </w:r>
    </w:p>
    <w:p w:rsidR="00812FF8" w:rsidRDefault="00812FF8" w:rsidP="009A4AF3">
      <w:pPr>
        <w:ind w:firstLine="567"/>
        <w:jc w:val="both"/>
      </w:pPr>
    </w:p>
    <w:p w:rsidR="00812FF8" w:rsidRDefault="00812FF8" w:rsidP="00812FF8">
      <w:pPr>
        <w:jc w:val="both"/>
      </w:pPr>
      <w:r w:rsidRPr="00DA431B">
        <w:rPr>
          <w:b/>
        </w:rPr>
        <w:t>П О С Т А Н О В Л Я Е Т:</w:t>
      </w:r>
    </w:p>
    <w:p w:rsidR="00812FF8" w:rsidRDefault="00812FF8" w:rsidP="009A4AF3">
      <w:pPr>
        <w:ind w:firstLine="567"/>
        <w:jc w:val="both"/>
      </w:pPr>
    </w:p>
    <w:p w:rsidR="00812FF8" w:rsidRPr="00DA431B" w:rsidRDefault="00812FF8" w:rsidP="00812F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31B">
        <w:rPr>
          <w:rFonts w:ascii="Times New Roman" w:hAnsi="Times New Roman" w:cs="Times New Roman"/>
          <w:sz w:val="24"/>
        </w:rPr>
        <w:t xml:space="preserve">1. Внести в постановление Правительства Санкт-Петербурга от 17.06.2014 № 487 </w:t>
      </w:r>
      <w:r w:rsidRPr="00DA431B">
        <w:rPr>
          <w:rFonts w:ascii="Times New Roman" w:hAnsi="Times New Roman" w:cs="Times New Roman"/>
          <w:sz w:val="24"/>
        </w:rPr>
        <w:br/>
      </w:r>
      <w:r w:rsidRPr="00DA431B">
        <w:rPr>
          <w:rFonts w:ascii="Times New Roman" w:hAnsi="Times New Roman" w:cs="Times New Roman"/>
          <w:sz w:val="24"/>
          <w:szCs w:val="24"/>
        </w:rPr>
        <w:t xml:space="preserve">«О государственной программе Санкт-Петербурга «Благоустройство и охрана окружающей среды в Санкт-Петербурге» следующие изменения: </w:t>
      </w:r>
    </w:p>
    <w:p w:rsidR="00812FF8" w:rsidRPr="00A4650A" w:rsidRDefault="00812FF8" w:rsidP="00812F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50A">
        <w:rPr>
          <w:rFonts w:ascii="Times New Roman" w:hAnsi="Times New Roman" w:cs="Times New Roman"/>
          <w:sz w:val="24"/>
          <w:szCs w:val="24"/>
        </w:rPr>
        <w:t>1.1.</w:t>
      </w:r>
      <w:r w:rsidR="005358AC" w:rsidRPr="00A4650A">
        <w:rPr>
          <w:rFonts w:ascii="Times New Roman" w:hAnsi="Times New Roman" w:cs="Times New Roman"/>
          <w:sz w:val="24"/>
          <w:szCs w:val="24"/>
        </w:rPr>
        <w:t> </w:t>
      </w:r>
      <w:r w:rsidRPr="00A4650A">
        <w:rPr>
          <w:rFonts w:ascii="Times New Roman" w:hAnsi="Times New Roman" w:cs="Times New Roman"/>
          <w:sz w:val="24"/>
          <w:szCs w:val="24"/>
        </w:rPr>
        <w:t>В графе 3 пункта 10 раздела 1 приложения к постановлению:</w:t>
      </w:r>
    </w:p>
    <w:p w:rsidR="00812FF8" w:rsidRPr="00A4650A" w:rsidRDefault="00812FF8" w:rsidP="00812F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50A">
        <w:rPr>
          <w:rFonts w:ascii="Times New Roman" w:hAnsi="Times New Roman" w:cs="Times New Roman"/>
          <w:sz w:val="24"/>
          <w:szCs w:val="24"/>
        </w:rPr>
        <w:t>1.1.1.</w:t>
      </w:r>
      <w:r w:rsidR="005358AC" w:rsidRPr="00A4650A">
        <w:rPr>
          <w:rFonts w:ascii="Times New Roman" w:hAnsi="Times New Roman" w:cs="Times New Roman"/>
          <w:sz w:val="24"/>
          <w:szCs w:val="24"/>
        </w:rPr>
        <w:t> </w:t>
      </w:r>
      <w:r w:rsidRPr="00A4650A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A422D3" w:rsidRPr="00A4650A">
        <w:rPr>
          <w:rFonts w:ascii="Times New Roman" w:hAnsi="Times New Roman" w:cs="Times New Roman"/>
          <w:sz w:val="24"/>
          <w:szCs w:val="24"/>
        </w:rPr>
        <w:t>первом</w:t>
      </w:r>
      <w:r w:rsidRPr="00A4650A">
        <w:rPr>
          <w:rFonts w:ascii="Times New Roman" w:hAnsi="Times New Roman" w:cs="Times New Roman"/>
          <w:sz w:val="24"/>
          <w:szCs w:val="24"/>
        </w:rPr>
        <w:t xml:space="preserve"> число «</w:t>
      </w:r>
      <w:r w:rsidR="008367AF" w:rsidRPr="00A4650A">
        <w:rPr>
          <w:rFonts w:ascii="Times New Roman" w:hAnsi="Times New Roman" w:cs="Times New Roman"/>
          <w:sz w:val="24"/>
          <w:szCs w:val="24"/>
        </w:rPr>
        <w:t>155 911 642,5</w:t>
      </w:r>
      <w:r w:rsidRPr="00A4650A">
        <w:rPr>
          <w:rFonts w:ascii="Times New Roman" w:hAnsi="Times New Roman" w:cs="Times New Roman"/>
          <w:sz w:val="24"/>
          <w:szCs w:val="24"/>
        </w:rPr>
        <w:t xml:space="preserve">» заменить числом </w:t>
      </w:r>
      <w:r w:rsidRPr="00A4650A">
        <w:rPr>
          <w:rFonts w:ascii="Times New Roman" w:hAnsi="Times New Roman" w:cs="Times New Roman"/>
          <w:sz w:val="24"/>
          <w:szCs w:val="24"/>
        </w:rPr>
        <w:br/>
        <w:t>«</w:t>
      </w:r>
      <w:r w:rsidR="008367AF" w:rsidRPr="00A4650A">
        <w:rPr>
          <w:rFonts w:ascii="Times New Roman" w:hAnsi="Times New Roman" w:cs="Times New Roman"/>
          <w:sz w:val="24"/>
          <w:szCs w:val="24"/>
        </w:rPr>
        <w:t>157 667 542,5</w:t>
      </w:r>
      <w:r w:rsidRPr="00A4650A">
        <w:rPr>
          <w:rFonts w:ascii="Times New Roman" w:hAnsi="Times New Roman" w:cs="Times New Roman"/>
          <w:sz w:val="24"/>
          <w:szCs w:val="24"/>
        </w:rPr>
        <w:t>».</w:t>
      </w:r>
    </w:p>
    <w:p w:rsidR="00812FF8" w:rsidRPr="00A4650A" w:rsidRDefault="005358AC" w:rsidP="00812F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50A">
        <w:rPr>
          <w:rFonts w:ascii="Times New Roman" w:hAnsi="Times New Roman" w:cs="Times New Roman"/>
          <w:sz w:val="24"/>
          <w:szCs w:val="24"/>
        </w:rPr>
        <w:t>1.1.2. </w:t>
      </w:r>
      <w:r w:rsidR="00812FF8" w:rsidRPr="00A4650A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A422D3" w:rsidRPr="00A4650A">
        <w:rPr>
          <w:rFonts w:ascii="Times New Roman" w:hAnsi="Times New Roman" w:cs="Times New Roman"/>
          <w:sz w:val="24"/>
          <w:szCs w:val="24"/>
        </w:rPr>
        <w:t>пятнадцатом</w:t>
      </w:r>
      <w:r w:rsidR="00812FF8" w:rsidRPr="00A4650A">
        <w:rPr>
          <w:rFonts w:ascii="Times New Roman" w:hAnsi="Times New Roman" w:cs="Times New Roman"/>
          <w:sz w:val="24"/>
          <w:szCs w:val="24"/>
        </w:rPr>
        <w:t xml:space="preserve"> число «</w:t>
      </w:r>
      <w:r w:rsidR="00A422D3" w:rsidRPr="00A4650A">
        <w:rPr>
          <w:rFonts w:ascii="Times New Roman" w:hAnsi="Times New Roman" w:cs="Times New Roman"/>
          <w:sz w:val="24"/>
          <w:szCs w:val="24"/>
        </w:rPr>
        <w:t>4 805 263,3</w:t>
      </w:r>
      <w:r w:rsidR="00812FF8" w:rsidRPr="00A4650A">
        <w:rPr>
          <w:rFonts w:ascii="Times New Roman" w:hAnsi="Times New Roman" w:cs="Times New Roman"/>
          <w:sz w:val="24"/>
          <w:szCs w:val="24"/>
        </w:rPr>
        <w:t>» заменить числом «</w:t>
      </w:r>
      <w:r w:rsidR="00A422D3" w:rsidRPr="00A4650A">
        <w:rPr>
          <w:rFonts w:ascii="Times New Roman" w:hAnsi="Times New Roman" w:cs="Times New Roman"/>
          <w:sz w:val="24"/>
          <w:szCs w:val="24"/>
        </w:rPr>
        <w:t>6 561 163,3</w:t>
      </w:r>
      <w:r w:rsidR="00812FF8" w:rsidRPr="00A4650A">
        <w:rPr>
          <w:rFonts w:ascii="Times New Roman" w:hAnsi="Times New Roman" w:cs="Times New Roman"/>
          <w:sz w:val="24"/>
          <w:szCs w:val="24"/>
        </w:rPr>
        <w:t>».</w:t>
      </w:r>
    </w:p>
    <w:p w:rsidR="00812FF8" w:rsidRPr="00A4650A" w:rsidRDefault="005358AC" w:rsidP="00812F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50A">
        <w:rPr>
          <w:rFonts w:ascii="Times New Roman" w:hAnsi="Times New Roman" w:cs="Times New Roman"/>
          <w:sz w:val="24"/>
          <w:szCs w:val="24"/>
        </w:rPr>
        <w:t>1.1.3. </w:t>
      </w:r>
      <w:r w:rsidR="00812FF8" w:rsidRPr="00A4650A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A422D3" w:rsidRPr="00A4650A">
        <w:rPr>
          <w:rFonts w:ascii="Times New Roman" w:hAnsi="Times New Roman" w:cs="Times New Roman"/>
          <w:sz w:val="24"/>
          <w:szCs w:val="24"/>
        </w:rPr>
        <w:t>семнадцатом</w:t>
      </w:r>
      <w:r w:rsidR="00812FF8" w:rsidRPr="00A4650A">
        <w:rPr>
          <w:rFonts w:ascii="Times New Roman" w:hAnsi="Times New Roman" w:cs="Times New Roman"/>
          <w:sz w:val="24"/>
          <w:szCs w:val="24"/>
        </w:rPr>
        <w:t xml:space="preserve"> число «</w:t>
      </w:r>
      <w:r w:rsidR="00A422D3" w:rsidRPr="00A4650A">
        <w:rPr>
          <w:rFonts w:ascii="Times New Roman" w:hAnsi="Times New Roman" w:cs="Times New Roman"/>
          <w:sz w:val="24"/>
          <w:szCs w:val="24"/>
        </w:rPr>
        <w:t>4 716 388,3</w:t>
      </w:r>
      <w:r w:rsidR="00812FF8" w:rsidRPr="00A4650A">
        <w:rPr>
          <w:rFonts w:ascii="Times New Roman" w:hAnsi="Times New Roman" w:cs="Times New Roman"/>
          <w:sz w:val="24"/>
          <w:szCs w:val="24"/>
        </w:rPr>
        <w:t>» заменить числом «</w:t>
      </w:r>
      <w:r w:rsidR="00A422D3" w:rsidRPr="00A4650A">
        <w:rPr>
          <w:rFonts w:ascii="Times New Roman" w:hAnsi="Times New Roman" w:cs="Times New Roman"/>
          <w:sz w:val="24"/>
          <w:szCs w:val="24"/>
        </w:rPr>
        <w:t>2 303 888,3</w:t>
      </w:r>
      <w:r w:rsidR="00812FF8" w:rsidRPr="00A4650A">
        <w:rPr>
          <w:rFonts w:ascii="Times New Roman" w:hAnsi="Times New Roman" w:cs="Times New Roman"/>
          <w:sz w:val="24"/>
          <w:szCs w:val="24"/>
        </w:rPr>
        <w:t>».</w:t>
      </w:r>
    </w:p>
    <w:p w:rsidR="00A422D3" w:rsidRPr="00A4650A" w:rsidRDefault="005358AC" w:rsidP="00A422D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50A">
        <w:rPr>
          <w:rFonts w:ascii="Times New Roman" w:hAnsi="Times New Roman" w:cs="Times New Roman"/>
          <w:sz w:val="24"/>
          <w:szCs w:val="24"/>
        </w:rPr>
        <w:t>1.1.4. </w:t>
      </w:r>
      <w:r w:rsidR="00A422D3" w:rsidRPr="00A4650A">
        <w:rPr>
          <w:rFonts w:ascii="Times New Roman" w:hAnsi="Times New Roman" w:cs="Times New Roman"/>
          <w:sz w:val="24"/>
          <w:szCs w:val="24"/>
        </w:rPr>
        <w:t>В абзаце восемнадцатом число «88 875,0» заменить числом «4 257 275,0».</w:t>
      </w:r>
    </w:p>
    <w:p w:rsidR="00812FF8" w:rsidRPr="00A4650A" w:rsidRDefault="005358AC" w:rsidP="00812FF8">
      <w:pPr>
        <w:ind w:firstLine="567"/>
        <w:jc w:val="both"/>
      </w:pPr>
      <w:r w:rsidRPr="00A4650A">
        <w:t>1.2. </w:t>
      </w:r>
      <w:r w:rsidR="00812FF8" w:rsidRPr="00A4650A">
        <w:t>В подразделе 7.1 раздела 7 приложения к постановлению:</w:t>
      </w:r>
    </w:p>
    <w:p w:rsidR="00812FF8" w:rsidRPr="00A4650A" w:rsidRDefault="00812FF8" w:rsidP="009A4AF3">
      <w:pPr>
        <w:ind w:firstLine="567"/>
        <w:jc w:val="both"/>
        <w:sectPr w:rsidR="00812FF8" w:rsidRPr="00A4650A" w:rsidSect="00E26F2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2FF8" w:rsidRPr="00A4650A" w:rsidRDefault="00812FF8" w:rsidP="00812FF8">
      <w:pPr>
        <w:tabs>
          <w:tab w:val="left" w:pos="142"/>
          <w:tab w:val="left" w:pos="851"/>
        </w:tabs>
        <w:ind w:firstLine="567"/>
        <w:jc w:val="both"/>
      </w:pPr>
      <w:r w:rsidRPr="00A4650A">
        <w:lastRenderedPageBreak/>
        <w:t>1.2.1. Пункт 1 изложить в следующей редакции:</w:t>
      </w:r>
    </w:p>
    <w:p w:rsidR="005F48AE" w:rsidRPr="00A4650A" w:rsidRDefault="005F48AE" w:rsidP="00812FF8">
      <w:pPr>
        <w:tabs>
          <w:tab w:val="left" w:pos="142"/>
          <w:tab w:val="left" w:pos="851"/>
        </w:tabs>
        <w:ind w:firstLine="567"/>
        <w:jc w:val="both"/>
      </w:pPr>
    </w:p>
    <w:tbl>
      <w:tblPr>
        <w:tblW w:w="10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3"/>
        <w:gridCol w:w="713"/>
        <w:gridCol w:w="851"/>
        <w:gridCol w:w="567"/>
        <w:gridCol w:w="1275"/>
        <w:gridCol w:w="851"/>
        <w:gridCol w:w="709"/>
        <w:gridCol w:w="850"/>
        <w:gridCol w:w="851"/>
        <w:gridCol w:w="850"/>
        <w:gridCol w:w="851"/>
        <w:gridCol w:w="708"/>
        <w:gridCol w:w="572"/>
        <w:gridCol w:w="25"/>
        <w:gridCol w:w="120"/>
        <w:gridCol w:w="278"/>
        <w:gridCol w:w="145"/>
      </w:tblGrid>
      <w:tr w:rsidR="00A4650A" w:rsidRPr="00A4650A" w:rsidTr="008E5E03">
        <w:trPr>
          <w:gridAfter w:val="3"/>
          <w:wAfter w:w="543" w:type="dxa"/>
          <w:trHeight w:val="673"/>
        </w:trPr>
        <w:tc>
          <w:tcPr>
            <w:tcW w:w="280" w:type="dxa"/>
            <w:vMerge w:val="restart"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rFonts w:eastAsia="Calibri"/>
                <w:sz w:val="14"/>
                <w:szCs w:val="14"/>
              </w:rPr>
              <w:t>«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Государственная программа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Бюджет 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Проектная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2 618 617,2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1 736 080,1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1 805 523,3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1 877 744,2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8 037 964,8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jc w:val="center"/>
              <w:rPr>
                <w:sz w:val="14"/>
                <w:szCs w:val="14"/>
              </w:rPr>
            </w:pPr>
          </w:p>
          <w:p w:rsidR="00FB3A67" w:rsidRPr="00A4650A" w:rsidRDefault="00FB3A67" w:rsidP="00FB3A67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»</w:t>
            </w:r>
          </w:p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" w:type="dxa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3"/>
          <w:wAfter w:w="543" w:type="dxa"/>
          <w:trHeight w:val="673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" w:type="dxa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3"/>
          <w:wAfter w:w="543" w:type="dxa"/>
          <w:trHeight w:val="1018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1 484 596,0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2 656 507,8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883 905,6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327 531,5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863 228,4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112 932,2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6 328 701,5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" w:type="dxa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3"/>
          <w:wAfter w:w="543" w:type="dxa"/>
          <w:trHeight w:val="203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" w:type="dxa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3"/>
          <w:wAfter w:w="543" w:type="dxa"/>
          <w:trHeight w:val="34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4 103 213,2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2 656 507,8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883 905,6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2 063 611,6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2 668 751,7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1 990 676,4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14 366 666,3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" w:type="dxa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330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Процессная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26 213 703,6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22 720 933,1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20 582 813,0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21 447 642,2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22 306 432,0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23 186246,5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136 457 770,4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000000" w:fill="FFFFFF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34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30 316 916,8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25 377 440,9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21 466 718,6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23 511 253,8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24 975 183,7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25 176 922,9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150 824 436,7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000000" w:fill="FFFFFF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673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Федеральный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Проектная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6 227,2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6 227,2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pacing w:val="-2"/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673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pacing w:val="-2"/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1018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pacing w:val="-2"/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11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pacing w:val="-2"/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330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6 227,2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6 227,2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pacing w:val="-2"/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1"/>
          <w:wAfter w:w="145" w:type="dxa"/>
          <w:trHeight w:val="1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Процессная часть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73 430,9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101 706,3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100 578,1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275 715,3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trHeight w:val="330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7" w:type="dxa"/>
            <w:gridSpan w:val="3"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1"/>
          <w:wAfter w:w="145" w:type="dxa"/>
          <w:trHeight w:val="34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79 658,1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101 706,3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100 578,1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281 942,5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1"/>
          <w:wAfter w:w="145" w:type="dxa"/>
          <w:trHeight w:val="329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Внебюджетные средства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Процессная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2 303 888,3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4 257 275,0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6 561 163,3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1"/>
          <w:wAfter w:w="145" w:type="dxa"/>
          <w:trHeight w:val="34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Проектная часть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2 624 844,4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1 736 080,1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1 805 523,3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1 877 744,2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8 044 192,0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1"/>
          <w:wAfter w:w="145" w:type="dxa"/>
          <w:trHeight w:val="34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1"/>
          <w:wAfter w:w="145" w:type="dxa"/>
          <w:trHeight w:val="329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1 484 596,0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2 656 507,8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883 905,6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327 531,5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863 228,4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112 932,2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6 328 701,5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1"/>
          <w:wAfter w:w="145" w:type="dxa"/>
          <w:trHeight w:val="1018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1"/>
          <w:wAfter w:w="145" w:type="dxa"/>
          <w:trHeight w:val="34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4 109 440,4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2 656 507,8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883 905,6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2 063 611,6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2 668 751,7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1 990 676,4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14 372 893,5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left w:val="nil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329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Процессная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28 591 022,8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27 079 914,4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20 683 391,1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21 447 642,2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22 306 432,0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23 186 246,5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143 294 649,0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000000" w:fill="FFFFFF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</w:tr>
      <w:tr w:rsidR="00A4650A" w:rsidRPr="00A4650A" w:rsidTr="008E5E03">
        <w:trPr>
          <w:gridAfter w:val="4"/>
          <w:wAfter w:w="568" w:type="dxa"/>
          <w:trHeight w:val="344"/>
        </w:trPr>
        <w:tc>
          <w:tcPr>
            <w:tcW w:w="280" w:type="dxa"/>
            <w:vMerge/>
            <w:tcBorders>
              <w:right w:val="single" w:sz="4" w:space="0" w:color="auto"/>
            </w:tcBorders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A67" w:rsidRPr="00A4650A" w:rsidRDefault="00FB3A67" w:rsidP="005F48A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B3A67" w:rsidRPr="00A4650A" w:rsidRDefault="00FB3A67" w:rsidP="005F48AE">
            <w:pPr>
              <w:spacing w:line="229" w:lineRule="auto"/>
              <w:rPr>
                <w:spacing w:val="-2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32 700 463,2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29 736 422,2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21 567 296,7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23 511 253,8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24 975 183,7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right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25 176 922,9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157 667 542,5</w:t>
            </w: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shd w:val="clear" w:color="000000" w:fill="FFFFFF"/>
          </w:tcPr>
          <w:p w:rsidR="00FB3A67" w:rsidRPr="00A4650A" w:rsidRDefault="00FB3A67" w:rsidP="005F48AE">
            <w:pPr>
              <w:jc w:val="center"/>
              <w:rPr>
                <w:sz w:val="14"/>
                <w:szCs w:val="14"/>
              </w:rPr>
            </w:pPr>
          </w:p>
        </w:tc>
      </w:tr>
    </w:tbl>
    <w:p w:rsidR="005F48AE" w:rsidRPr="00A4650A" w:rsidRDefault="005F48AE" w:rsidP="00812FF8">
      <w:pPr>
        <w:tabs>
          <w:tab w:val="left" w:pos="142"/>
          <w:tab w:val="left" w:pos="851"/>
        </w:tabs>
        <w:ind w:firstLine="567"/>
        <w:jc w:val="both"/>
        <w:rPr>
          <w:sz w:val="14"/>
          <w:szCs w:val="14"/>
        </w:rPr>
      </w:pPr>
    </w:p>
    <w:p w:rsidR="005F48AE" w:rsidRPr="00A4650A" w:rsidRDefault="005F48AE" w:rsidP="00812FF8">
      <w:pPr>
        <w:tabs>
          <w:tab w:val="left" w:pos="142"/>
          <w:tab w:val="left" w:pos="851"/>
        </w:tabs>
        <w:ind w:firstLine="567"/>
        <w:jc w:val="both"/>
      </w:pPr>
    </w:p>
    <w:p w:rsidR="005358AC" w:rsidRPr="00A4650A" w:rsidRDefault="005358AC" w:rsidP="00812FF8">
      <w:pPr>
        <w:tabs>
          <w:tab w:val="left" w:pos="142"/>
          <w:tab w:val="left" w:pos="851"/>
        </w:tabs>
        <w:jc w:val="both"/>
      </w:pPr>
    </w:p>
    <w:p w:rsidR="00812FF8" w:rsidRPr="00A4650A" w:rsidRDefault="00812FF8" w:rsidP="00FB3A67">
      <w:pPr>
        <w:tabs>
          <w:tab w:val="left" w:pos="142"/>
          <w:tab w:val="left" w:pos="851"/>
        </w:tabs>
        <w:ind w:firstLine="567"/>
        <w:jc w:val="both"/>
        <w:rPr>
          <w:noProof/>
        </w:rPr>
      </w:pPr>
      <w:r w:rsidRPr="00A4650A">
        <w:t xml:space="preserve">1.2.2. Пункт </w:t>
      </w:r>
      <w:r w:rsidR="00A2440E" w:rsidRPr="00A4650A">
        <w:t>4</w:t>
      </w:r>
      <w:r w:rsidRPr="00A4650A">
        <w:t xml:space="preserve"> изложить в следующей редакции:</w:t>
      </w:r>
      <w:r w:rsidRPr="00A4650A">
        <w:rPr>
          <w:noProof/>
        </w:rPr>
        <w:t xml:space="preserve"> </w:t>
      </w:r>
    </w:p>
    <w:p w:rsidR="00A2440E" w:rsidRPr="00A4650A" w:rsidRDefault="00A2440E" w:rsidP="00812FF8">
      <w:pPr>
        <w:tabs>
          <w:tab w:val="left" w:pos="142"/>
          <w:tab w:val="left" w:pos="851"/>
        </w:tabs>
        <w:ind w:firstLine="567"/>
        <w:jc w:val="both"/>
        <w:rPr>
          <w:noProof/>
        </w:rPr>
      </w:pPr>
    </w:p>
    <w:tbl>
      <w:tblPr>
        <w:tblW w:w="521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74"/>
        <w:gridCol w:w="907"/>
        <w:gridCol w:w="948"/>
        <w:gridCol w:w="659"/>
        <w:gridCol w:w="1603"/>
        <w:gridCol w:w="848"/>
        <w:gridCol w:w="710"/>
        <w:gridCol w:w="708"/>
        <w:gridCol w:w="708"/>
        <w:gridCol w:w="710"/>
        <w:gridCol w:w="710"/>
        <w:gridCol w:w="776"/>
        <w:gridCol w:w="185"/>
      </w:tblGrid>
      <w:tr w:rsidR="00A4650A" w:rsidRPr="00A4650A" w:rsidTr="00C42806">
        <w:trPr>
          <w:trHeight w:val="513"/>
        </w:trPr>
        <w:tc>
          <w:tcPr>
            <w:tcW w:w="54" w:type="pct"/>
            <w:vMerge w:val="restart"/>
            <w:tcBorders>
              <w:righ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rFonts w:eastAsia="Calibri"/>
                <w:sz w:val="20"/>
                <w:szCs w:val="18"/>
              </w:rPr>
              <w:t>«</w:t>
            </w: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Подпрограмма 3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Бюджет Санкт-Петербурга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Проектная часть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входящие в состав национальных проектов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 w:val="restart"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563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580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1126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44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ИТОГО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214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Процессная часть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64 560,7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100 146,3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103 968,0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108 126,7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112 451,8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116 949,9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606 203,4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274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64 560,7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100 146,3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103 968,0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108 126,7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112 451,8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116 949,9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606 203,4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405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Федеральный бюджет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Проектная часть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входящие в состав национальных проектов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413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561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44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44"/>
        </w:trPr>
        <w:tc>
          <w:tcPr>
            <w:tcW w:w="54" w:type="pct"/>
            <w:vMerge w:val="restart"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ИТОГО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30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Процессная часть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296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 w:val="restart"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t>».</w:t>
            </w:r>
          </w:p>
          <w:p w:rsidR="00D10BAA" w:rsidRPr="00A4650A" w:rsidRDefault="00D10BAA" w:rsidP="00D10BAA">
            <w:pPr>
              <w:spacing w:line="229" w:lineRule="auto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431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Внебюджетные средства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Процессная часть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2 255 900,0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4 168 400,0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6 424 300,0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29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Проектная часть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входящие в состав национальных проектов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44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30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739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44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-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44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16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Процессная часть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2 320 460,7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4 268 546,3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103 968,0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108 126,7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112 451,8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116 949,9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7 030 503,4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A4650A" w:rsidRPr="00A4650A" w:rsidTr="00C42806">
        <w:trPr>
          <w:trHeight w:val="329"/>
        </w:trPr>
        <w:tc>
          <w:tcPr>
            <w:tcW w:w="54" w:type="pct"/>
            <w:vMerge/>
            <w:tcBorders>
              <w:right w:val="single" w:sz="4" w:space="0" w:color="auto"/>
            </w:tcBorders>
          </w:tcPr>
          <w:p w:rsidR="00D10BAA" w:rsidRPr="00A4650A" w:rsidRDefault="00D10BAA" w:rsidP="00A2440E"/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A2440E">
            <w:pPr>
              <w:rPr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ВСЕГО</w:t>
            </w:r>
          </w:p>
        </w:tc>
        <w:tc>
          <w:tcPr>
            <w:tcW w:w="1160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rPr>
                <w:spacing w:val="-2"/>
                <w:sz w:val="14"/>
                <w:szCs w:val="1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2 320 460,7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jc w:val="center"/>
              <w:rPr>
                <w:sz w:val="14"/>
                <w:szCs w:val="14"/>
              </w:rPr>
            </w:pPr>
            <w:r w:rsidRPr="00A4650A">
              <w:rPr>
                <w:sz w:val="14"/>
                <w:szCs w:val="14"/>
              </w:rPr>
              <w:t>4 268 546,3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103 968,0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108 126,7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112 451,8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116 949,9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4"/>
                <w:szCs w:val="14"/>
              </w:rPr>
            </w:pPr>
            <w:r w:rsidRPr="00A4650A">
              <w:rPr>
                <w:spacing w:val="-2"/>
                <w:sz w:val="14"/>
                <w:szCs w:val="14"/>
              </w:rPr>
              <w:t>7 030 503,4</w:t>
            </w:r>
          </w:p>
        </w:tc>
        <w:tc>
          <w:tcPr>
            <w:tcW w:w="9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A2440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</w:tbl>
    <w:p w:rsidR="00A2440E" w:rsidRPr="00A4650A" w:rsidRDefault="00A2440E" w:rsidP="00812FF8">
      <w:pPr>
        <w:tabs>
          <w:tab w:val="left" w:pos="142"/>
          <w:tab w:val="left" w:pos="851"/>
        </w:tabs>
        <w:ind w:firstLine="567"/>
        <w:jc w:val="both"/>
      </w:pPr>
    </w:p>
    <w:p w:rsidR="00812FF8" w:rsidRPr="00A4650A" w:rsidRDefault="00812FF8" w:rsidP="00812FF8">
      <w:pPr>
        <w:tabs>
          <w:tab w:val="left" w:pos="142"/>
          <w:tab w:val="left" w:pos="851"/>
        </w:tabs>
        <w:ind w:firstLine="567"/>
        <w:jc w:val="both"/>
      </w:pPr>
      <w:r w:rsidRPr="00A4650A">
        <w:t>1.3. В подраздел</w:t>
      </w:r>
      <w:r w:rsidR="00245C22" w:rsidRPr="00A4650A">
        <w:t>е</w:t>
      </w:r>
      <w:r w:rsidRPr="00A4650A">
        <w:t xml:space="preserve"> 7.2 раздела 7 приложения к постановлению:</w:t>
      </w:r>
    </w:p>
    <w:p w:rsidR="00812FF8" w:rsidRPr="00A4650A" w:rsidRDefault="00D10BAA" w:rsidP="00812FF8">
      <w:pPr>
        <w:tabs>
          <w:tab w:val="left" w:pos="142"/>
          <w:tab w:val="left" w:pos="851"/>
        </w:tabs>
        <w:ind w:firstLine="567"/>
        <w:jc w:val="both"/>
      </w:pPr>
      <w:r w:rsidRPr="00A4650A">
        <w:t>1.3.1. Пункт 26 и 26.1</w:t>
      </w:r>
      <w:r w:rsidR="00812FF8" w:rsidRPr="00A4650A">
        <w:t xml:space="preserve"> изложить в следующей редакции: </w:t>
      </w:r>
    </w:p>
    <w:p w:rsidR="00D10BAA" w:rsidRPr="00A4650A" w:rsidRDefault="00D10BAA" w:rsidP="00812FF8">
      <w:pPr>
        <w:tabs>
          <w:tab w:val="left" w:pos="142"/>
          <w:tab w:val="left" w:pos="851"/>
        </w:tabs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520"/>
        <w:gridCol w:w="1276"/>
        <w:gridCol w:w="2121"/>
        <w:gridCol w:w="988"/>
        <w:gridCol w:w="1274"/>
        <w:gridCol w:w="703"/>
        <w:gridCol w:w="422"/>
        <w:gridCol w:w="422"/>
        <w:gridCol w:w="263"/>
        <w:gridCol w:w="1063"/>
        <w:gridCol w:w="125"/>
      </w:tblGrid>
      <w:tr w:rsidR="00A4650A" w:rsidRPr="00A4650A" w:rsidTr="000C3D08">
        <w:trPr>
          <w:trHeight w:val="330"/>
        </w:trPr>
        <w:tc>
          <w:tcPr>
            <w:tcW w:w="97" w:type="pct"/>
            <w:tcBorders>
              <w:right w:val="single" w:sz="4" w:space="0" w:color="auto"/>
            </w:tcBorders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z w:val="22"/>
                <w:szCs w:val="22"/>
              </w:rPr>
              <w:t>«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26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D10BAA">
            <w:pPr>
              <w:spacing w:line="229" w:lineRule="auto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 xml:space="preserve">Общество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 xml:space="preserve">Итого внебюджетные средства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2 255 900,0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4 168 400,0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6 424 300,0</w:t>
            </w:r>
          </w:p>
        </w:tc>
        <w:tc>
          <w:tcPr>
            <w:tcW w:w="45" w:type="pct"/>
            <w:vMerge w:val="restart"/>
            <w:tcBorders>
              <w:left w:val="single" w:sz="4" w:space="0" w:color="auto"/>
            </w:tcBorders>
          </w:tcPr>
          <w:p w:rsidR="00D10BAA" w:rsidRPr="00A4650A" w:rsidRDefault="00D10BAA" w:rsidP="00D10BAA">
            <w:pPr>
              <w:jc w:val="center"/>
            </w:pPr>
          </w:p>
          <w:p w:rsidR="00D10BAA" w:rsidRPr="00A4650A" w:rsidRDefault="00D10BAA" w:rsidP="00D10BAA">
            <w:pPr>
              <w:jc w:val="center"/>
            </w:pPr>
            <w:r w:rsidRPr="00A4650A">
              <w:t>»</w:t>
            </w:r>
          </w:p>
        </w:tc>
      </w:tr>
      <w:tr w:rsidR="00A4650A" w:rsidRPr="00A4650A" w:rsidTr="000C3D08">
        <w:trPr>
          <w:trHeight w:val="330"/>
        </w:trPr>
        <w:tc>
          <w:tcPr>
            <w:tcW w:w="97" w:type="pct"/>
            <w:tcBorders>
              <w:right w:val="single" w:sz="4" w:space="0" w:color="auto"/>
            </w:tcBorders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26.1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BAA" w:rsidRPr="00A4650A" w:rsidRDefault="00D10BAA" w:rsidP="00D10BAA">
            <w:pPr>
              <w:spacing w:line="229" w:lineRule="auto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Подпрограмма 3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Итого внебюджетные средства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2 255 900,0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4 168 400,0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spacing w:line="229" w:lineRule="auto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10BAA" w:rsidRPr="00A4650A" w:rsidRDefault="00D10BAA" w:rsidP="00D10BAA">
            <w:pPr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6 424 300,0</w:t>
            </w:r>
          </w:p>
        </w:tc>
        <w:tc>
          <w:tcPr>
            <w:tcW w:w="45" w:type="pct"/>
            <w:vMerge/>
            <w:tcBorders>
              <w:left w:val="single" w:sz="4" w:space="0" w:color="auto"/>
            </w:tcBorders>
          </w:tcPr>
          <w:p w:rsidR="00D10BAA" w:rsidRPr="00A4650A" w:rsidRDefault="00D10BAA" w:rsidP="00D10BAA">
            <w:pPr>
              <w:jc w:val="center"/>
            </w:pPr>
          </w:p>
        </w:tc>
      </w:tr>
    </w:tbl>
    <w:p w:rsidR="00812FF8" w:rsidRPr="00A4650A" w:rsidRDefault="00812FF8" w:rsidP="00BA1AF6">
      <w:pPr>
        <w:tabs>
          <w:tab w:val="left" w:pos="851"/>
        </w:tabs>
        <w:ind w:left="-142" w:right="-456" w:firstLine="567"/>
        <w:jc w:val="right"/>
      </w:pPr>
    </w:p>
    <w:p w:rsidR="00BA1AF6" w:rsidRPr="00A4650A" w:rsidRDefault="00BA1AF6" w:rsidP="00BA1AF6">
      <w:pPr>
        <w:tabs>
          <w:tab w:val="left" w:pos="0"/>
          <w:tab w:val="left" w:pos="851"/>
        </w:tabs>
        <w:ind w:left="-142" w:right="-456" w:firstLine="567"/>
        <w:jc w:val="both"/>
      </w:pPr>
      <w:r w:rsidRPr="00A4650A">
        <w:t>1.4. В графе 3 пункта 6 раздела 1</w:t>
      </w:r>
      <w:r w:rsidR="00297D79" w:rsidRPr="00A4650A">
        <w:t>0</w:t>
      </w:r>
      <w:r w:rsidR="00AE51B7" w:rsidRPr="00A4650A">
        <w:t>.1</w:t>
      </w:r>
      <w:r w:rsidRPr="00A4650A">
        <w:t xml:space="preserve"> приложения к постановлению:</w:t>
      </w:r>
      <w:r w:rsidRPr="00A4650A">
        <w:rPr>
          <w:noProof/>
        </w:rPr>
        <w:t xml:space="preserve"> </w:t>
      </w:r>
    </w:p>
    <w:p w:rsidR="00BA1AF6" w:rsidRPr="00A4650A" w:rsidRDefault="00BA1AF6" w:rsidP="00BA1AF6">
      <w:pPr>
        <w:tabs>
          <w:tab w:val="left" w:pos="0"/>
          <w:tab w:val="left" w:pos="851"/>
        </w:tabs>
        <w:ind w:left="-142" w:right="-456" w:firstLine="567"/>
        <w:jc w:val="both"/>
      </w:pPr>
      <w:r w:rsidRPr="00A4650A">
        <w:t xml:space="preserve">1.4.1. В абзаце </w:t>
      </w:r>
      <w:r w:rsidR="00AE51B7" w:rsidRPr="00A4650A">
        <w:t>первом</w:t>
      </w:r>
      <w:r w:rsidRPr="00A4650A">
        <w:t xml:space="preserve"> число «</w:t>
      </w:r>
      <w:r w:rsidR="00297D79" w:rsidRPr="00A4650A">
        <w:t>5 274 603,4</w:t>
      </w:r>
      <w:r w:rsidRPr="00A4650A">
        <w:t>» заменить числом «</w:t>
      </w:r>
      <w:r w:rsidR="00297D79" w:rsidRPr="00A4650A">
        <w:t>7 030 503,4</w:t>
      </w:r>
      <w:r w:rsidRPr="00A4650A">
        <w:t>».</w:t>
      </w:r>
    </w:p>
    <w:p w:rsidR="00BA1AF6" w:rsidRPr="00A4650A" w:rsidRDefault="00BA1AF6" w:rsidP="00BA1AF6">
      <w:pPr>
        <w:tabs>
          <w:tab w:val="left" w:pos="0"/>
        </w:tabs>
        <w:ind w:left="-142" w:right="-456" w:firstLine="567"/>
        <w:jc w:val="both"/>
      </w:pPr>
      <w:r w:rsidRPr="00A4650A">
        <w:t xml:space="preserve">1.4.2. В абзаце </w:t>
      </w:r>
      <w:r w:rsidR="00297D79" w:rsidRPr="00A4650A">
        <w:t>девятом</w:t>
      </w:r>
      <w:r w:rsidRPr="00A4650A">
        <w:t xml:space="preserve"> число «</w:t>
      </w:r>
      <w:r w:rsidR="00297D79" w:rsidRPr="00A4650A">
        <w:t>4 668 400,0</w:t>
      </w:r>
      <w:r w:rsidRPr="00A4650A">
        <w:t>» заменить числом «</w:t>
      </w:r>
      <w:r w:rsidR="00297D79" w:rsidRPr="00A4650A">
        <w:t>6 424 300,0</w:t>
      </w:r>
      <w:r w:rsidRPr="00A4650A">
        <w:t>».</w:t>
      </w:r>
    </w:p>
    <w:p w:rsidR="00297D79" w:rsidRPr="00A4650A" w:rsidRDefault="00297D79" w:rsidP="00297D79">
      <w:pPr>
        <w:tabs>
          <w:tab w:val="left" w:pos="0"/>
        </w:tabs>
        <w:ind w:left="-142" w:right="-456" w:firstLine="567"/>
        <w:jc w:val="both"/>
      </w:pPr>
      <w:r w:rsidRPr="00A4650A">
        <w:t xml:space="preserve">1.4.3. В абзаце </w:t>
      </w:r>
      <w:r w:rsidR="00AE51B7" w:rsidRPr="00A4650A">
        <w:t>десятом</w:t>
      </w:r>
      <w:r w:rsidRPr="00A4650A">
        <w:t xml:space="preserve"> число «4 668 400,0» заменить числом «2 255 900,0».</w:t>
      </w:r>
    </w:p>
    <w:p w:rsidR="00C83ACD" w:rsidRPr="00A4650A" w:rsidRDefault="00297D79" w:rsidP="00C83ACD">
      <w:pPr>
        <w:tabs>
          <w:tab w:val="left" w:pos="0"/>
        </w:tabs>
        <w:ind w:left="-142" w:right="-456" w:firstLine="567"/>
        <w:jc w:val="both"/>
      </w:pPr>
      <w:r w:rsidRPr="00A4650A">
        <w:t>1.4.</w:t>
      </w:r>
      <w:r w:rsidR="00C11A9F" w:rsidRPr="00A4650A">
        <w:t>4</w:t>
      </w:r>
      <w:r w:rsidRPr="00A4650A">
        <w:t xml:space="preserve">. Дополнить абзацем </w:t>
      </w:r>
      <w:r w:rsidR="00AE51B7" w:rsidRPr="00A4650A">
        <w:t>одиннадцатым</w:t>
      </w:r>
      <w:r w:rsidRPr="00A4650A">
        <w:t xml:space="preserve"> следующего содержания:</w:t>
      </w:r>
      <w:r w:rsidR="00C83ACD" w:rsidRPr="00A4650A">
        <w:t xml:space="preserve"> «2025 г. </w:t>
      </w:r>
      <w:r w:rsidR="00C11A9F" w:rsidRPr="00A4650A">
        <w:t xml:space="preserve">- </w:t>
      </w:r>
      <w:r w:rsidR="00C83ACD" w:rsidRPr="00A4650A">
        <w:t>4 168 400,0».</w:t>
      </w:r>
    </w:p>
    <w:p w:rsidR="00BA1AF6" w:rsidRPr="00A4650A" w:rsidRDefault="00BA1AF6" w:rsidP="00BA1AF6">
      <w:pPr>
        <w:tabs>
          <w:tab w:val="left" w:pos="0"/>
        </w:tabs>
        <w:ind w:left="-142" w:right="-456" w:firstLine="567"/>
        <w:contextualSpacing/>
        <w:jc w:val="both"/>
      </w:pPr>
      <w:r w:rsidRPr="00A4650A">
        <w:t>1.</w:t>
      </w:r>
      <w:r w:rsidR="00C83ACD" w:rsidRPr="00A4650A">
        <w:t>5</w:t>
      </w:r>
      <w:r w:rsidRPr="00A4650A">
        <w:t xml:space="preserve">. В </w:t>
      </w:r>
      <w:r w:rsidR="00C83ACD" w:rsidRPr="00A4650A">
        <w:t>процессной</w:t>
      </w:r>
      <w:r w:rsidRPr="00A4650A">
        <w:t xml:space="preserve"> части подраздела </w:t>
      </w:r>
      <w:r w:rsidR="00C83ACD" w:rsidRPr="00A4650A">
        <w:t>10.3</w:t>
      </w:r>
      <w:r w:rsidRPr="00A4650A">
        <w:t xml:space="preserve"> раздела 1</w:t>
      </w:r>
      <w:r w:rsidR="00C83ACD" w:rsidRPr="00A4650A">
        <w:t>0</w:t>
      </w:r>
      <w:r w:rsidRPr="00A4650A">
        <w:t xml:space="preserve"> приложения к постановлению:</w:t>
      </w:r>
    </w:p>
    <w:p w:rsidR="00812FF8" w:rsidRPr="00A4650A" w:rsidRDefault="00C83ACD" w:rsidP="00BA1AF6">
      <w:pPr>
        <w:tabs>
          <w:tab w:val="left" w:pos="0"/>
        </w:tabs>
        <w:ind w:left="-142" w:right="-456" w:firstLine="567"/>
        <w:jc w:val="both"/>
      </w:pPr>
      <w:r w:rsidRPr="00A4650A">
        <w:t>1.5.1. Пункт 2</w:t>
      </w:r>
      <w:r w:rsidR="00BA1AF6" w:rsidRPr="00A4650A">
        <w:t xml:space="preserve"> изложить в следующей редакции:</w:t>
      </w:r>
    </w:p>
    <w:p w:rsidR="00BF5234" w:rsidRPr="00A4650A" w:rsidRDefault="00BF5234" w:rsidP="00BA1AF6">
      <w:pPr>
        <w:tabs>
          <w:tab w:val="left" w:pos="0"/>
        </w:tabs>
        <w:ind w:left="-142" w:right="-456"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35"/>
        <w:gridCol w:w="917"/>
        <w:gridCol w:w="993"/>
        <w:gridCol w:w="1048"/>
        <w:gridCol w:w="748"/>
        <w:gridCol w:w="748"/>
        <w:gridCol w:w="614"/>
        <w:gridCol w:w="528"/>
        <w:gridCol w:w="614"/>
        <w:gridCol w:w="528"/>
        <w:gridCol w:w="748"/>
        <w:gridCol w:w="1473"/>
        <w:gridCol w:w="125"/>
      </w:tblGrid>
      <w:tr w:rsidR="00A4650A" w:rsidRPr="00A4650A" w:rsidTr="00E4534D">
        <w:trPr>
          <w:trHeight w:val="444"/>
        </w:trPr>
        <w:tc>
          <w:tcPr>
            <w:tcW w:w="111" w:type="pct"/>
            <w:tcBorders>
              <w:right w:val="single" w:sz="4" w:space="0" w:color="auto"/>
            </w:tcBorders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z w:val="22"/>
                <w:szCs w:val="22"/>
              </w:rPr>
              <w:t>«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Создание объектов  по обращению с отходами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АО «Невский экологический оператор»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2 255 900,0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4 168 400,0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>6 424 300,0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rPr>
                <w:spacing w:val="-2"/>
                <w:sz w:val="16"/>
              </w:rPr>
              <w:t xml:space="preserve">Доля направленных  </w:t>
            </w:r>
            <w:r w:rsidRPr="00A4650A">
              <w:rPr>
                <w:spacing w:val="-2"/>
                <w:sz w:val="16"/>
              </w:rPr>
              <w:br/>
              <w:t xml:space="preserve">на захоронение ТКО, в том числе прошедших обработку (сортировку), в общей массе образованных ТКО. </w:t>
            </w:r>
            <w:r w:rsidRPr="00A4650A">
              <w:rPr>
                <w:spacing w:val="-2"/>
                <w:sz w:val="16"/>
              </w:rPr>
              <w:br/>
              <w:t xml:space="preserve">Доля ТКО, направленных  </w:t>
            </w:r>
            <w:r w:rsidRPr="00A4650A">
              <w:rPr>
                <w:spacing w:val="-2"/>
                <w:sz w:val="16"/>
              </w:rPr>
              <w:br/>
              <w:t xml:space="preserve">на обработку (сортировку), </w:t>
            </w:r>
            <w:r w:rsidRPr="00A4650A">
              <w:rPr>
                <w:spacing w:val="-2"/>
                <w:sz w:val="16"/>
              </w:rPr>
              <w:br/>
              <w:t xml:space="preserve"> в общей массе образованных ТКО. Доля направленных  </w:t>
            </w:r>
            <w:r w:rsidRPr="00A4650A">
              <w:rPr>
                <w:spacing w:val="-2"/>
                <w:sz w:val="16"/>
              </w:rPr>
              <w:br/>
              <w:t xml:space="preserve">на утилизацию отходов, выделенных  в результате раздельного накопления и обработки (сортировки) ТКО, в общей массе образованных ТКО </w:t>
            </w:r>
          </w:p>
        </w:tc>
        <w:tc>
          <w:tcPr>
            <w:tcW w:w="46" w:type="pct"/>
            <w:tcBorders>
              <w:left w:val="single" w:sz="4" w:space="0" w:color="auto"/>
            </w:tcBorders>
          </w:tcPr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  <w:p w:rsidR="00C83ACD" w:rsidRPr="00A4650A" w:rsidRDefault="00C83ACD" w:rsidP="00E4534D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A4650A">
              <w:t>»</w:t>
            </w:r>
          </w:p>
        </w:tc>
      </w:tr>
    </w:tbl>
    <w:p w:rsidR="00CE0D15" w:rsidRPr="00A4650A" w:rsidRDefault="00CE0D15" w:rsidP="009A4AF3">
      <w:pPr>
        <w:ind w:firstLine="567"/>
        <w:jc w:val="both"/>
      </w:pPr>
    </w:p>
    <w:p w:rsidR="00812FF8" w:rsidRPr="00A4650A" w:rsidRDefault="00CE0D15" w:rsidP="00CE0D15">
      <w:pPr>
        <w:ind w:right="-314" w:firstLine="567"/>
        <w:jc w:val="both"/>
      </w:pPr>
      <w:r w:rsidRPr="00A4650A">
        <w:t>1.</w:t>
      </w:r>
      <w:r w:rsidR="00BF5234" w:rsidRPr="00A4650A">
        <w:t>5</w:t>
      </w:r>
      <w:r w:rsidRPr="00A4650A">
        <w:t>.2. Строки «</w:t>
      </w:r>
      <w:r w:rsidR="00C83ACD" w:rsidRPr="00A4650A">
        <w:t>Всего</w:t>
      </w:r>
      <w:r w:rsidRPr="00A4650A">
        <w:t xml:space="preserve"> </w:t>
      </w:r>
      <w:r w:rsidR="00C83ACD" w:rsidRPr="00A4650A">
        <w:t>процессная часть подпрограммы 3</w:t>
      </w:r>
      <w:r w:rsidRPr="00A4650A">
        <w:t>» изложить в следующей редакции:</w:t>
      </w:r>
    </w:p>
    <w:p w:rsidR="000C3D08" w:rsidRPr="00A4650A" w:rsidRDefault="000C3D08" w:rsidP="00CE0D15">
      <w:pPr>
        <w:ind w:right="-314"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854"/>
        <w:gridCol w:w="988"/>
        <w:gridCol w:w="988"/>
        <w:gridCol w:w="847"/>
        <w:gridCol w:w="845"/>
        <w:gridCol w:w="845"/>
        <w:gridCol w:w="845"/>
        <w:gridCol w:w="926"/>
        <w:gridCol w:w="823"/>
        <w:gridCol w:w="125"/>
      </w:tblGrid>
      <w:tr w:rsidR="00A4650A" w:rsidRPr="00A4650A" w:rsidTr="000C3D08">
        <w:trPr>
          <w:trHeight w:val="518"/>
        </w:trPr>
        <w:tc>
          <w:tcPr>
            <w:tcW w:w="14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865" w:rsidRPr="00A4650A" w:rsidRDefault="004C7865" w:rsidP="005F48AE">
            <w:pPr>
              <w:ind w:right="113"/>
              <w:contextualSpacing/>
              <w:jc w:val="right"/>
              <w:rPr>
                <w:sz w:val="22"/>
                <w:szCs w:val="18"/>
              </w:rPr>
            </w:pPr>
            <w:r w:rsidRPr="00A4650A">
              <w:rPr>
                <w:sz w:val="22"/>
                <w:szCs w:val="18"/>
              </w:rPr>
              <w:t>«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65" w:rsidRPr="00A4650A" w:rsidRDefault="004C7865" w:rsidP="005F48AE">
            <w:pPr>
              <w:ind w:left="57"/>
              <w:contextualSpacing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Всего процессная часть подпрограммы 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65" w:rsidRPr="00A4650A" w:rsidRDefault="004C7865" w:rsidP="005F48AE">
            <w:pPr>
              <w:jc w:val="center"/>
              <w:rPr>
                <w:bCs/>
                <w:sz w:val="18"/>
                <w:szCs w:val="18"/>
              </w:rPr>
            </w:pPr>
            <w:r w:rsidRPr="00A4650A">
              <w:rPr>
                <w:bCs/>
                <w:sz w:val="18"/>
                <w:szCs w:val="18"/>
              </w:rPr>
              <w:t>2 320 460,7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65" w:rsidRPr="00A4650A" w:rsidRDefault="004C7865" w:rsidP="005F48AE">
            <w:pPr>
              <w:jc w:val="center"/>
              <w:rPr>
                <w:bCs/>
                <w:sz w:val="18"/>
                <w:szCs w:val="18"/>
              </w:rPr>
            </w:pPr>
            <w:r w:rsidRPr="00A4650A">
              <w:rPr>
                <w:bCs/>
                <w:sz w:val="18"/>
                <w:szCs w:val="18"/>
              </w:rPr>
              <w:t>4 268 546,3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65" w:rsidRPr="00A4650A" w:rsidRDefault="004C7865" w:rsidP="005F48AE">
            <w:pPr>
              <w:jc w:val="center"/>
              <w:rPr>
                <w:bCs/>
                <w:sz w:val="18"/>
                <w:szCs w:val="18"/>
              </w:rPr>
            </w:pPr>
            <w:r w:rsidRPr="00A4650A">
              <w:rPr>
                <w:bCs/>
                <w:sz w:val="18"/>
                <w:szCs w:val="18"/>
              </w:rPr>
              <w:t>103 968,0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65" w:rsidRPr="00A4650A" w:rsidRDefault="004C7865" w:rsidP="005F48AE">
            <w:pPr>
              <w:jc w:val="center"/>
              <w:rPr>
                <w:bCs/>
                <w:sz w:val="18"/>
                <w:szCs w:val="18"/>
              </w:rPr>
            </w:pPr>
            <w:r w:rsidRPr="00A4650A">
              <w:rPr>
                <w:bCs/>
                <w:sz w:val="18"/>
                <w:szCs w:val="18"/>
              </w:rPr>
              <w:t>108 126,7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65" w:rsidRPr="00A4650A" w:rsidRDefault="004C7865" w:rsidP="005F48AE">
            <w:pPr>
              <w:jc w:val="center"/>
              <w:rPr>
                <w:bCs/>
                <w:sz w:val="18"/>
                <w:szCs w:val="18"/>
              </w:rPr>
            </w:pPr>
            <w:r w:rsidRPr="00A4650A">
              <w:rPr>
                <w:bCs/>
                <w:sz w:val="18"/>
                <w:szCs w:val="18"/>
              </w:rPr>
              <w:t>112 451,8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65" w:rsidRPr="00A4650A" w:rsidRDefault="004C7865" w:rsidP="005F48AE">
            <w:pPr>
              <w:jc w:val="center"/>
              <w:rPr>
                <w:bCs/>
                <w:sz w:val="18"/>
                <w:szCs w:val="18"/>
              </w:rPr>
            </w:pPr>
            <w:r w:rsidRPr="00A4650A">
              <w:rPr>
                <w:bCs/>
                <w:sz w:val="18"/>
                <w:szCs w:val="18"/>
              </w:rPr>
              <w:t>116 949,9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7865" w:rsidRPr="00A4650A" w:rsidRDefault="004C7865" w:rsidP="005F48AE">
            <w:pPr>
              <w:jc w:val="center"/>
              <w:rPr>
                <w:bCs/>
                <w:sz w:val="18"/>
                <w:szCs w:val="18"/>
              </w:rPr>
            </w:pPr>
            <w:r w:rsidRPr="00A4650A">
              <w:rPr>
                <w:bCs/>
                <w:sz w:val="18"/>
                <w:szCs w:val="18"/>
              </w:rPr>
              <w:t>7 030 503,4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65" w:rsidRPr="00A4650A" w:rsidRDefault="004C7865" w:rsidP="005F48AE">
            <w:pPr>
              <w:contextualSpacing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X</w:t>
            </w:r>
          </w:p>
        </w:tc>
        <w:tc>
          <w:tcPr>
            <w:tcW w:w="45" w:type="pct"/>
            <w:tcBorders>
              <w:left w:val="single" w:sz="4" w:space="0" w:color="auto"/>
            </w:tcBorders>
          </w:tcPr>
          <w:p w:rsidR="004C7865" w:rsidRPr="00A4650A" w:rsidRDefault="004C7865" w:rsidP="005F48AE">
            <w:pPr>
              <w:contextualSpacing/>
              <w:jc w:val="center"/>
            </w:pPr>
          </w:p>
          <w:p w:rsidR="004C7865" w:rsidRPr="00A4650A" w:rsidRDefault="004C7865" w:rsidP="005F48AE">
            <w:pPr>
              <w:contextualSpacing/>
              <w:jc w:val="center"/>
              <w:rPr>
                <w:sz w:val="16"/>
                <w:szCs w:val="16"/>
              </w:rPr>
            </w:pPr>
            <w:r w:rsidRPr="00A4650A">
              <w:t>»</w:t>
            </w:r>
          </w:p>
        </w:tc>
      </w:tr>
    </w:tbl>
    <w:p w:rsidR="000C3D08" w:rsidRPr="00A4650A" w:rsidRDefault="000C3D08" w:rsidP="009A4AF3">
      <w:pPr>
        <w:ind w:firstLine="567"/>
        <w:jc w:val="both"/>
        <w:sectPr w:rsidR="000C3D08" w:rsidRPr="00A4650A" w:rsidSect="00AB71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53CD" w:rsidRPr="00A4650A" w:rsidRDefault="001B53CD" w:rsidP="009A4AF3">
      <w:pPr>
        <w:ind w:firstLine="567"/>
        <w:jc w:val="both"/>
      </w:pPr>
    </w:p>
    <w:p w:rsidR="00A859D5" w:rsidRPr="00A4650A" w:rsidRDefault="00BF5234" w:rsidP="00A859D5">
      <w:pPr>
        <w:ind w:firstLine="567"/>
        <w:jc w:val="both"/>
        <w:rPr>
          <w:lang w:bidi="ru-RU"/>
        </w:rPr>
      </w:pPr>
      <w:r w:rsidRPr="00A4650A">
        <w:rPr>
          <w:lang w:bidi="ru-RU"/>
        </w:rPr>
        <w:t>1.6</w:t>
      </w:r>
      <w:r w:rsidR="00160378" w:rsidRPr="00A4650A">
        <w:rPr>
          <w:lang w:bidi="ru-RU"/>
        </w:rPr>
        <w:t>.</w:t>
      </w:r>
      <w:r w:rsidR="00160378" w:rsidRPr="00A4650A">
        <w:t> </w:t>
      </w:r>
      <w:r w:rsidRPr="00A4650A">
        <w:rPr>
          <w:lang w:bidi="ru-RU"/>
        </w:rPr>
        <w:t>Подраздел 10.4.1 раздела 10.4</w:t>
      </w:r>
      <w:r w:rsidR="00A859D5" w:rsidRPr="00A4650A">
        <w:rPr>
          <w:lang w:bidi="ru-RU"/>
        </w:rPr>
        <w:t xml:space="preserve"> </w:t>
      </w:r>
      <w:r w:rsidR="00160378" w:rsidRPr="00A4650A">
        <w:t>приложения к постановлению</w:t>
      </w:r>
      <w:r w:rsidR="00160378" w:rsidRPr="00A4650A">
        <w:rPr>
          <w:lang w:bidi="ru-RU"/>
        </w:rPr>
        <w:t xml:space="preserve"> </w:t>
      </w:r>
      <w:r w:rsidR="00A859D5" w:rsidRPr="00A4650A">
        <w:rPr>
          <w:lang w:bidi="ru-RU"/>
        </w:rPr>
        <w:t xml:space="preserve">изложить </w:t>
      </w:r>
      <w:r w:rsidR="000C3D08" w:rsidRPr="00A4650A">
        <w:rPr>
          <w:lang w:bidi="ru-RU"/>
        </w:rPr>
        <w:br/>
      </w:r>
      <w:r w:rsidR="00A859D5" w:rsidRPr="00A4650A">
        <w:rPr>
          <w:lang w:bidi="ru-RU"/>
        </w:rPr>
        <w:t>в следующей редакции:</w:t>
      </w:r>
    </w:p>
    <w:p w:rsidR="00BF5234" w:rsidRPr="00A4650A" w:rsidRDefault="00A859D5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rPr>
          <w:lang w:bidi="ru-RU"/>
        </w:rPr>
        <w:t>«</w:t>
      </w:r>
      <w:r w:rsidR="00BF5234" w:rsidRPr="00A4650A">
        <w:t>В рамках реализации мероприятия, указанного в пункте 1 таблицы процессной части подраздела 10.3 государственной программы, КПП ООС осуществляет закупку товаров (работ, услуг) для обеспечения государственных нужд в порядке, установленном Законом № 44-ФЗ.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 xml:space="preserve">В рамках реализации мероприятия, указанного в пункте 2 таблицы процессной части </w:t>
      </w:r>
      <w:r w:rsidRPr="00A4650A">
        <w:br/>
        <w:t>подраздела 10.3 государственной программы, Общество обеспечивает создание пяти объектов обращения с отходами на территори</w:t>
      </w:r>
      <w:r w:rsidR="00C56DE5" w:rsidRPr="00A4650A">
        <w:t>и</w:t>
      </w:r>
      <w:r w:rsidRPr="00A4650A">
        <w:t xml:space="preserve"> Санкт-Петербурга и Ленинградской области в соответствии с требованиями Федерального закона «Об охране окружающей среды», Закона об отходах, Закона № 44-ФЗ, Федерального закона «Об акционерных обществах».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 xml:space="preserve">В целях обеспечения реализации мероприятия, указанного в пункте 2 таблицы процессной части подраздела 10.2 государственной программы, при формировании бюджета Санкт-Петербурга предусматриваются бюджетные ассигнования на выкуп </w:t>
      </w:r>
      <w:r w:rsidR="00FE5F96" w:rsidRPr="00A4650A">
        <w:br/>
      </w:r>
      <w:r w:rsidRPr="00A4650A">
        <w:t xml:space="preserve">в 2023-2025 годах Комитетом финансов Санкт-Петербурга облигаций Общества </w:t>
      </w:r>
      <w:r w:rsidR="00C56DE5" w:rsidRPr="00A4650A">
        <w:br/>
      </w:r>
      <w:r w:rsidRPr="00A4650A">
        <w:t>со следующими условиями размещения: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>вид, категория (тип) ценных бумаг – облигации процентные неконвертируемые;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 xml:space="preserve">общий объем всех выпусков облигаций по номинальной стоимости - не более </w:t>
      </w:r>
      <w:r w:rsidR="005358AC" w:rsidRPr="00A4650A">
        <w:br/>
      </w:r>
      <w:r w:rsidRPr="00A4650A">
        <w:t>8024,3 млн</w:t>
      </w:r>
      <w:r w:rsidR="00632A1B" w:rsidRPr="00A4650A">
        <w:t>.</w:t>
      </w:r>
      <w:r w:rsidRPr="00A4650A">
        <w:t xml:space="preserve"> руб.;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>срок погашения всех выпусков облигаций - не позднее 31.12.2040;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>процентные ставки купонного дохода по выпускам облигаций - ключевая ставка Центрального Банка Российской Федерации, действующая на день, предшествующий дате начала соответствующего купонного периода, увеличенная на два процентных пункта;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 xml:space="preserve">Общество обязано раскрывать (предоставлять) информацию о целевом использовании денежных средств, полученных от размещения облигаций, с указанием объема, сроков </w:t>
      </w:r>
      <w:r w:rsidR="00FE5F96" w:rsidRPr="00A4650A">
        <w:br/>
      </w:r>
      <w:r w:rsidRPr="00A4650A">
        <w:t>и порядка раскрытия (предоставления) такой информации.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 xml:space="preserve">Иные существенные условия облигационных займов устанавливаются Обществом </w:t>
      </w:r>
      <w:r w:rsidR="00FE5F96" w:rsidRPr="00A4650A">
        <w:br/>
      </w:r>
      <w:r w:rsidRPr="00A4650A">
        <w:t xml:space="preserve">и в целях их выкупа Комитетом финансов Санкт-Петербурга подлежат согласованию </w:t>
      </w:r>
      <w:r w:rsidR="00FE5F96" w:rsidRPr="00A4650A">
        <w:br/>
      </w:r>
      <w:r w:rsidRPr="00A4650A">
        <w:t>с Комитетом финансов Санкт-Петербурга.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 xml:space="preserve">В целях мониторинга финансового состояния Общества и контроля рисков неисполнения Обществом обязательств по облигационным займам, выкупленным Комитетом финансов Санкт-Петербурга за счет средств бюджета Санкт-Петербурга, Общество предоставляет в Комитет финансов Санкт-Петербурга промежуточную бухгалтерскую отчетность (состоит из бухгалтерского баланса, отчета о прибылях </w:t>
      </w:r>
      <w:r w:rsidR="00FE5F96" w:rsidRPr="00A4650A">
        <w:br/>
      </w:r>
      <w:r w:rsidRPr="00A4650A">
        <w:t xml:space="preserve">и убытках), а также бухгалтерскую отчетность, включая пояснительную записку </w:t>
      </w:r>
      <w:r w:rsidR="00C56DE5" w:rsidRPr="00A4650A">
        <w:br/>
      </w:r>
      <w:r w:rsidRPr="00A4650A">
        <w:t>и итоговую часть аудиторского заключения, подтверждающего достоверность бухгалтерской отчетности организации, если она в соответствии с федеральными законами подлежит обязательному аудиту.</w:t>
      </w:r>
    </w:p>
    <w:p w:rsidR="00BF5234" w:rsidRPr="00A4650A" w:rsidRDefault="00BF5234" w:rsidP="00BF5234">
      <w:pPr>
        <w:pStyle w:val="ad"/>
        <w:spacing w:before="0" w:beforeAutospacing="0" w:after="0" w:afterAutospacing="0" w:line="180" w:lineRule="atLeast"/>
        <w:ind w:firstLine="540"/>
        <w:jc w:val="both"/>
      </w:pPr>
      <w:r w:rsidRPr="00A4650A">
        <w:t xml:space="preserve">Бухгалтерская отчетность предоставляется в Комитет финансов Санкт-Петербурга </w:t>
      </w:r>
      <w:r w:rsidRPr="00A4650A">
        <w:br/>
        <w:t>не позднее 5 рабочих дней после установленного законодательством срока предоставления бухгалтерской отчетности (в налоговый орган).</w:t>
      </w:r>
    </w:p>
    <w:p w:rsidR="005358AC" w:rsidRPr="00A4650A" w:rsidRDefault="005358AC" w:rsidP="00BF5234">
      <w:pPr>
        <w:pStyle w:val="ad"/>
        <w:spacing w:before="0" w:beforeAutospacing="0" w:after="0" w:afterAutospacing="0" w:line="180" w:lineRule="atLeast"/>
        <w:ind w:firstLine="540"/>
        <w:jc w:val="both"/>
      </w:pPr>
    </w:p>
    <w:p w:rsidR="00BF5234" w:rsidRPr="00A4650A" w:rsidRDefault="00BF5234" w:rsidP="005358AC">
      <w:pPr>
        <w:autoSpaceDE w:val="0"/>
        <w:autoSpaceDN w:val="0"/>
        <w:adjustRightInd w:val="0"/>
        <w:jc w:val="center"/>
        <w:rPr>
          <w:bCs/>
        </w:rPr>
      </w:pPr>
      <w:r w:rsidRPr="00A4650A">
        <w:rPr>
          <w:bCs/>
        </w:rPr>
        <w:t>Финансирование в целях обеспечения реализации мероприятия, указанного в пункте 2 таблицы процессной части подраздела 10.4 государственной программы (</w:t>
      </w:r>
      <w:proofErr w:type="spellStart"/>
      <w:r w:rsidRPr="00A4650A">
        <w:rPr>
          <w:bCs/>
        </w:rPr>
        <w:t>справочно</w:t>
      </w:r>
      <w:proofErr w:type="spellEnd"/>
      <w:r w:rsidRPr="00A4650A">
        <w:rPr>
          <w:bCs/>
        </w:rPr>
        <w:t>)</w:t>
      </w:r>
    </w:p>
    <w:p w:rsidR="00BF5234" w:rsidRPr="00A4650A" w:rsidRDefault="00BF5234" w:rsidP="00BF523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1589"/>
        <w:gridCol w:w="944"/>
        <w:gridCol w:w="800"/>
        <w:gridCol w:w="798"/>
        <w:gridCol w:w="665"/>
        <w:gridCol w:w="665"/>
        <w:gridCol w:w="665"/>
        <w:gridCol w:w="665"/>
        <w:gridCol w:w="665"/>
        <w:gridCol w:w="665"/>
        <w:gridCol w:w="697"/>
      </w:tblGrid>
      <w:tr w:rsidR="00A4650A" w:rsidRPr="00A4650A" w:rsidTr="00E4534D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№ п/п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8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Объем финансирования по годам, тыс. руб.</w:t>
            </w:r>
          </w:p>
        </w:tc>
      </w:tr>
      <w:tr w:rsidR="00A4650A" w:rsidRPr="00A4650A" w:rsidTr="00E4534D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2023 г.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2024 г.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2025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2026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2027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2028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2029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2030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2031 г.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2032 г.</w:t>
            </w:r>
          </w:p>
        </w:tc>
      </w:tr>
      <w:tr w:rsidR="00A4650A" w:rsidRPr="00A4650A" w:rsidTr="00E4534D">
        <w:trPr>
          <w:trHeight w:val="2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12</w:t>
            </w:r>
          </w:p>
        </w:tc>
      </w:tr>
      <w:tr w:rsidR="00A4650A" w:rsidRPr="00A4650A" w:rsidTr="00E4534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Средства от продажи облигаций Общества, подлежащих выкупу за счет средств бюджета Санкт-Петербурга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1 600 000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2 255 900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4 168 400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</w:tr>
      <w:tr w:rsidR="00A4650A" w:rsidRPr="00A4650A" w:rsidTr="00E4534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Средства Общества, направляемые в бюджет Санкт-Петербурга при погашении облигационных займов Общества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129 073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200 082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350 020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438 782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474 287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474 287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511 348</w:t>
            </w:r>
          </w:p>
        </w:tc>
      </w:tr>
      <w:tr w:rsidR="00A4650A" w:rsidRPr="00A4650A" w:rsidTr="00E4534D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№ п/п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8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Объем финансирования по годам, тыс. руб.</w:t>
            </w:r>
          </w:p>
        </w:tc>
      </w:tr>
      <w:tr w:rsidR="00A4650A" w:rsidRPr="00A4650A" w:rsidTr="00E4534D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2033 г.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2034 г.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2035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2036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2037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2038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2039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2040 г.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ВСЕГО</w:t>
            </w:r>
          </w:p>
        </w:tc>
      </w:tr>
      <w:tr w:rsidR="00A4650A" w:rsidRPr="00A4650A" w:rsidTr="00E4534D">
        <w:trPr>
          <w:trHeight w:val="1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20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21</w:t>
            </w:r>
          </w:p>
        </w:tc>
      </w:tr>
      <w:tr w:rsidR="00A4650A" w:rsidRPr="00A4650A" w:rsidTr="00E4534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Средства от продажи облигаций Общества, подлежащих выкупу за счет средств бюджета Санкт-Петербурга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-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8 024 300</w:t>
            </w:r>
          </w:p>
        </w:tc>
      </w:tr>
      <w:tr w:rsidR="00E4534D" w:rsidRPr="00A4650A" w:rsidTr="00E4534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4650A">
              <w:rPr>
                <w:sz w:val="18"/>
                <w:szCs w:val="18"/>
              </w:rPr>
              <w:t>Средства Общества, направляемые в бюджет Санкт-Петербурга при погашении облигационных займов Общества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511 348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511 348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511 348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582 357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1 054 246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1 054 248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767 526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453 999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4D" w:rsidRPr="00A4650A" w:rsidRDefault="00E4534D" w:rsidP="00E453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650A">
              <w:rPr>
                <w:sz w:val="16"/>
                <w:szCs w:val="16"/>
              </w:rPr>
              <w:t>8 024 300</w:t>
            </w:r>
          </w:p>
        </w:tc>
      </w:tr>
    </w:tbl>
    <w:p w:rsidR="00A859D5" w:rsidRPr="00A4650A" w:rsidRDefault="00A859D5" w:rsidP="00BF5234">
      <w:pPr>
        <w:widowControl w:val="0"/>
        <w:ind w:firstLine="567"/>
        <w:jc w:val="both"/>
      </w:pPr>
    </w:p>
    <w:p w:rsidR="001B53CD" w:rsidRPr="00A4650A" w:rsidRDefault="005358AC" w:rsidP="00431FC9">
      <w:pPr>
        <w:ind w:firstLine="567"/>
        <w:jc w:val="both"/>
      </w:pPr>
      <w:r w:rsidRPr="00A4650A">
        <w:t>2</w:t>
      </w:r>
      <w:r w:rsidR="00A859D5" w:rsidRPr="00A4650A">
        <w:t>.</w:t>
      </w:r>
      <w:r w:rsidR="00AE79E3" w:rsidRPr="00A4650A">
        <w:t> </w:t>
      </w:r>
      <w:r w:rsidR="00A859D5" w:rsidRPr="00A4650A">
        <w:t xml:space="preserve">Контроль за выполнением постановления возложить на вице-губернатора </w:t>
      </w:r>
      <w:r w:rsidR="00AB7128" w:rsidRPr="00A4650A">
        <w:br/>
        <w:t>Санкт-</w:t>
      </w:r>
      <w:r w:rsidR="00A859D5" w:rsidRPr="00A4650A">
        <w:t>Петербурга</w:t>
      </w:r>
      <w:r w:rsidRPr="00A4650A">
        <w:t xml:space="preserve"> </w:t>
      </w:r>
      <w:r w:rsidR="00431FC9" w:rsidRPr="00A4650A">
        <w:t>Корабельникова А.А.</w:t>
      </w:r>
    </w:p>
    <w:p w:rsidR="00A859D5" w:rsidRDefault="00A859D5" w:rsidP="009A4AF3">
      <w:pPr>
        <w:ind w:firstLine="567"/>
        <w:jc w:val="both"/>
      </w:pPr>
    </w:p>
    <w:p w:rsidR="001B53CD" w:rsidRDefault="001B53CD" w:rsidP="009A4AF3">
      <w:pPr>
        <w:ind w:firstLine="567"/>
        <w:jc w:val="both"/>
      </w:pPr>
    </w:p>
    <w:p w:rsidR="00AE79E3" w:rsidRPr="00C853AA" w:rsidRDefault="00AE79E3" w:rsidP="00C36388">
      <w:pPr>
        <w:ind w:firstLine="567"/>
        <w:rPr>
          <w:b/>
        </w:rPr>
      </w:pPr>
      <w:bookmarkStart w:id="0" w:name="_GoBack"/>
      <w:bookmarkEnd w:id="0"/>
    </w:p>
    <w:p w:rsidR="00AE79E3" w:rsidRPr="00C853AA" w:rsidRDefault="00AE79E3" w:rsidP="00C36388">
      <w:pPr>
        <w:widowControl w:val="0"/>
        <w:overflowPunct w:val="0"/>
        <w:autoSpaceDE w:val="0"/>
        <w:autoSpaceDN w:val="0"/>
        <w:adjustRightInd w:val="0"/>
        <w:ind w:firstLine="397"/>
        <w:rPr>
          <w:b/>
        </w:rPr>
      </w:pPr>
      <w:r w:rsidRPr="00C853AA">
        <w:rPr>
          <w:b/>
        </w:rPr>
        <w:t xml:space="preserve">Губернатор </w:t>
      </w:r>
    </w:p>
    <w:p w:rsidR="00AE79E3" w:rsidRPr="00C853AA" w:rsidRDefault="00AE79E3" w:rsidP="00C36388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C853AA">
        <w:rPr>
          <w:b/>
        </w:rPr>
        <w:t>Санкт-Петербурга</w:t>
      </w:r>
      <w:r w:rsidRPr="00C853AA">
        <w:rPr>
          <w:b/>
        </w:rPr>
        <w:tab/>
      </w:r>
      <w:r w:rsidRPr="00C853AA">
        <w:rPr>
          <w:b/>
        </w:rPr>
        <w:tab/>
      </w:r>
      <w:r w:rsidRPr="00C853AA">
        <w:rPr>
          <w:b/>
        </w:rPr>
        <w:tab/>
      </w:r>
      <w:r w:rsidRPr="00C853AA">
        <w:rPr>
          <w:b/>
        </w:rPr>
        <w:tab/>
      </w:r>
      <w:r w:rsidRPr="00C853AA">
        <w:rPr>
          <w:b/>
        </w:rPr>
        <w:tab/>
      </w:r>
      <w:r w:rsidRPr="00C853AA">
        <w:rPr>
          <w:b/>
        </w:rPr>
        <w:tab/>
      </w:r>
      <w:r w:rsidRPr="00C853AA">
        <w:rPr>
          <w:b/>
        </w:rPr>
        <w:tab/>
      </w:r>
      <w:r>
        <w:rPr>
          <w:b/>
        </w:rPr>
        <w:tab/>
      </w:r>
      <w:r w:rsidRPr="00C853AA">
        <w:rPr>
          <w:b/>
        </w:rPr>
        <w:tab/>
        <w:t xml:space="preserve"> </w:t>
      </w:r>
      <w:r>
        <w:rPr>
          <w:b/>
        </w:rPr>
        <w:t xml:space="preserve">   </w:t>
      </w:r>
      <w:r w:rsidRPr="00C853AA">
        <w:rPr>
          <w:b/>
        </w:rPr>
        <w:t xml:space="preserve"> </w:t>
      </w:r>
      <w:proofErr w:type="spellStart"/>
      <w:r w:rsidRPr="00C853AA">
        <w:rPr>
          <w:b/>
        </w:rPr>
        <w:t>А.Д.Беглов</w:t>
      </w:r>
      <w:proofErr w:type="spellEnd"/>
    </w:p>
    <w:sectPr w:rsidR="00AE79E3" w:rsidRPr="00C853AA" w:rsidSect="000C3D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12" w:rsidRDefault="00800912">
      <w:r>
        <w:separator/>
      </w:r>
    </w:p>
  </w:endnote>
  <w:endnote w:type="continuationSeparator" w:id="0">
    <w:p w:rsidR="00800912" w:rsidRDefault="0080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12" w:rsidRDefault="00800912">
      <w:r>
        <w:separator/>
      </w:r>
    </w:p>
  </w:footnote>
  <w:footnote w:type="continuationSeparator" w:id="0">
    <w:p w:rsidR="00800912" w:rsidRDefault="0080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C9" w:rsidRDefault="00431FC9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FC9" w:rsidRDefault="00431F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C9" w:rsidRDefault="00431FC9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650A">
      <w:rPr>
        <w:rStyle w:val="a6"/>
        <w:noProof/>
      </w:rPr>
      <w:t>4</w:t>
    </w:r>
    <w:r>
      <w:rPr>
        <w:rStyle w:val="a6"/>
      </w:rPr>
      <w:fldChar w:fldCharType="end"/>
    </w:r>
  </w:p>
  <w:p w:rsidR="00431FC9" w:rsidRDefault="00431F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31F"/>
    <w:multiLevelType w:val="multilevel"/>
    <w:tmpl w:val="7F7669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6F21E12"/>
    <w:multiLevelType w:val="hybridMultilevel"/>
    <w:tmpl w:val="B402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32AB"/>
    <w:multiLevelType w:val="hybridMultilevel"/>
    <w:tmpl w:val="F19C72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1C96D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db42c87-931e-4e1b-8943-a860b71a4860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9C4872"/>
    <w:rsid w:val="000C3D08"/>
    <w:rsid w:val="000E5340"/>
    <w:rsid w:val="001102FE"/>
    <w:rsid w:val="00160378"/>
    <w:rsid w:val="001B53CD"/>
    <w:rsid w:val="001F79BD"/>
    <w:rsid w:val="00245C22"/>
    <w:rsid w:val="00297D79"/>
    <w:rsid w:val="003C2554"/>
    <w:rsid w:val="003E68BF"/>
    <w:rsid w:val="00431FC9"/>
    <w:rsid w:val="0043781C"/>
    <w:rsid w:val="004B4A6E"/>
    <w:rsid w:val="004C7865"/>
    <w:rsid w:val="005358AC"/>
    <w:rsid w:val="005674C3"/>
    <w:rsid w:val="005712D2"/>
    <w:rsid w:val="005F48AE"/>
    <w:rsid w:val="00632A1B"/>
    <w:rsid w:val="0066275D"/>
    <w:rsid w:val="00676BA8"/>
    <w:rsid w:val="006C2535"/>
    <w:rsid w:val="00700584"/>
    <w:rsid w:val="00707EB4"/>
    <w:rsid w:val="007F6A48"/>
    <w:rsid w:val="00800912"/>
    <w:rsid w:val="00812FF8"/>
    <w:rsid w:val="008367AF"/>
    <w:rsid w:val="008D3519"/>
    <w:rsid w:val="008E469E"/>
    <w:rsid w:val="008E5E03"/>
    <w:rsid w:val="008F6434"/>
    <w:rsid w:val="0093455E"/>
    <w:rsid w:val="00951423"/>
    <w:rsid w:val="00966FC2"/>
    <w:rsid w:val="009A4AF3"/>
    <w:rsid w:val="009C4872"/>
    <w:rsid w:val="00A022B1"/>
    <w:rsid w:val="00A2440E"/>
    <w:rsid w:val="00A422D3"/>
    <w:rsid w:val="00A4650A"/>
    <w:rsid w:val="00A61B42"/>
    <w:rsid w:val="00A859D5"/>
    <w:rsid w:val="00AB7128"/>
    <w:rsid w:val="00AE51B7"/>
    <w:rsid w:val="00AE79E3"/>
    <w:rsid w:val="00B03DEB"/>
    <w:rsid w:val="00BA1AF6"/>
    <w:rsid w:val="00BC213F"/>
    <w:rsid w:val="00BF5234"/>
    <w:rsid w:val="00C11A9F"/>
    <w:rsid w:val="00C36388"/>
    <w:rsid w:val="00C42806"/>
    <w:rsid w:val="00C56DE5"/>
    <w:rsid w:val="00C83ACD"/>
    <w:rsid w:val="00CE0D15"/>
    <w:rsid w:val="00D10BAA"/>
    <w:rsid w:val="00D60490"/>
    <w:rsid w:val="00E26F20"/>
    <w:rsid w:val="00E4534D"/>
    <w:rsid w:val="00F002AE"/>
    <w:rsid w:val="00F03045"/>
    <w:rsid w:val="00F869EE"/>
    <w:rsid w:val="00FB3A67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9154C6-AA72-4116-BE61-DD84945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ConsPlusNormal">
    <w:name w:val="ConsPlusNormal"/>
    <w:rsid w:val="00812F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alloon Text"/>
    <w:basedOn w:val="a"/>
    <w:link w:val="a8"/>
    <w:rsid w:val="00812F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12FF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12FF8"/>
    <w:pPr>
      <w:ind w:left="720"/>
      <w:contextualSpacing/>
    </w:pPr>
  </w:style>
  <w:style w:type="paragraph" w:customStyle="1" w:styleId="headertext">
    <w:name w:val="headertext"/>
    <w:basedOn w:val="a"/>
    <w:rsid w:val="00812F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12FF8"/>
    <w:pPr>
      <w:spacing w:before="100" w:beforeAutospacing="1" w:after="100" w:afterAutospacing="1"/>
    </w:pPr>
  </w:style>
  <w:style w:type="paragraph" w:customStyle="1" w:styleId="ConsPlusTitle">
    <w:name w:val="ConsPlusTitle"/>
    <w:rsid w:val="00812F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Hyperlink"/>
    <w:uiPriority w:val="99"/>
    <w:unhideWhenUsed/>
    <w:rsid w:val="00812FF8"/>
    <w:rPr>
      <w:color w:val="0000FF"/>
      <w:u w:val="single"/>
    </w:rPr>
  </w:style>
  <w:style w:type="table" w:styleId="ab">
    <w:name w:val="Table Grid"/>
    <w:basedOn w:val="a1"/>
    <w:rsid w:val="0081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rsid w:val="00812FF8"/>
  </w:style>
  <w:style w:type="character" w:customStyle="1" w:styleId="a4">
    <w:name w:val="Верхний колонтитул Знак"/>
    <w:link w:val="a3"/>
    <w:uiPriority w:val="99"/>
    <w:rsid w:val="00812FF8"/>
    <w:rPr>
      <w:sz w:val="24"/>
      <w:szCs w:val="24"/>
    </w:rPr>
  </w:style>
  <w:style w:type="paragraph" w:styleId="ad">
    <w:name w:val="Normal (Web)"/>
    <w:basedOn w:val="a"/>
    <w:uiPriority w:val="99"/>
    <w:unhideWhenUsed/>
    <w:rsid w:val="00BF52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.pustovalova\AppData\Local\Temp\bdttmp\eec86497-e8c4-4e0c-93d6-046509b8cfb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eec86497-e8c4-4e0c-93d6-046509b8cfb2</Template>
  <TotalTime>6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Юлия Евгеньевна</dc:creator>
  <cp:keywords/>
  <cp:lastModifiedBy>Родионова Алла Рифовна</cp:lastModifiedBy>
  <cp:revision>3</cp:revision>
  <cp:lastPrinted>2023-09-11T09:37:00Z</cp:lastPrinted>
  <dcterms:created xsi:type="dcterms:W3CDTF">2024-05-16T08:13:00Z</dcterms:created>
  <dcterms:modified xsi:type="dcterms:W3CDTF">2024-05-16T08:19:00Z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ddb42c87-931e-4e1b-8943-a860b71a4860</vt:lpwstr>
  </property>
</Properties>
</file>