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28" w:rsidRPr="001F79CD" w:rsidRDefault="00C5442A" w:rsidP="00DB242D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bookmarkStart w:id="0" w:name="_GoBack"/>
      <w:bookmarkEnd w:id="0"/>
      <w:r w:rsidRPr="00DB242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1F0BACD1" wp14:editId="1DF18034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65" w:rsidRPr="0087236A" w:rsidRDefault="00694565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694565" w:rsidRPr="0087236A" w:rsidRDefault="00694565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552</w:t>
                            </w:r>
                          </w:p>
                          <w:p w:rsidR="00694565" w:rsidRDefault="00694565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ACD1"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694565" w:rsidRPr="0087236A" w:rsidRDefault="00694565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694565" w:rsidRPr="0087236A" w:rsidRDefault="00694565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30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552</w:t>
                      </w:r>
                    </w:p>
                    <w:p w:rsidR="00694565" w:rsidRDefault="00694565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 w:rsidRPr="00DB242D">
        <w:rPr>
          <w:noProof/>
        </w:rPr>
        <w:drawing>
          <wp:anchor distT="0" distB="107950" distL="114300" distR="114300" simplePos="0" relativeHeight="251656704" behindDoc="0" locked="0" layoutInCell="0" allowOverlap="1" wp14:anchorId="54D02028" wp14:editId="4F6E937E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24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1D375E" wp14:editId="5BE1EEE2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65" w:rsidRDefault="006945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375E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694565" w:rsidRDefault="0069456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7ADB" w:rsidRPr="00DB242D">
        <w:t xml:space="preserve">В соответствии </w:t>
      </w:r>
      <w:r w:rsidR="00437ADB" w:rsidRPr="00C46450">
        <w:t xml:space="preserve">с </w:t>
      </w:r>
      <w:r w:rsidR="0084733B" w:rsidRPr="0084733B">
        <w:t xml:space="preserve">Законом Санкт-Петербурга от 29.11.2023 № 714-144  «О бюджете </w:t>
      </w:r>
      <w:r w:rsidR="0084733B" w:rsidRPr="0084733B">
        <w:br/>
        <w:t xml:space="preserve">Санкт-Петербурга на 2024 год и на плановый период 2025 и 2026 годов», постановлением Правительства Санкт-Петербурга от 12.12.2023 № 1320 «О пообъектном распределении бюджетных ассигнований на осуществление капитальных вложений в существующие </w:t>
      </w:r>
      <w:r w:rsidR="0084733B" w:rsidRPr="0084733B">
        <w:br/>
        <w:t xml:space="preserve">и создаваемые объекты капитального строительства государственной собственности </w:t>
      </w:r>
      <w:r w:rsidR="0084733B">
        <w:br/>
      </w:r>
      <w:r w:rsidR="0084733B" w:rsidRPr="0084733B">
        <w:t xml:space="preserve">Санкт-Петербурга и (или) приобретение за счет средств бюджета объектов недвижимого имущества в государственную собственность Санкт-Петербурга в соответствии </w:t>
      </w:r>
      <w:r w:rsidR="0084733B" w:rsidRPr="0084733B">
        <w:br/>
        <w:t>с Адресной инвестиционной программой на 2024 год и на плановый период 2025 и 2026 годов»</w:t>
      </w:r>
      <w:r w:rsidR="0084733B">
        <w:t xml:space="preserve"> </w:t>
      </w:r>
      <w:r w:rsidR="00437ADB" w:rsidRPr="001F0F96">
        <w:rPr>
          <w:rFonts w:eastAsia="Calibri"/>
          <w:lang w:eastAsia="en-US"/>
        </w:rPr>
        <w:t xml:space="preserve">и постановлением Правительства Санкт-Петербурга от 25.12.2013 № 1039 </w:t>
      </w:r>
      <w:r w:rsidR="0084733B">
        <w:rPr>
          <w:rFonts w:eastAsia="Calibri"/>
          <w:lang w:eastAsia="en-US"/>
        </w:rPr>
        <w:br/>
      </w:r>
      <w:r w:rsidR="00437ADB" w:rsidRPr="001F0F96">
        <w:rPr>
          <w:rFonts w:eastAsia="Calibri"/>
          <w:lang w:eastAsia="en-US"/>
        </w:rPr>
        <w:t>«О порядке принятия решений о разр</w:t>
      </w:r>
      <w:r w:rsidR="00005C41" w:rsidRPr="001F0F96">
        <w:rPr>
          <w:rFonts w:eastAsia="Calibri"/>
          <w:lang w:eastAsia="en-US"/>
        </w:rPr>
        <w:t>аботке государственных программ</w:t>
      </w:r>
      <w:r w:rsidR="00DB242D" w:rsidRPr="001F0F96">
        <w:rPr>
          <w:rFonts w:eastAsia="Calibri"/>
          <w:lang w:eastAsia="en-US"/>
        </w:rPr>
        <w:t xml:space="preserve"> </w:t>
      </w:r>
      <w:r w:rsidR="00437ADB" w:rsidRPr="001F0F96">
        <w:rPr>
          <w:rFonts w:eastAsia="Calibri"/>
          <w:lang w:eastAsia="en-US"/>
        </w:rPr>
        <w:t>Санкт-Петербурга, формирования, реализации и проведения оценки эффективности их реализации» Правительство</w:t>
      </w:r>
      <w:r w:rsidR="00437ADB" w:rsidRPr="001F79CD">
        <w:rPr>
          <w:rFonts w:eastAsia="Calibri"/>
          <w:lang w:eastAsia="en-US"/>
        </w:rPr>
        <w:t xml:space="preserve"> Санкт-Петербурга</w:t>
      </w:r>
    </w:p>
    <w:p w:rsidR="007D2828" w:rsidRPr="001F79CD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1F79CD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  <w:r w:rsidRPr="001F79CD">
        <w:rPr>
          <w:b/>
          <w:szCs w:val="23"/>
        </w:rPr>
        <w:t>П О С Т А Н О В Л Я Е Т:</w:t>
      </w:r>
    </w:p>
    <w:p w:rsidR="007D2828" w:rsidRPr="001F79CD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1F79CD" w:rsidRDefault="007D2828" w:rsidP="00437ADB">
      <w:pPr>
        <w:spacing w:line="264" w:lineRule="auto"/>
        <w:ind w:left="-142" w:right="-2" w:firstLine="709"/>
        <w:jc w:val="both"/>
      </w:pPr>
      <w:r w:rsidRPr="001F79CD">
        <w:rPr>
          <w:rFonts w:eastAsia="Calibri"/>
          <w:lang w:eastAsia="en-US"/>
        </w:rPr>
        <w:t>1. В</w:t>
      </w:r>
      <w:r w:rsidRPr="001F79CD">
        <w:t xml:space="preserve">нести в постановление Правительства Санкт-Петербурга от </w:t>
      </w:r>
      <w:r w:rsidR="00B51631" w:rsidRPr="001F79CD">
        <w:t>30</w:t>
      </w:r>
      <w:r w:rsidRPr="001F79CD">
        <w:t xml:space="preserve">.06.2014 № </w:t>
      </w:r>
      <w:r w:rsidR="00B51631" w:rsidRPr="001F79CD">
        <w:t>55</w:t>
      </w:r>
      <w:r w:rsidR="0084733B" w:rsidRPr="001F79CD">
        <w:t>2</w:t>
      </w:r>
      <w:r w:rsidRPr="001F79CD">
        <w:br/>
        <w:t xml:space="preserve">«О государственной программе Санкт-Петербурга «Развитие </w:t>
      </w:r>
      <w:r w:rsidR="0084733B" w:rsidRPr="001F79CD">
        <w:t>транспортной системы</w:t>
      </w:r>
      <w:r w:rsidR="00B51631" w:rsidRPr="001F79CD">
        <w:rPr>
          <w:spacing w:val="-4"/>
        </w:rPr>
        <w:t xml:space="preserve"> </w:t>
      </w:r>
      <w:r w:rsidR="00B51631" w:rsidRPr="001F79CD">
        <w:rPr>
          <w:spacing w:val="-4"/>
        </w:rPr>
        <w:br/>
      </w:r>
      <w:r w:rsidRPr="001F79CD">
        <w:t>в Санкт-Петербурге» следующие изменения:</w:t>
      </w:r>
    </w:p>
    <w:p w:rsidR="00E80EF8" w:rsidRPr="001F79CD" w:rsidRDefault="007D2828" w:rsidP="00437ADB">
      <w:pPr>
        <w:pStyle w:val="a9"/>
        <w:ind w:left="-142" w:right="-2"/>
      </w:pPr>
      <w:r w:rsidRPr="001F79CD">
        <w:t xml:space="preserve">1.1. Пункт </w:t>
      </w:r>
      <w:r w:rsidR="00067D7F" w:rsidRPr="001F79CD">
        <w:t>10</w:t>
      </w:r>
      <w:r w:rsidR="000C5638" w:rsidRPr="001F79CD">
        <w:t xml:space="preserve"> </w:t>
      </w:r>
      <w:r w:rsidR="000C5638" w:rsidRPr="001F79CD">
        <w:rPr>
          <w:bCs/>
        </w:rPr>
        <w:t>раздела 1</w:t>
      </w:r>
      <w:r w:rsidR="00B51631" w:rsidRPr="001F79CD">
        <w:rPr>
          <w:bCs/>
        </w:rPr>
        <w:t xml:space="preserve"> </w:t>
      </w:r>
      <w:r w:rsidRPr="001F79CD">
        <w:t>приложения</w:t>
      </w:r>
      <w:r w:rsidR="003C1635" w:rsidRPr="001F79CD">
        <w:t xml:space="preserve"> </w:t>
      </w:r>
      <w:r w:rsidRPr="001F79CD">
        <w:t>к постановлению изложить</w:t>
      </w:r>
      <w:r w:rsidR="00B51631" w:rsidRPr="001F79CD">
        <w:t xml:space="preserve"> </w:t>
      </w:r>
      <w:r w:rsidRPr="001F79CD">
        <w:t>в следующей редакции:</w:t>
      </w:r>
    </w:p>
    <w:p w:rsidR="00B51631" w:rsidRPr="001F79CD" w:rsidRDefault="00B51631" w:rsidP="00B51631">
      <w:pPr>
        <w:autoSpaceDE w:val="0"/>
        <w:autoSpaceDN w:val="0"/>
        <w:adjustRightInd w:val="0"/>
        <w:spacing w:line="264" w:lineRule="auto"/>
        <w:ind w:right="-144"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492"/>
        <w:gridCol w:w="2411"/>
        <w:gridCol w:w="6748"/>
        <w:gridCol w:w="284"/>
      </w:tblGrid>
      <w:tr w:rsidR="001F79CD" w:rsidRPr="001F79CD" w:rsidTr="001A21C9">
        <w:trPr>
          <w:trHeight w:val="3831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1631" w:rsidRPr="001F79CD" w:rsidRDefault="00B51631" w:rsidP="00D328E7">
            <w:pPr>
              <w:jc w:val="right"/>
              <w:rPr>
                <w:sz w:val="20"/>
                <w:szCs w:val="20"/>
              </w:rPr>
            </w:pPr>
            <w:r w:rsidRPr="001F79CD">
              <w:rPr>
                <w:sz w:val="20"/>
                <w:szCs w:val="20"/>
              </w:rPr>
              <w:t xml:space="preserve"> «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1F79CD" w:rsidRDefault="00B51631" w:rsidP="0084733B">
            <w:pPr>
              <w:rPr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10</w:t>
            </w:r>
          </w:p>
        </w:tc>
        <w:tc>
          <w:tcPr>
            <w:tcW w:w="1172" w:type="pct"/>
            <w:tcMar>
              <w:top w:w="0" w:type="dxa"/>
              <w:bottom w:w="0" w:type="dxa"/>
            </w:tcMar>
          </w:tcPr>
          <w:p w:rsidR="00B51631" w:rsidRPr="001F79CD" w:rsidRDefault="00B51631" w:rsidP="00D328E7">
            <w:pPr>
              <w:rPr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Общий объем финансирования государственной программы </w:t>
            </w:r>
            <w:r w:rsidRPr="001F79CD">
              <w:rPr>
                <w:sz w:val="22"/>
                <w:szCs w:val="22"/>
              </w:rPr>
              <w:br/>
              <w:t xml:space="preserve">по источникам финансирования </w:t>
            </w:r>
          </w:p>
          <w:p w:rsidR="00B51631" w:rsidRPr="001F79CD" w:rsidRDefault="00B51631" w:rsidP="00D328E7">
            <w:pPr>
              <w:rPr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с указанием объемов финансирования, предусмотренных</w:t>
            </w:r>
            <w:r w:rsidRPr="001F79CD">
              <w:rPr>
                <w:sz w:val="22"/>
                <w:szCs w:val="22"/>
              </w:rPr>
              <w:br/>
              <w:t xml:space="preserve">на реализацию региональных проектов, </w:t>
            </w:r>
            <w:r w:rsidR="0084733B" w:rsidRPr="001F79CD">
              <w:rPr>
                <w:sz w:val="22"/>
                <w:szCs w:val="22"/>
              </w:rPr>
              <w:br/>
            </w:r>
            <w:r w:rsidRPr="001F79CD">
              <w:rPr>
                <w:sz w:val="22"/>
                <w:szCs w:val="22"/>
              </w:rPr>
              <w:t xml:space="preserve">в том числе по годам реализации государственной программы </w:t>
            </w:r>
          </w:p>
        </w:tc>
        <w:tc>
          <w:tcPr>
            <w:tcW w:w="3280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4733B" w:rsidRPr="001F79CD" w:rsidRDefault="00B51631" w:rsidP="0084733B">
            <w:pPr>
              <w:rPr>
                <w:sz w:val="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Общий объем финансирования государственной программы </w:t>
            </w:r>
            <w:r w:rsidR="00D328E7" w:rsidRPr="001F79CD">
              <w:rPr>
                <w:sz w:val="22"/>
                <w:szCs w:val="22"/>
              </w:rPr>
              <w:br/>
            </w:r>
            <w:r w:rsidR="0084733B" w:rsidRPr="001F79CD">
              <w:rPr>
                <w:szCs w:val="22"/>
              </w:rPr>
              <w:t xml:space="preserve">составляет </w:t>
            </w:r>
            <w:r w:rsidR="00FF01A5" w:rsidRPr="001F79CD">
              <w:rPr>
                <w:szCs w:val="22"/>
              </w:rPr>
              <w:t xml:space="preserve">2 039 795 193,7 </w:t>
            </w:r>
            <w:r w:rsidR="0084733B" w:rsidRPr="001F79CD">
              <w:rPr>
                <w:szCs w:val="22"/>
              </w:rPr>
              <w:t>тыс. руб., в том числе: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за счет средств бюджета Санкт-Петербурга – </w:t>
            </w:r>
            <w:r w:rsidRPr="001F79CD">
              <w:rPr>
                <w:szCs w:val="22"/>
              </w:rPr>
              <w:br/>
            </w:r>
            <w:r w:rsidR="007131E5" w:rsidRPr="001F79CD">
              <w:rPr>
                <w:szCs w:val="22"/>
              </w:rPr>
              <w:t xml:space="preserve">1 703 936 785,3 </w:t>
            </w:r>
            <w:r w:rsidRPr="001F79CD">
              <w:rPr>
                <w:szCs w:val="22"/>
              </w:rPr>
              <w:t>тыс. руб., в том числе по годам: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2024 г. – </w:t>
            </w:r>
            <w:r w:rsidR="00AB7AE2" w:rsidRPr="001F79CD">
              <w:rPr>
                <w:szCs w:val="22"/>
              </w:rPr>
              <w:t xml:space="preserve">286 832 425,2 </w:t>
            </w:r>
            <w:r w:rsidRPr="001F79CD">
              <w:rPr>
                <w:szCs w:val="22"/>
              </w:rPr>
              <w:t>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2025 г. – </w:t>
            </w:r>
            <w:r w:rsidR="00AB7AE2" w:rsidRPr="001F79CD">
              <w:rPr>
                <w:szCs w:val="22"/>
              </w:rPr>
              <w:t xml:space="preserve">270 488 687,0 </w:t>
            </w:r>
            <w:r w:rsidRPr="001F79CD">
              <w:rPr>
                <w:szCs w:val="22"/>
              </w:rPr>
              <w:t>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2026 г. – 272292618,8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2027 г. – 277291200,7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2028 г. – 291106505,5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2029 г. – 305925348,1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за счет средств федерального бюджета – 5764910,9 тыс. руб., </w:t>
            </w:r>
            <w:r w:rsidRPr="001F79CD">
              <w:rPr>
                <w:szCs w:val="22"/>
              </w:rPr>
              <w:br/>
              <w:t>в том числе по годам: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2024 г. – 1967907,9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2025 г. – 2253012,7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lastRenderedPageBreak/>
              <w:t>2026 г. – 1543990,3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2027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2028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2029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за счет внебюджетных средств* – 330093497,5 тыс. руб., </w:t>
            </w:r>
            <w:r w:rsidRPr="001F79CD">
              <w:rPr>
                <w:szCs w:val="22"/>
              </w:rPr>
              <w:br/>
              <w:t>в том числе по годам: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2024 г. – 52923463,4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2025 г. – 53176654,8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2026 г. – 54548538,8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2027 г. – 54512147,9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2028 г. – 56414968,6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2029 г. – 58517724,0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Общий объем финансирования региональных проектов составляет 14332606,5 тыс. руб., в том числе: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за счет средств бюджета Санкт-Петербурга – </w:t>
            </w:r>
            <w:r w:rsidRPr="001F79CD">
              <w:rPr>
                <w:szCs w:val="22"/>
              </w:rPr>
              <w:br/>
              <w:t>8567695,6 тыс. руб., в том числе по годам: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2024 г. – 2048230,8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2025 г. – 2344972,5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2026 г. – 4174492,3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2027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2028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2029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за счет средств федерального бюджета – 5764910,9 тыс. руб., </w:t>
            </w:r>
            <w:r w:rsidRPr="001F79CD">
              <w:rPr>
                <w:szCs w:val="22"/>
              </w:rPr>
              <w:br/>
              <w:t>в том числе по годам: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2024 г. – 1967907,9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2025 г. – 2253012,7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2026 г. – 1543990,3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2027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2028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2029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 xml:space="preserve">за счет внебюджетных средств – 0,0 тыс. руб., в том числе </w:t>
            </w:r>
            <w:r w:rsidRPr="001F79CD">
              <w:rPr>
                <w:szCs w:val="22"/>
              </w:rPr>
              <w:br/>
              <w:t>по годам: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2024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2025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2026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2027 г. – 0,0 тыс. руб.;</w:t>
            </w:r>
          </w:p>
          <w:p w:rsidR="0084733B" w:rsidRPr="001F79CD" w:rsidRDefault="0084733B" w:rsidP="0084733B">
            <w:pPr>
              <w:rPr>
                <w:sz w:val="2"/>
                <w:szCs w:val="22"/>
              </w:rPr>
            </w:pPr>
            <w:r w:rsidRPr="001F79CD">
              <w:rPr>
                <w:szCs w:val="22"/>
              </w:rPr>
              <w:t>2028 г. – 0,0 тыс. руб.;</w:t>
            </w:r>
          </w:p>
          <w:p w:rsidR="00B51631" w:rsidRPr="001F79CD" w:rsidRDefault="0084733B" w:rsidP="0084733B">
            <w:pPr>
              <w:widowControl w:val="0"/>
              <w:autoSpaceDE w:val="0"/>
              <w:autoSpaceDN w:val="0"/>
              <w:spacing w:line="264" w:lineRule="auto"/>
              <w:rPr>
                <w:sz w:val="20"/>
                <w:szCs w:val="20"/>
              </w:rPr>
            </w:pPr>
            <w:r w:rsidRPr="001F79CD">
              <w:rPr>
                <w:szCs w:val="22"/>
              </w:rPr>
              <w:t>2029 г. – 0,0 тыс. руб.;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</w:p>
          <w:p w:rsidR="00D328E7" w:rsidRPr="001F79CD" w:rsidRDefault="00D328E7" w:rsidP="001A21C9">
            <w:pPr>
              <w:jc w:val="right"/>
              <w:rPr>
                <w:sz w:val="20"/>
                <w:szCs w:val="20"/>
              </w:rPr>
            </w:pPr>
          </w:p>
          <w:p w:rsidR="00D328E7" w:rsidRPr="001F79CD" w:rsidRDefault="00D328E7" w:rsidP="001A21C9">
            <w:pPr>
              <w:jc w:val="right"/>
              <w:rPr>
                <w:sz w:val="20"/>
                <w:szCs w:val="20"/>
              </w:rPr>
            </w:pPr>
          </w:p>
          <w:p w:rsidR="00D328E7" w:rsidRPr="001F79CD" w:rsidRDefault="00D328E7" w:rsidP="001A21C9">
            <w:pPr>
              <w:jc w:val="right"/>
              <w:rPr>
                <w:sz w:val="20"/>
                <w:szCs w:val="20"/>
              </w:rPr>
            </w:pPr>
          </w:p>
          <w:p w:rsidR="001F0F96" w:rsidRPr="001F79CD" w:rsidRDefault="001F0F96" w:rsidP="001A21C9">
            <w:pPr>
              <w:jc w:val="right"/>
              <w:rPr>
                <w:sz w:val="20"/>
                <w:szCs w:val="20"/>
              </w:rPr>
            </w:pPr>
          </w:p>
          <w:p w:rsidR="001F0F96" w:rsidRPr="001F79CD" w:rsidRDefault="001F0F96" w:rsidP="001A21C9">
            <w:pPr>
              <w:jc w:val="right"/>
              <w:rPr>
                <w:sz w:val="20"/>
                <w:szCs w:val="20"/>
              </w:rPr>
            </w:pPr>
          </w:p>
          <w:p w:rsidR="001809C0" w:rsidRPr="001F79CD" w:rsidRDefault="001809C0" w:rsidP="001A21C9">
            <w:pPr>
              <w:jc w:val="right"/>
              <w:rPr>
                <w:sz w:val="20"/>
                <w:szCs w:val="20"/>
              </w:rPr>
            </w:pPr>
          </w:p>
          <w:p w:rsidR="001809C0" w:rsidRPr="001F79CD" w:rsidRDefault="001809C0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49614D" w:rsidRPr="001F79CD" w:rsidRDefault="0049614D" w:rsidP="001A21C9">
            <w:pPr>
              <w:jc w:val="right"/>
              <w:rPr>
                <w:sz w:val="20"/>
                <w:szCs w:val="20"/>
              </w:rPr>
            </w:pPr>
          </w:p>
          <w:p w:rsidR="00B51631" w:rsidRPr="001F79CD" w:rsidRDefault="00B51631" w:rsidP="001A21C9">
            <w:pPr>
              <w:jc w:val="right"/>
              <w:rPr>
                <w:sz w:val="20"/>
                <w:szCs w:val="20"/>
              </w:rPr>
            </w:pPr>
            <w:r w:rsidRPr="001F79CD">
              <w:rPr>
                <w:sz w:val="20"/>
                <w:szCs w:val="20"/>
              </w:rPr>
              <w:t>».</w:t>
            </w:r>
          </w:p>
        </w:tc>
      </w:tr>
    </w:tbl>
    <w:p w:rsidR="00B51631" w:rsidRPr="001F79CD" w:rsidRDefault="00B51631" w:rsidP="00B51631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E7356E" w:rsidRPr="001F79CD" w:rsidRDefault="00E7356E">
      <w:pPr>
        <w:rPr>
          <w:rFonts w:eastAsia="Calibri"/>
          <w:lang w:eastAsia="en-US"/>
        </w:rPr>
      </w:pPr>
      <w:r w:rsidRPr="001F79CD">
        <w:rPr>
          <w:rFonts w:eastAsia="Calibri"/>
          <w:lang w:eastAsia="en-US"/>
        </w:rPr>
        <w:br w:type="page"/>
      </w:r>
    </w:p>
    <w:p w:rsidR="00E7356E" w:rsidRPr="001F79CD" w:rsidRDefault="00E7356E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  <w:sectPr w:rsidR="00E7356E" w:rsidRPr="001F79CD" w:rsidSect="007B28E2">
          <w:headerReference w:type="default" r:id="rId9"/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</w:p>
    <w:p w:rsidR="00D328E7" w:rsidRPr="001F79CD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1F79CD">
        <w:rPr>
          <w:rFonts w:eastAsia="Calibri"/>
          <w:lang w:eastAsia="en-US"/>
        </w:rPr>
        <w:lastRenderedPageBreak/>
        <w:t>1.2. Пункт</w:t>
      </w:r>
      <w:r w:rsidR="00E7356E" w:rsidRPr="001F79CD">
        <w:rPr>
          <w:rFonts w:eastAsia="Calibri"/>
          <w:lang w:eastAsia="en-US"/>
        </w:rPr>
        <w:t>ы</w:t>
      </w:r>
      <w:r w:rsidRPr="001F79CD">
        <w:rPr>
          <w:rFonts w:eastAsia="Calibri"/>
          <w:lang w:eastAsia="en-US"/>
        </w:rPr>
        <w:t xml:space="preserve"> 1</w:t>
      </w:r>
      <w:r w:rsidR="00E7356E" w:rsidRPr="001F79CD">
        <w:rPr>
          <w:rFonts w:eastAsia="Calibri"/>
          <w:lang w:eastAsia="en-US"/>
        </w:rPr>
        <w:t>-2</w:t>
      </w:r>
      <w:r w:rsidRPr="001F79CD">
        <w:rPr>
          <w:rFonts w:eastAsia="Calibri"/>
          <w:lang w:eastAsia="en-US"/>
        </w:rPr>
        <w:t xml:space="preserve"> подраздела 7.1 раздела 7 приложения к постановлению изложить в следующей редакции:</w:t>
      </w:r>
    </w:p>
    <w:p w:rsidR="00E7356E" w:rsidRPr="001F79CD" w:rsidRDefault="00E7356E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tbl>
      <w:tblPr>
        <w:tblW w:w="5100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369"/>
        <w:gridCol w:w="2092"/>
        <w:gridCol w:w="1529"/>
        <w:gridCol w:w="788"/>
        <w:gridCol w:w="865"/>
        <w:gridCol w:w="1804"/>
        <w:gridCol w:w="6"/>
        <w:gridCol w:w="1115"/>
        <w:gridCol w:w="1100"/>
        <w:gridCol w:w="1041"/>
        <w:gridCol w:w="1041"/>
        <w:gridCol w:w="1010"/>
        <w:gridCol w:w="1121"/>
        <w:gridCol w:w="1161"/>
        <w:gridCol w:w="31"/>
        <w:gridCol w:w="130"/>
      </w:tblGrid>
      <w:tr w:rsidR="001F79CD" w:rsidRPr="001F79CD" w:rsidTr="00510BBC">
        <w:trPr>
          <w:gridAfter w:val="2"/>
          <w:wAfter w:w="52" w:type="pct"/>
          <w:trHeight w:val="20"/>
        </w:trPr>
        <w:tc>
          <w:tcPr>
            <w:tcW w:w="78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1695" w:rsidRPr="001F79CD" w:rsidRDefault="00531695" w:rsidP="009E5842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«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9E5842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№</w:t>
            </w:r>
          </w:p>
          <w:p w:rsidR="00531695" w:rsidRPr="001F79CD" w:rsidRDefault="00531695" w:rsidP="009E5842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п/п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Вид источника финансирования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Часть перечня мероприятий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Тип структурного элемента</w:t>
            </w:r>
          </w:p>
        </w:tc>
        <w:tc>
          <w:tcPr>
            <w:tcW w:w="2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5316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ИТОГО</w:t>
            </w:r>
          </w:p>
        </w:tc>
      </w:tr>
      <w:tr w:rsidR="001F79CD" w:rsidRPr="001F79CD" w:rsidTr="00510BBC">
        <w:trPr>
          <w:gridAfter w:val="2"/>
          <w:wAfter w:w="52" w:type="pct"/>
          <w:trHeight w:val="20"/>
        </w:trPr>
        <w:tc>
          <w:tcPr>
            <w:tcW w:w="7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2024 г.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2025 г.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2026 г.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2027 г.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2028 г.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2029 г.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  <w:tblHeader/>
        </w:trPr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10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12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Региональные проекты, входящие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2 048 230,8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2 344 972,5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4 174 492,3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531695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8 567 695,6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531695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Адресная инвестиционная программа,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не относящаяся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83 197 240,3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74 634 186,9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78 447 444,9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76 458 163,1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91 053 068,3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97 123 257,4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531695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500 913 360,9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Концессионные соглашения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и соглашения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о государственно-частном партнерстве, не включенные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в адресную инвестиционную программу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и не относящиеся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2 047 788,5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1 866 759,2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1 785 148,3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1 708 233,2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1 626 523,5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1 684 321,0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531695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10 718 773,7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87 293 259,6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78 845 918,6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84 407 085,5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78 166 396,3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92 679 591,8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98 807 578,4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357342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7"/>
                <w:szCs w:val="17"/>
              </w:rPr>
              <w:t>520 199 830,2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199 539 165,6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191 642 768,4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187 885 533,3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199 124 804,4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8"/>
                <w:sz w:val="17"/>
                <w:szCs w:val="17"/>
              </w:rPr>
            </w:pPr>
            <w:r w:rsidRPr="001F79CD">
              <w:rPr>
                <w:spacing w:val="-8"/>
                <w:sz w:val="17"/>
                <w:szCs w:val="17"/>
              </w:rPr>
              <w:t>198 426 913,7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207 117 769,7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7"/>
                <w:szCs w:val="17"/>
              </w:rPr>
              <w:t>1 183 736 955,1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286 832 425,2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270 488 687,0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272 292 618,8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277 291 200,7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8"/>
                <w:sz w:val="17"/>
                <w:szCs w:val="17"/>
              </w:rPr>
            </w:pPr>
            <w:r w:rsidRPr="001F79CD">
              <w:rPr>
                <w:spacing w:val="-8"/>
                <w:sz w:val="17"/>
                <w:szCs w:val="17"/>
              </w:rPr>
              <w:t>291 106 505,5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305 925 348,1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7"/>
                <w:szCs w:val="17"/>
              </w:rPr>
              <w:t>1 703 936 785,3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86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95" w:rsidRPr="001F79CD" w:rsidRDefault="00531695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Региональные проекты, входящие </w:t>
            </w:r>
          </w:p>
          <w:p w:rsidR="00531695" w:rsidRPr="001F79CD" w:rsidRDefault="00531695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1 967 907,9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2 253 012,7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1 543 990,3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31695" w:rsidRPr="001F79CD" w:rsidRDefault="00531695" w:rsidP="00357342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5 764 910,9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561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Адресная инвестиционная программа, не </w:t>
            </w:r>
          </w:p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относящаяся к региональным проектам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511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spacing w:line="22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z w:val="18"/>
                <w:szCs w:val="18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</w:p>
        </w:tc>
        <w:tc>
          <w:tcPr>
            <w:tcW w:w="36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1 967 907,9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2 253 012,7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1 543 990,3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5 764 910,9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424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1 967 907,9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2 253 012,7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1 543 990,3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5 764 910,9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52 923 463,4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53 176 654,8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54 548 538,8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54 512 147,9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56 414 968,6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58 517 724,0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330 093 497,5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A7345E">
            <w:pPr>
              <w:spacing w:line="229" w:lineRule="auto"/>
              <w:ind w:right="30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4 016 138,7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4 597 985,2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5 718 482,6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14 332 606,5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A7345E">
            <w:pPr>
              <w:spacing w:line="229" w:lineRule="auto"/>
              <w:ind w:right="30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Региональные проекты, не входящие </w:t>
            </w:r>
          </w:p>
          <w:p w:rsidR="00357342" w:rsidRPr="001F79CD" w:rsidRDefault="00357342" w:rsidP="00A7345E">
            <w:pPr>
              <w:spacing w:line="229" w:lineRule="auto"/>
              <w:ind w:right="30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A7345E">
            <w:pPr>
              <w:spacing w:line="229" w:lineRule="auto"/>
              <w:ind w:right="30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83 197 240,3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74 634 186,9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78 447 444,9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76 458 163,1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91 053 068,3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97 123 257,4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500 913 360,9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A7345E">
            <w:pPr>
              <w:spacing w:line="229" w:lineRule="auto"/>
              <w:ind w:right="30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Концессионные соглашения и соглашения о государственно-частном партнерстве, </w:t>
            </w:r>
          </w:p>
          <w:p w:rsidR="00357342" w:rsidRPr="001F79CD" w:rsidRDefault="00357342" w:rsidP="00A7345E">
            <w:pPr>
              <w:spacing w:line="229" w:lineRule="auto"/>
              <w:ind w:right="30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2 047 788,5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1 866 759,2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1 785 148,3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1 708 233,2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1 626 523,5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1 684 321,0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10 718 773,7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67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89 261 167,5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81 098 931,3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85 951 075,8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78 166 396,3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92 679 591,8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98 807 578,4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525 964 741,1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341"/>
        </w:trPr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252 462 629,0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244 819 423,2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242 434 072,1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253 636 952,3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8"/>
                <w:sz w:val="17"/>
                <w:szCs w:val="17"/>
              </w:rPr>
            </w:pPr>
            <w:r w:rsidRPr="001F79CD">
              <w:rPr>
                <w:spacing w:val="-8"/>
                <w:sz w:val="17"/>
                <w:szCs w:val="17"/>
              </w:rPr>
              <w:t>254 841 882,3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265 635 493,7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1 513 830 452,6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74"/>
        </w:trPr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rPr>
                <w:sz w:val="18"/>
                <w:szCs w:val="18"/>
              </w:rPr>
            </w:pP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5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341 723 796,5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325 918 354,5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328 385 147,9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331 803 348,6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8"/>
                <w:sz w:val="17"/>
                <w:szCs w:val="17"/>
              </w:rPr>
            </w:pPr>
            <w:r w:rsidRPr="001F79CD">
              <w:rPr>
                <w:spacing w:val="-8"/>
                <w:sz w:val="17"/>
                <w:szCs w:val="17"/>
              </w:rPr>
              <w:t>347 521 474,1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91D9A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364 443 072,1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7"/>
                <w:szCs w:val="17"/>
              </w:rPr>
              <w:t>2 039 795 193,7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42" w:rsidRPr="001F79CD" w:rsidRDefault="00357342" w:rsidP="00E7356E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Подпрограмма 1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Бюджет </w:t>
            </w:r>
            <w:r w:rsidRPr="001F79CD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Проектная </w:t>
            </w:r>
          </w:p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часть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2 048 230,8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2 344 972,5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4 174 492,3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357342" w:rsidRPr="001F79CD" w:rsidRDefault="00357342" w:rsidP="00357342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8 567 695,6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93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1072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393E4D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79 147 240,3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393E4D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69 671 543,9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62 447 444,9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61 280 628,3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67 918 390,9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73 575 347,2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414 040 595,5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138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81 195 471,1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72 016 516,4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66 621 937,2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61 280 628,3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67 918 390,9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73 575 347,2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7"/>
                <w:szCs w:val="17"/>
              </w:rPr>
              <w:t>422 608 291,1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29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29 938 111,4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29 429 654,2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22 886 901,0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33 099 744,6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26 163 202,3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26 749 198,4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7"/>
                <w:szCs w:val="17"/>
              </w:rPr>
              <w:t>168 266 811,9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165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111 133 582,5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101 446 170,6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89 508 838,2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94 380 372,9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94 081 593,2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4D5F10">
            <w:pPr>
              <w:spacing w:line="229" w:lineRule="auto"/>
              <w:jc w:val="center"/>
              <w:rPr>
                <w:spacing w:val="-2"/>
                <w:sz w:val="17"/>
                <w:szCs w:val="17"/>
              </w:rPr>
            </w:pPr>
            <w:r w:rsidRPr="001F79CD">
              <w:rPr>
                <w:spacing w:val="-2"/>
                <w:sz w:val="17"/>
                <w:szCs w:val="17"/>
              </w:rPr>
              <w:t>100 324 545,6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rFonts w:ascii="Calibri" w:hAnsi="Calibri"/>
                <w:sz w:val="2"/>
                <w:szCs w:val="22"/>
              </w:rPr>
            </w:pPr>
            <w:r w:rsidRPr="001F79CD">
              <w:rPr>
                <w:spacing w:val="-2"/>
                <w:sz w:val="17"/>
                <w:szCs w:val="17"/>
              </w:rPr>
              <w:t>590 875 103,0</w:t>
            </w:r>
          </w:p>
        </w:tc>
      </w:tr>
      <w:tr w:rsidR="001F79CD" w:rsidRPr="001F79CD" w:rsidTr="00C74095">
        <w:trPr>
          <w:gridBefore w:val="1"/>
          <w:gridAfter w:val="2"/>
          <w:wBefore w:w="78" w:type="pct"/>
          <w:wAfter w:w="52" w:type="pct"/>
          <w:trHeight w:val="1297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 xml:space="preserve">Проектная </w:t>
            </w:r>
          </w:p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часть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1 967 907,9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2 253 012,7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1 543 990,3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5 764 910,9</w:t>
            </w:r>
          </w:p>
        </w:tc>
      </w:tr>
      <w:tr w:rsidR="001F79CD" w:rsidRPr="001F79CD" w:rsidTr="00C74095">
        <w:trPr>
          <w:gridBefore w:val="1"/>
          <w:gridAfter w:val="2"/>
          <w:wBefore w:w="78" w:type="pct"/>
          <w:wAfter w:w="52" w:type="pct"/>
          <w:trHeight w:val="1351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C74095">
        <w:trPr>
          <w:gridBefore w:val="1"/>
          <w:gridAfter w:val="2"/>
          <w:wBefore w:w="78" w:type="pct"/>
          <w:wAfter w:w="52" w:type="pct"/>
          <w:trHeight w:val="1541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1"/>
          <w:wBefore w:w="78" w:type="pct"/>
          <w:wAfter w:w="4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6E" w:rsidRPr="001F79CD" w:rsidRDefault="00E7356E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6E" w:rsidRPr="001F79CD" w:rsidRDefault="00E7356E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E" w:rsidRPr="001F79CD" w:rsidRDefault="00E7356E" w:rsidP="00E7356E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E" w:rsidRPr="001F79CD" w:rsidRDefault="00E7356E" w:rsidP="00E7356E">
            <w:pPr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7356E" w:rsidRPr="001F79CD" w:rsidRDefault="00E7356E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7356E" w:rsidRPr="001F79CD" w:rsidRDefault="00E7356E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1 967 907,9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7356E" w:rsidRPr="001F79CD" w:rsidRDefault="00E7356E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2 253 012,7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7356E" w:rsidRPr="001F79CD" w:rsidRDefault="00E7356E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1 543 990,3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7356E" w:rsidRPr="001F79CD" w:rsidRDefault="00E7356E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7356E" w:rsidRPr="001F79CD" w:rsidRDefault="00E7356E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7356E" w:rsidRPr="001F79CD" w:rsidRDefault="00E7356E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E7356E" w:rsidRPr="001F79CD" w:rsidRDefault="00E7356E" w:rsidP="00510BBC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5 764 910,9</w:t>
            </w:r>
          </w:p>
        </w:tc>
        <w:tc>
          <w:tcPr>
            <w:tcW w:w="10" w:type="pct"/>
            <w:tcBorders>
              <w:left w:val="single" w:sz="4" w:space="0" w:color="auto"/>
            </w:tcBorders>
          </w:tcPr>
          <w:p w:rsidR="00E7356E" w:rsidRPr="001F79CD" w:rsidRDefault="00E7356E" w:rsidP="00E7356E">
            <w:pPr>
              <w:rPr>
                <w:sz w:val="18"/>
                <w:szCs w:val="18"/>
              </w:rPr>
            </w:pP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1 967 907,9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2 253 012,7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1 543 990,3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5 764 910,9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Внебюджетные средства</w:t>
            </w: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  <w:r w:rsidRPr="001F79CD">
              <w:rPr>
                <w:sz w:val="18"/>
                <w:szCs w:val="18"/>
              </w:rPr>
              <w:br w:type="page"/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4 016 138,7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4 597 985,2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5 718 482,6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14 332 606,5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2E5032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79 147 240,3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2E5032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69 671 543,9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62 447 444,9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61 280 628,3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67 918 390,9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73 575 347,2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414 040 595,5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2E5032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83 163 379,0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2E5032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74 269 529,1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68 165 927,5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61 280 628,3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67 918 390,9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73 575 347,2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428 373 202,0</w:t>
            </w:r>
          </w:p>
        </w:tc>
      </w:tr>
      <w:tr w:rsidR="001F79CD" w:rsidRPr="001F79CD" w:rsidTr="00510BBC">
        <w:trPr>
          <w:gridBefore w:val="1"/>
          <w:gridAfter w:val="2"/>
          <w:wBefore w:w="78" w:type="pct"/>
          <w:wAfter w:w="52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161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29 938 111,4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29 429 654,2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22 886 901,0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33 099 744,6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26 163 202,3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26 749 198,4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168 266 811,9</w:t>
            </w:r>
          </w:p>
        </w:tc>
      </w:tr>
      <w:tr w:rsidR="001F79CD" w:rsidRPr="001F79CD" w:rsidTr="00510BBC">
        <w:trPr>
          <w:gridBefore w:val="1"/>
          <w:wBefore w:w="78" w:type="pct"/>
          <w:trHeight w:val="20"/>
        </w:trPr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E7356E">
            <w:pPr>
              <w:rPr>
                <w:sz w:val="18"/>
                <w:szCs w:val="18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6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rPr>
                <w:spacing w:val="-2"/>
                <w:sz w:val="18"/>
                <w:szCs w:val="18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2E5032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113 101 490,4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2E5032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103 699 183,3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91 052 828,5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94 380 372,9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94 081 593,2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E7356E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100 324 545,6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510BBC" w:rsidRPr="001F79CD" w:rsidRDefault="00510BBC" w:rsidP="00510BBC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596 640 013,9</w:t>
            </w:r>
          </w:p>
        </w:tc>
        <w:tc>
          <w:tcPr>
            <w:tcW w:w="5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BBC" w:rsidRPr="001F79CD" w:rsidRDefault="00510BBC" w:rsidP="00510BBC">
            <w:pPr>
              <w:jc w:val="right"/>
              <w:rPr>
                <w:sz w:val="18"/>
                <w:szCs w:val="18"/>
              </w:rPr>
            </w:pPr>
            <w:r w:rsidRPr="001F79CD">
              <w:rPr>
                <w:spacing w:val="-2"/>
                <w:sz w:val="20"/>
                <w:szCs w:val="20"/>
              </w:rPr>
              <w:t>».</w:t>
            </w:r>
          </w:p>
        </w:tc>
      </w:tr>
    </w:tbl>
    <w:p w:rsidR="00E7356E" w:rsidRPr="001F79CD" w:rsidRDefault="00E7356E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8"/>
          <w:szCs w:val="18"/>
          <w:lang w:eastAsia="en-US"/>
        </w:rPr>
      </w:pPr>
    </w:p>
    <w:p w:rsidR="00D328E7" w:rsidRPr="001F79CD" w:rsidRDefault="00D328E7" w:rsidP="00694565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1F79CD">
        <w:rPr>
          <w:rFonts w:eastAsia="Calibri"/>
          <w:lang w:eastAsia="en-US"/>
        </w:rPr>
        <w:t xml:space="preserve">1.3. Пункты </w:t>
      </w:r>
      <w:r w:rsidR="00694565" w:rsidRPr="001F79CD">
        <w:rPr>
          <w:rFonts w:eastAsia="Calibri"/>
          <w:lang w:eastAsia="en-US"/>
        </w:rPr>
        <w:t>4</w:t>
      </w:r>
      <w:r w:rsidRPr="001F79CD">
        <w:rPr>
          <w:rFonts w:eastAsia="Calibri"/>
          <w:lang w:eastAsia="en-US"/>
        </w:rPr>
        <w:t xml:space="preserve"> и </w:t>
      </w:r>
      <w:r w:rsidR="00694565" w:rsidRPr="001F79CD">
        <w:rPr>
          <w:rFonts w:eastAsia="Calibri"/>
          <w:lang w:eastAsia="en-US"/>
        </w:rPr>
        <w:t>4</w:t>
      </w:r>
      <w:r w:rsidRPr="001F79CD">
        <w:rPr>
          <w:rFonts w:eastAsia="Calibri"/>
          <w:lang w:eastAsia="en-US"/>
        </w:rPr>
        <w:t>.1 подраздела 7.2 раздела 7 приложения к постановлению изложить в следующей редакции:</w:t>
      </w:r>
    </w:p>
    <w:p w:rsidR="00694565" w:rsidRPr="001F79CD" w:rsidRDefault="00694565" w:rsidP="00694565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tbl>
      <w:tblPr>
        <w:tblW w:w="15593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31"/>
        <w:gridCol w:w="1417"/>
        <w:gridCol w:w="2405"/>
        <w:gridCol w:w="1701"/>
        <w:gridCol w:w="1701"/>
        <w:gridCol w:w="1276"/>
        <w:gridCol w:w="1417"/>
        <w:gridCol w:w="1559"/>
        <w:gridCol w:w="1701"/>
        <w:gridCol w:w="1565"/>
        <w:gridCol w:w="263"/>
        <w:gridCol w:w="20"/>
      </w:tblGrid>
      <w:tr w:rsidR="001F79CD" w:rsidRPr="001F79CD" w:rsidTr="00E53A2D">
        <w:trPr>
          <w:trHeight w:val="135"/>
        </w:trPr>
        <w:tc>
          <w:tcPr>
            <w:tcW w:w="137" w:type="dxa"/>
            <w:tcBorders>
              <w:right w:val="single" w:sz="4" w:space="0" w:color="auto"/>
            </w:tcBorders>
          </w:tcPr>
          <w:p w:rsidR="002E5032" w:rsidRPr="001F79CD" w:rsidRDefault="002E5032" w:rsidP="00F30904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«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КС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2E5032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32 684 527,7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2E5032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33 539 651,9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33  020  000,0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7  919  930,0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32  438  033,8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51  038  557,5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190 640 700,9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2E5032" w:rsidRPr="001F79CD" w:rsidRDefault="002E5032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E53A2D">
        <w:trPr>
          <w:trHeight w:val="195"/>
        </w:trPr>
        <w:tc>
          <w:tcPr>
            <w:tcW w:w="137" w:type="dxa"/>
            <w:tcBorders>
              <w:right w:val="single" w:sz="4" w:space="0" w:color="auto"/>
            </w:tcBorders>
          </w:tcPr>
          <w:p w:rsidR="00F30904" w:rsidRPr="001F79CD" w:rsidRDefault="00F30904" w:rsidP="00F3090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F30904" w:rsidRPr="001F79CD" w:rsidRDefault="00F30904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E53A2D">
        <w:trPr>
          <w:trHeight w:val="85"/>
        </w:trPr>
        <w:tc>
          <w:tcPr>
            <w:tcW w:w="137" w:type="dxa"/>
            <w:tcBorders>
              <w:right w:val="single" w:sz="4" w:space="0" w:color="auto"/>
            </w:tcBorders>
          </w:tcPr>
          <w:p w:rsidR="002E5032" w:rsidRPr="001F79CD" w:rsidRDefault="002E5032" w:rsidP="00F3090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032" w:rsidRPr="001F79CD" w:rsidRDefault="002E5032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032" w:rsidRPr="001F79CD" w:rsidRDefault="002E5032" w:rsidP="00F30904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A61F5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32 684 527,7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A61F5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33 539 651,9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33  020  000,0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7  919  930,0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32  438  033,8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51  038  557,5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190 640 700,9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032" w:rsidRPr="001F79CD" w:rsidRDefault="002E5032" w:rsidP="00F30904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2E5032" w:rsidRPr="001F79CD" w:rsidRDefault="002E5032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E53A2D">
        <w:trPr>
          <w:trHeight w:val="86"/>
        </w:trPr>
        <w:tc>
          <w:tcPr>
            <w:tcW w:w="137" w:type="dxa"/>
            <w:tcBorders>
              <w:right w:val="single" w:sz="4" w:space="0" w:color="auto"/>
            </w:tcBorders>
          </w:tcPr>
          <w:p w:rsidR="00B87F56" w:rsidRPr="001F79CD" w:rsidRDefault="00B87F56" w:rsidP="00F30904">
            <w:pPr>
              <w:spacing w:line="229" w:lineRule="auto"/>
              <w:rPr>
                <w:spacing w:val="-2"/>
                <w:sz w:val="20"/>
                <w:szCs w:val="20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Подпрограмма 1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A61F5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32 634 527,7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A61F5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33 277 008,9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33  020  000,0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7  919  930,0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32  438  033,8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51  038  557,5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190 328 057,9</w:t>
            </w:r>
          </w:p>
        </w:tc>
        <w:tc>
          <w:tcPr>
            <w:tcW w:w="2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B87F56" w:rsidRPr="001F79CD" w:rsidRDefault="00B87F56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E53A2D">
        <w:trPr>
          <w:trHeight w:val="86"/>
        </w:trPr>
        <w:tc>
          <w:tcPr>
            <w:tcW w:w="137" w:type="dxa"/>
            <w:tcBorders>
              <w:right w:val="single" w:sz="4" w:space="0" w:color="auto"/>
            </w:tcBorders>
          </w:tcPr>
          <w:p w:rsidR="00F30904" w:rsidRPr="001F79CD" w:rsidRDefault="00F30904" w:rsidP="00F3090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F30904" w:rsidRPr="001F79CD" w:rsidRDefault="00F30904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E53A2D">
        <w:trPr>
          <w:trHeight w:val="77"/>
        </w:trPr>
        <w:tc>
          <w:tcPr>
            <w:tcW w:w="137" w:type="dxa"/>
            <w:tcBorders>
              <w:right w:val="single" w:sz="4" w:space="0" w:color="auto"/>
            </w:tcBorders>
          </w:tcPr>
          <w:p w:rsidR="00F30904" w:rsidRPr="001F79CD" w:rsidRDefault="00F30904" w:rsidP="00F3090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F30904" w:rsidRPr="001F79CD" w:rsidRDefault="00F30904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E53A2D">
        <w:trPr>
          <w:trHeight w:val="77"/>
        </w:trPr>
        <w:tc>
          <w:tcPr>
            <w:tcW w:w="137" w:type="dxa"/>
            <w:tcBorders>
              <w:right w:val="single" w:sz="4" w:space="0" w:color="auto"/>
            </w:tcBorders>
          </w:tcPr>
          <w:p w:rsidR="00F30904" w:rsidRPr="001F79CD" w:rsidRDefault="00F30904" w:rsidP="00F3090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0,0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0904" w:rsidRPr="001F79CD" w:rsidRDefault="00F30904" w:rsidP="00F30904">
            <w:pPr>
              <w:spacing w:line="229" w:lineRule="auto"/>
              <w:jc w:val="right"/>
              <w:rPr>
                <w:spacing w:val="-2"/>
                <w:sz w:val="16"/>
                <w:szCs w:val="22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F30904" w:rsidRPr="001F79CD" w:rsidRDefault="00F30904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E53A2D">
        <w:trPr>
          <w:trHeight w:val="258"/>
        </w:trPr>
        <w:tc>
          <w:tcPr>
            <w:tcW w:w="137" w:type="dxa"/>
            <w:tcBorders>
              <w:right w:val="single" w:sz="4" w:space="0" w:color="auto"/>
            </w:tcBorders>
          </w:tcPr>
          <w:p w:rsidR="00B87F56" w:rsidRPr="001F79CD" w:rsidRDefault="00B87F56" w:rsidP="00F3090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56" w:rsidRPr="001F79CD" w:rsidRDefault="00B87F56" w:rsidP="00F309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F56" w:rsidRPr="001F79CD" w:rsidRDefault="00B87F56" w:rsidP="00F30904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B87F56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32 634 527,7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B87F56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33 277 008,9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33  020  000,0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7  919  930,0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32  438  033,8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51  038  557,5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B87F56" w:rsidRPr="001F79CD" w:rsidRDefault="00B87F56" w:rsidP="00F30904">
            <w:pPr>
              <w:spacing w:line="229" w:lineRule="auto"/>
              <w:jc w:val="right"/>
              <w:rPr>
                <w:spacing w:val="-2"/>
                <w:sz w:val="18"/>
                <w:szCs w:val="18"/>
              </w:rPr>
            </w:pPr>
            <w:r w:rsidRPr="001F79CD">
              <w:rPr>
                <w:spacing w:val="-2"/>
                <w:sz w:val="18"/>
                <w:szCs w:val="18"/>
              </w:rPr>
              <w:t>190 328 057,9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7F56" w:rsidRPr="001F79CD" w:rsidRDefault="00B87F56" w:rsidP="00303727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».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:rsidR="00B87F56" w:rsidRPr="001F79CD" w:rsidRDefault="00B87F56" w:rsidP="00F30904">
            <w:pPr>
              <w:rPr>
                <w:rFonts w:ascii="Calibri" w:hAnsi="Calibri"/>
                <w:sz w:val="2"/>
                <w:szCs w:val="22"/>
              </w:rPr>
            </w:pPr>
          </w:p>
        </w:tc>
      </w:tr>
    </w:tbl>
    <w:p w:rsidR="009D78C7" w:rsidRPr="001F79CD" w:rsidRDefault="009D78C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  <w:sectPr w:rsidR="009D78C7" w:rsidRPr="001F79CD" w:rsidSect="00A4664A">
          <w:pgSz w:w="16838" w:h="11906" w:orient="landscape"/>
          <w:pgMar w:top="851" w:right="567" w:bottom="1560" w:left="1134" w:header="709" w:footer="709" w:gutter="0"/>
          <w:cols w:space="708"/>
          <w:titlePg/>
          <w:docGrid w:linePitch="360"/>
        </w:sectPr>
      </w:pPr>
    </w:p>
    <w:p w:rsidR="00D328E7" w:rsidRPr="001F79CD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  <w:r w:rsidRPr="001F79CD">
        <w:rPr>
          <w:rFonts w:eastAsia="Calibri"/>
          <w:lang w:eastAsia="en-US"/>
        </w:rPr>
        <w:lastRenderedPageBreak/>
        <w:t>1.</w:t>
      </w:r>
      <w:r w:rsidR="00682BEE" w:rsidRPr="001F79CD">
        <w:rPr>
          <w:rFonts w:eastAsia="Calibri"/>
          <w:lang w:eastAsia="en-US"/>
        </w:rPr>
        <w:t>4</w:t>
      </w:r>
      <w:r w:rsidRPr="001F79CD">
        <w:rPr>
          <w:rFonts w:eastAsia="Calibri"/>
          <w:lang w:eastAsia="en-US"/>
        </w:rPr>
        <w:t xml:space="preserve">. Пункт 6 раздела </w:t>
      </w:r>
      <w:r w:rsidR="009D78C7" w:rsidRPr="001F79CD">
        <w:rPr>
          <w:rFonts w:eastAsia="Calibri"/>
          <w:lang w:eastAsia="en-US"/>
        </w:rPr>
        <w:t>8.</w:t>
      </w:r>
      <w:r w:rsidRPr="001F79CD">
        <w:rPr>
          <w:rFonts w:eastAsia="Calibri"/>
          <w:lang w:eastAsia="en-US"/>
        </w:rPr>
        <w:t>1</w:t>
      </w:r>
      <w:r w:rsidR="009D78C7" w:rsidRPr="001F79CD">
        <w:rPr>
          <w:rFonts w:eastAsia="Calibri"/>
          <w:lang w:eastAsia="en-US"/>
        </w:rPr>
        <w:t xml:space="preserve"> раздела 8 </w:t>
      </w:r>
      <w:r w:rsidRPr="001F79CD">
        <w:rPr>
          <w:rFonts w:eastAsia="Calibri"/>
          <w:lang w:eastAsia="en-US"/>
        </w:rPr>
        <w:t xml:space="preserve">приложения к постановлению изложить </w:t>
      </w:r>
      <w:r w:rsidR="009D78C7" w:rsidRPr="001F79CD">
        <w:rPr>
          <w:rFonts w:eastAsia="Calibri"/>
          <w:lang w:eastAsia="en-US"/>
        </w:rPr>
        <w:br/>
      </w:r>
      <w:r w:rsidRPr="001F79CD">
        <w:rPr>
          <w:rFonts w:eastAsia="Calibri"/>
          <w:lang w:eastAsia="en-US"/>
        </w:rPr>
        <w:t>в следующей редакции:</w:t>
      </w:r>
    </w:p>
    <w:p w:rsidR="00D328E7" w:rsidRPr="001F79CD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5503" w:type="pct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313"/>
        <w:gridCol w:w="1984"/>
        <w:gridCol w:w="7373"/>
        <w:gridCol w:w="394"/>
      </w:tblGrid>
      <w:tr w:rsidR="001F79CD" w:rsidRPr="001F79CD" w:rsidTr="00655EA4">
        <w:trPr>
          <w:trHeight w:val="13354"/>
          <w:jc w:val="center"/>
        </w:trPr>
        <w:tc>
          <w:tcPr>
            <w:tcW w:w="176" w:type="pct"/>
            <w:tcBorders>
              <w:right w:val="single" w:sz="4" w:space="0" w:color="auto"/>
            </w:tcBorders>
            <w:shd w:val="clear" w:color="auto" w:fill="auto"/>
          </w:tcPr>
          <w:p w:rsidR="00D328E7" w:rsidRPr="001F79CD" w:rsidRDefault="00D328E7" w:rsidP="00D328E7">
            <w:pPr>
              <w:ind w:hanging="47"/>
              <w:jc w:val="right"/>
              <w:rPr>
                <w:sz w:val="20"/>
                <w:szCs w:val="20"/>
              </w:rPr>
            </w:pPr>
            <w:r w:rsidRPr="001F79CD">
              <w:rPr>
                <w:sz w:val="20"/>
                <w:szCs w:val="20"/>
              </w:rPr>
              <w:t>«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1F79CD" w:rsidRDefault="00D328E7" w:rsidP="00D328E7">
            <w:pPr>
              <w:jc w:val="center"/>
              <w:rPr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1F79CD" w:rsidRDefault="00CC736F" w:rsidP="00CC736F">
            <w:pPr>
              <w:rPr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Общий объем финансирования подпрограммы 1 </w:t>
            </w:r>
            <w:r w:rsidR="00EF37EF" w:rsidRPr="001F79CD">
              <w:rPr>
                <w:sz w:val="22"/>
                <w:szCs w:val="22"/>
              </w:rPr>
              <w:br/>
            </w:r>
            <w:r w:rsidRPr="001F79CD">
              <w:rPr>
                <w:sz w:val="22"/>
                <w:szCs w:val="22"/>
              </w:rPr>
              <w:t>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3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Общий объем финансирования подпрограммы составляет </w:t>
            </w:r>
            <w:r w:rsidR="00655EA4" w:rsidRPr="001F79CD">
              <w:rPr>
                <w:sz w:val="22"/>
                <w:szCs w:val="22"/>
              </w:rPr>
              <w:t>596 640 013,9</w:t>
            </w:r>
            <w:r w:rsidR="00C332B5" w:rsidRPr="001F79CD">
              <w:rPr>
                <w:sz w:val="22"/>
                <w:szCs w:val="22"/>
              </w:rPr>
              <w:br/>
            </w:r>
            <w:r w:rsidRPr="001F79CD">
              <w:rPr>
                <w:sz w:val="22"/>
                <w:szCs w:val="22"/>
              </w:rPr>
              <w:t>тыс. руб., в том числе: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за счет средств бюджета Санкт-Петербурга – </w:t>
            </w:r>
            <w:r w:rsidR="00655EA4" w:rsidRPr="001F79CD">
              <w:rPr>
                <w:sz w:val="22"/>
                <w:szCs w:val="22"/>
              </w:rPr>
              <w:t xml:space="preserve"> 590 875 103,0 </w:t>
            </w:r>
            <w:r w:rsidRPr="001F79CD">
              <w:rPr>
                <w:sz w:val="22"/>
                <w:szCs w:val="22"/>
              </w:rPr>
              <w:t xml:space="preserve">тыс. руб., </w:t>
            </w:r>
            <w:r w:rsidR="00655EA4" w:rsidRPr="001F79CD">
              <w:rPr>
                <w:sz w:val="22"/>
                <w:szCs w:val="22"/>
              </w:rPr>
              <w:br/>
            </w:r>
            <w:r w:rsidRPr="001F79CD">
              <w:rPr>
                <w:sz w:val="22"/>
                <w:szCs w:val="22"/>
              </w:rPr>
              <w:t>в том числе по годам: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2024 г. – </w:t>
            </w:r>
            <w:r w:rsidR="00655EA4" w:rsidRPr="001F79CD">
              <w:rPr>
                <w:sz w:val="22"/>
                <w:szCs w:val="22"/>
              </w:rPr>
              <w:t xml:space="preserve">111 133 582,5 </w:t>
            </w:r>
            <w:r w:rsidRPr="001F79CD">
              <w:rPr>
                <w:sz w:val="22"/>
                <w:szCs w:val="22"/>
              </w:rPr>
              <w:t>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2025 г. – </w:t>
            </w:r>
            <w:r w:rsidR="00655EA4" w:rsidRPr="001F79CD">
              <w:rPr>
                <w:sz w:val="22"/>
                <w:szCs w:val="22"/>
              </w:rPr>
              <w:t xml:space="preserve">101 446 170,6 </w:t>
            </w:r>
            <w:r w:rsidRPr="001F79CD">
              <w:rPr>
                <w:sz w:val="22"/>
                <w:szCs w:val="22"/>
              </w:rPr>
              <w:t>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2026 г. – 89508838,2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2027 г. – 94380372,9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2028 г. – 94081593,2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2029 г. – 100324545,6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"/>
                <w:szCs w:val="22"/>
              </w:rPr>
            </w:pP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за счет средств федерального бюджета – 5764910,9 тыс. руб., в том числе </w:t>
            </w:r>
            <w:r w:rsidR="00C332B5" w:rsidRPr="001F79CD">
              <w:rPr>
                <w:sz w:val="22"/>
                <w:szCs w:val="22"/>
              </w:rPr>
              <w:br/>
            </w:r>
            <w:r w:rsidRPr="001F79CD">
              <w:rPr>
                <w:sz w:val="22"/>
                <w:szCs w:val="22"/>
              </w:rPr>
              <w:t>по годам: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2024 г. – 1967907,9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2025 г. – 2253012,7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2026 г. – 1543990,3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2027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2028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2029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"/>
                <w:szCs w:val="22"/>
              </w:rPr>
            </w:pPr>
          </w:p>
          <w:p w:rsidR="00CC736F" w:rsidRPr="001F79CD" w:rsidRDefault="00CC736F" w:rsidP="00CC736F">
            <w:pPr>
              <w:rPr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за счет внебюджетных средств – 0,0 тыс. руб., в том числе 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по годам: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2024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2025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2026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2027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2028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2029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"/>
                <w:szCs w:val="22"/>
              </w:rPr>
            </w:pP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Общий объем финансирования региональных проектов составляет 14332606,5 тыс. руб., в том числе: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"/>
                <w:szCs w:val="22"/>
              </w:rPr>
            </w:pPr>
          </w:p>
          <w:p w:rsidR="00CC736F" w:rsidRPr="001F79CD" w:rsidRDefault="00CC736F" w:rsidP="00CC736F">
            <w:pPr>
              <w:rPr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за счет средств бюджета Санкт-Петербурга – 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8567695,6 тыс. руб., в том числе по годам: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2024 г. – 2048230,8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2025 г. – 2344972,5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2026 г. – 4174492,3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2027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2028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2029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"/>
                <w:szCs w:val="22"/>
              </w:rPr>
            </w:pP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 xml:space="preserve">за счет средств федерального бюджета – 5764910,9 тыс. руб., в том числе </w:t>
            </w:r>
            <w:r w:rsidR="00C332B5" w:rsidRPr="001F79CD">
              <w:rPr>
                <w:sz w:val="22"/>
                <w:szCs w:val="22"/>
              </w:rPr>
              <w:br/>
            </w:r>
            <w:r w:rsidRPr="001F79CD">
              <w:rPr>
                <w:sz w:val="22"/>
                <w:szCs w:val="22"/>
              </w:rPr>
              <w:t>по годам: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2024 г. – 1967907,9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2025 г. – 2253012,7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2026 г. – 1543990,3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2027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2028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2029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"/>
                <w:szCs w:val="22"/>
              </w:rPr>
            </w:pP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за счет внебюджетных средств – 0,0 тыс. руб., в том числе по годам: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2024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2025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2026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2027 г. – 0,0 тыс. руб.;</w:t>
            </w:r>
          </w:p>
          <w:p w:rsidR="00CC736F" w:rsidRPr="001F79CD" w:rsidRDefault="00CC736F" w:rsidP="00CC736F">
            <w:pPr>
              <w:rPr>
                <w:rFonts w:ascii="Calibri" w:hAnsi="Calibri"/>
                <w:sz w:val="22"/>
                <w:szCs w:val="22"/>
              </w:rPr>
            </w:pPr>
            <w:r w:rsidRPr="001F79CD">
              <w:rPr>
                <w:sz w:val="22"/>
                <w:szCs w:val="22"/>
              </w:rPr>
              <w:t>2028 г. – 0,0 тыс. руб.;</w:t>
            </w:r>
          </w:p>
          <w:p w:rsidR="00D328E7" w:rsidRPr="001F79CD" w:rsidRDefault="00CC736F" w:rsidP="00655EA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F79CD">
              <w:rPr>
                <w:sz w:val="22"/>
                <w:szCs w:val="22"/>
              </w:rPr>
              <w:t>2029 г. – 0,0 тыс. руб.;</w:t>
            </w:r>
          </w:p>
        </w:tc>
        <w:tc>
          <w:tcPr>
            <w:tcW w:w="189" w:type="pct"/>
            <w:tcBorders>
              <w:left w:val="single" w:sz="4" w:space="0" w:color="auto"/>
            </w:tcBorders>
            <w:shd w:val="clear" w:color="auto" w:fill="auto"/>
          </w:tcPr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5E1B68" w:rsidRPr="001F79CD" w:rsidRDefault="005E1B68" w:rsidP="00D328E7"/>
          <w:p w:rsidR="005E1B68" w:rsidRPr="001F79CD" w:rsidRDefault="005E1B68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/>
          <w:p w:rsidR="00D328E7" w:rsidRPr="001F79CD" w:rsidRDefault="00D328E7" w:rsidP="00D328E7">
            <w:pPr>
              <w:rPr>
                <w:sz w:val="16"/>
                <w:szCs w:val="16"/>
              </w:rPr>
            </w:pPr>
          </w:p>
          <w:p w:rsidR="00D328E7" w:rsidRPr="001F79CD" w:rsidRDefault="00D328E7" w:rsidP="00D328E7">
            <w:pPr>
              <w:rPr>
                <w:sz w:val="16"/>
                <w:szCs w:val="16"/>
              </w:rPr>
            </w:pPr>
          </w:p>
          <w:p w:rsidR="007D54F1" w:rsidRPr="001F79CD" w:rsidRDefault="007D54F1" w:rsidP="00D328E7">
            <w:pPr>
              <w:rPr>
                <w:sz w:val="20"/>
                <w:szCs w:val="20"/>
              </w:rPr>
            </w:pPr>
          </w:p>
          <w:p w:rsidR="00211669" w:rsidRPr="001F79CD" w:rsidRDefault="00211669" w:rsidP="00D328E7">
            <w:pPr>
              <w:rPr>
                <w:sz w:val="20"/>
                <w:szCs w:val="20"/>
              </w:rPr>
            </w:pPr>
          </w:p>
          <w:p w:rsidR="005E4907" w:rsidRPr="001F79CD" w:rsidRDefault="005E4907" w:rsidP="00D328E7">
            <w:pPr>
              <w:rPr>
                <w:sz w:val="20"/>
                <w:szCs w:val="20"/>
              </w:rPr>
            </w:pPr>
          </w:p>
          <w:p w:rsidR="007B28E2" w:rsidRPr="001F79CD" w:rsidRDefault="007B28E2" w:rsidP="00D328E7">
            <w:pPr>
              <w:rPr>
                <w:sz w:val="20"/>
                <w:szCs w:val="20"/>
              </w:rPr>
            </w:pPr>
          </w:p>
          <w:p w:rsidR="005E4907" w:rsidRPr="001F79CD" w:rsidRDefault="005E4907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2615C4" w:rsidRPr="001F79CD" w:rsidRDefault="002615C4" w:rsidP="00D328E7">
            <w:pPr>
              <w:rPr>
                <w:sz w:val="20"/>
                <w:szCs w:val="20"/>
              </w:rPr>
            </w:pPr>
          </w:p>
          <w:p w:rsidR="00655EA4" w:rsidRPr="001F79CD" w:rsidRDefault="00655EA4" w:rsidP="00D328E7">
            <w:pPr>
              <w:rPr>
                <w:sz w:val="20"/>
                <w:szCs w:val="20"/>
              </w:rPr>
            </w:pPr>
          </w:p>
          <w:p w:rsidR="00655EA4" w:rsidRPr="001F79CD" w:rsidRDefault="00655EA4" w:rsidP="00D328E7">
            <w:pPr>
              <w:rPr>
                <w:sz w:val="20"/>
                <w:szCs w:val="20"/>
              </w:rPr>
            </w:pPr>
          </w:p>
          <w:p w:rsidR="00D328E7" w:rsidRPr="001F79CD" w:rsidRDefault="00D328E7" w:rsidP="00D328E7">
            <w:pPr>
              <w:rPr>
                <w:sz w:val="20"/>
                <w:szCs w:val="20"/>
              </w:rPr>
            </w:pPr>
            <w:r w:rsidRPr="001F79CD">
              <w:rPr>
                <w:sz w:val="20"/>
                <w:szCs w:val="20"/>
              </w:rPr>
              <w:t>».</w:t>
            </w:r>
          </w:p>
        </w:tc>
      </w:tr>
    </w:tbl>
    <w:p w:rsidR="008D58AD" w:rsidRPr="001F79CD" w:rsidRDefault="008D58AD" w:rsidP="00D328E7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993"/>
        <w:jc w:val="both"/>
        <w:sectPr w:rsidR="008D58AD" w:rsidRPr="001F79CD" w:rsidSect="009D78C7"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D328E7" w:rsidRPr="001F79CD" w:rsidRDefault="00D328E7" w:rsidP="00D328E7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993"/>
        <w:jc w:val="both"/>
      </w:pPr>
      <w:r w:rsidRPr="001F79CD">
        <w:lastRenderedPageBreak/>
        <w:t>1.</w:t>
      </w:r>
      <w:r w:rsidR="00682BEE" w:rsidRPr="001F79CD">
        <w:t>5</w:t>
      </w:r>
      <w:r w:rsidRPr="001F79CD">
        <w:t xml:space="preserve">. </w:t>
      </w:r>
      <w:r w:rsidR="00B1195B" w:rsidRPr="001F79CD">
        <w:t xml:space="preserve">Таблицу подраздела 8.3.1 раздела 8.3 </w:t>
      </w:r>
      <w:r w:rsidRPr="001F79CD">
        <w:t>приложения к постановлению</w:t>
      </w:r>
      <w:r w:rsidR="00B1195B" w:rsidRPr="001F79CD">
        <w:t xml:space="preserve"> дополнить пунктами 2.259 – 2.261 в следующей редакции</w:t>
      </w:r>
      <w:r w:rsidRPr="001F79CD">
        <w:t>:</w:t>
      </w:r>
    </w:p>
    <w:tbl>
      <w:tblPr>
        <w:tblW w:w="49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426"/>
        <w:gridCol w:w="2822"/>
        <w:gridCol w:w="426"/>
        <w:gridCol w:w="1106"/>
        <w:gridCol w:w="610"/>
        <w:gridCol w:w="607"/>
        <w:gridCol w:w="665"/>
        <w:gridCol w:w="843"/>
        <w:gridCol w:w="988"/>
        <w:gridCol w:w="828"/>
        <w:gridCol w:w="725"/>
        <w:gridCol w:w="713"/>
        <w:gridCol w:w="689"/>
        <w:gridCol w:w="692"/>
        <w:gridCol w:w="716"/>
        <w:gridCol w:w="743"/>
        <w:gridCol w:w="1160"/>
        <w:gridCol w:w="190"/>
      </w:tblGrid>
      <w:tr w:rsidR="001F79CD" w:rsidRPr="001F79CD" w:rsidTr="00F13918">
        <w:trPr>
          <w:trHeight w:val="1404"/>
        </w:trPr>
        <w:tc>
          <w:tcPr>
            <w:tcW w:w="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3695" w:rsidRPr="001F79CD" w:rsidRDefault="00C33695" w:rsidP="008D58AD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«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0103D2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2.259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C33695" w:rsidRPr="001F79CD" w:rsidRDefault="00C33695" w:rsidP="00C1152A">
            <w:pPr>
              <w:spacing w:line="229" w:lineRule="auto"/>
              <w:ind w:right="140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Проектирование и строительство внутриквартальных проездов на территории квартала 2В района Ульянка, ограниченной ул. Солдата Корзуна, пр. Маршала Жукова, западной границей парка Александрино и проездом от ул. Козлова, в Кировском районе Санкт-Петербурга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КС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33695" w:rsidRPr="001F79CD" w:rsidRDefault="00C33695" w:rsidP="00C1152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F79CD">
              <w:rPr>
                <w:sz w:val="16"/>
                <w:szCs w:val="16"/>
              </w:rPr>
              <w:t xml:space="preserve">Кировский 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655 метров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33695" w:rsidRPr="001F79CD" w:rsidRDefault="00602829" w:rsidP="00602829">
            <w:pPr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33695" w:rsidRPr="001F79CD" w:rsidRDefault="00C33695" w:rsidP="00C3369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178 486,1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10 000,0</w:t>
            </w:r>
          </w:p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168 486,1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178 486,1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 xml:space="preserve">показатель 5, индикатор 1.1, индикатор 1.7 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8D58AD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</w:tr>
      <w:tr w:rsidR="001F79CD" w:rsidRPr="001F79CD" w:rsidTr="007A30CA">
        <w:trPr>
          <w:trHeight w:val="1580"/>
        </w:trPr>
        <w:tc>
          <w:tcPr>
            <w:tcW w:w="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0103D2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2.260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C33695" w:rsidRPr="001F79CD" w:rsidRDefault="00C33695" w:rsidP="00C1152A">
            <w:pPr>
              <w:spacing w:line="229" w:lineRule="auto"/>
              <w:ind w:right="140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 xml:space="preserve">Проектирование и строительство внутриквартального проезда на территории, ограниченной Северным пр., ул. Есенина, проектируемой улицей № 2, Лиственной ул., ул. Жака </w:t>
            </w:r>
            <w:proofErr w:type="spellStart"/>
            <w:r w:rsidRPr="001F79CD">
              <w:rPr>
                <w:spacing w:val="-2"/>
                <w:sz w:val="16"/>
                <w:szCs w:val="22"/>
              </w:rPr>
              <w:t>Дюкло</w:t>
            </w:r>
            <w:proofErr w:type="spellEnd"/>
            <w:r w:rsidRPr="001F79CD">
              <w:rPr>
                <w:spacing w:val="-2"/>
                <w:sz w:val="16"/>
                <w:szCs w:val="22"/>
              </w:rPr>
              <w:t>, проектируемой пешеходной улицей, проектируемой улицей № 1, в Выборгском районе Санкт-Петербурга, ОЗУ № 26</w:t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КС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F79CD">
              <w:rPr>
                <w:sz w:val="16"/>
                <w:szCs w:val="16"/>
              </w:rPr>
              <w:t>Выборгский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160 метров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33695" w:rsidRPr="001F79CD" w:rsidRDefault="00602829" w:rsidP="00C635E7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2024 - 2025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44 222,4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10 000,0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34 222,4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44 222,4</w:t>
            </w:r>
          </w:p>
        </w:tc>
        <w:tc>
          <w:tcPr>
            <w:tcW w:w="3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 xml:space="preserve">показатель 5, индикатор 1.1, индикатор 1.7 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</w:tr>
      <w:tr w:rsidR="001F79CD" w:rsidRPr="001F79CD" w:rsidTr="00E405A6">
        <w:trPr>
          <w:trHeight w:val="551"/>
        </w:trPr>
        <w:tc>
          <w:tcPr>
            <w:tcW w:w="5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14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0103D2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2.261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C33695" w:rsidRPr="001F79CD" w:rsidRDefault="00C33695" w:rsidP="00C1152A">
            <w:pPr>
              <w:spacing w:line="229" w:lineRule="auto"/>
              <w:ind w:right="140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 xml:space="preserve">Строительство внутриквартального проезда на территории квартала 15 ЮЗПЧ, ограниченного ул. Маршала Казакова, Брестским бульваром, Ленинским пр., пр. Кузнецова, </w:t>
            </w:r>
            <w:r w:rsidRPr="001F79CD">
              <w:rPr>
                <w:spacing w:val="-2"/>
                <w:sz w:val="16"/>
                <w:szCs w:val="22"/>
              </w:rPr>
              <w:br/>
              <w:t xml:space="preserve">в Красносельском районе </w:t>
            </w:r>
            <w:r w:rsidRPr="001F79CD">
              <w:rPr>
                <w:spacing w:val="-2"/>
                <w:sz w:val="16"/>
                <w:szCs w:val="22"/>
              </w:rPr>
              <w:br/>
              <w:t>Санкт-Петербурга (от земельного участка с кадастровым номером 78:40:0008391:53 до земельного участка с кадастровым номером 78:40:0008391:19)</w:t>
            </w:r>
          </w:p>
        </w:tc>
        <w:tc>
          <w:tcPr>
            <w:tcW w:w="141" w:type="pct"/>
            <w:vMerge w:val="restar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КС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33695" w:rsidRPr="001F79CD" w:rsidRDefault="00C33695" w:rsidP="00C1152A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  <w:r w:rsidRPr="001F79CD">
              <w:rPr>
                <w:spacing w:val="-2"/>
                <w:sz w:val="16"/>
                <w:szCs w:val="16"/>
              </w:rPr>
              <w:t>Красносельский</w:t>
            </w: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130 метров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ПИР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33695" w:rsidRPr="001F79CD" w:rsidRDefault="00C33695" w:rsidP="0092784A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202</w:t>
            </w:r>
            <w:r w:rsidR="0092784A" w:rsidRPr="001F79CD">
              <w:rPr>
                <w:spacing w:val="-2"/>
                <w:sz w:val="16"/>
                <w:szCs w:val="22"/>
              </w:rPr>
              <w:t>4</w:t>
            </w:r>
            <w:r w:rsidRPr="001F79CD">
              <w:rPr>
                <w:spacing w:val="-2"/>
                <w:sz w:val="16"/>
                <w:szCs w:val="22"/>
              </w:rPr>
              <w:t xml:space="preserve"> - 202</w:t>
            </w:r>
            <w:r w:rsidR="0092784A" w:rsidRPr="001F79CD">
              <w:rPr>
                <w:spacing w:val="-2"/>
                <w:sz w:val="16"/>
                <w:szCs w:val="22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33695" w:rsidRPr="001F79CD" w:rsidRDefault="0092784A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9 840,1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C33695" w:rsidRPr="001F79CD" w:rsidRDefault="0092784A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1 000,0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C33695" w:rsidRPr="001F79CD" w:rsidRDefault="0092784A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8 840,1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33695" w:rsidRPr="001F79CD" w:rsidRDefault="0092784A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9 840,1</w:t>
            </w:r>
          </w:p>
        </w:tc>
        <w:tc>
          <w:tcPr>
            <w:tcW w:w="38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 xml:space="preserve">показатель 5, индикатор 1.1, индикатор 1.7 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».</w:t>
            </w:r>
          </w:p>
        </w:tc>
      </w:tr>
      <w:tr w:rsidR="001F79CD" w:rsidRPr="001F79CD" w:rsidTr="00E405A6">
        <w:trPr>
          <w:trHeight w:val="627"/>
        </w:trPr>
        <w:tc>
          <w:tcPr>
            <w:tcW w:w="5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14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C33695" w:rsidRPr="001F79CD" w:rsidRDefault="00C33695" w:rsidP="00C1152A">
            <w:pPr>
              <w:ind w:right="140"/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СМР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2030 - 2031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33695" w:rsidRPr="001F79CD" w:rsidRDefault="00A4664A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20 697,</w:t>
            </w:r>
            <w:r w:rsidR="005F0A8D" w:rsidRPr="001F79CD">
              <w:rPr>
                <w:spacing w:val="-2"/>
                <w:sz w:val="16"/>
                <w:szCs w:val="22"/>
              </w:rPr>
              <w:t>7</w:t>
            </w: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C33695" w:rsidRPr="001F79CD" w:rsidRDefault="00C33695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33695" w:rsidRPr="001F79CD" w:rsidRDefault="00896A02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38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3695" w:rsidRPr="001F79CD" w:rsidRDefault="00C33695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</w:tr>
      <w:tr w:rsidR="001F79CD" w:rsidRPr="001F79CD" w:rsidTr="00C1152A">
        <w:trPr>
          <w:trHeight w:val="20"/>
        </w:trPr>
        <w:tc>
          <w:tcPr>
            <w:tcW w:w="5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14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5F0A8D" w:rsidRPr="001F79CD" w:rsidRDefault="005F0A8D" w:rsidP="00C1152A">
            <w:pPr>
              <w:ind w:right="140"/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141" w:type="pct"/>
            <w:vMerge/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5F0A8D" w:rsidRPr="001F79CD" w:rsidRDefault="005F0A8D" w:rsidP="00602829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2024 - 2031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30 537,8</w:t>
            </w: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1 000,0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8 840,1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-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5F0A8D" w:rsidRPr="001F79CD" w:rsidRDefault="005F0A8D" w:rsidP="00FA61F5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1F79CD">
              <w:rPr>
                <w:spacing w:val="-2"/>
                <w:sz w:val="16"/>
                <w:szCs w:val="22"/>
              </w:rPr>
              <w:t>9 840,1</w:t>
            </w:r>
          </w:p>
        </w:tc>
        <w:tc>
          <w:tcPr>
            <w:tcW w:w="38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  <w:tc>
          <w:tcPr>
            <w:tcW w:w="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0A8D" w:rsidRPr="001F79CD" w:rsidRDefault="005F0A8D" w:rsidP="00FA61F5">
            <w:pPr>
              <w:rPr>
                <w:rFonts w:ascii="Calibri" w:hAnsi="Calibri"/>
                <w:sz w:val="2"/>
                <w:szCs w:val="22"/>
              </w:rPr>
            </w:pPr>
          </w:p>
        </w:tc>
      </w:tr>
    </w:tbl>
    <w:p w:rsidR="00D328E7" w:rsidRPr="001F79CD" w:rsidRDefault="00D328E7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031378" w:rsidRPr="001F79CD" w:rsidRDefault="00031378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1F79CD" w:rsidRDefault="00D328E7" w:rsidP="00531695">
      <w:pPr>
        <w:tabs>
          <w:tab w:val="left" w:pos="-142"/>
        </w:tabs>
        <w:autoSpaceDE w:val="0"/>
        <w:autoSpaceDN w:val="0"/>
        <w:adjustRightInd w:val="0"/>
        <w:ind w:left="142" w:right="253" w:firstLine="567"/>
        <w:contextualSpacing/>
        <w:jc w:val="both"/>
        <w:outlineLvl w:val="0"/>
        <w:rPr>
          <w:rFonts w:eastAsia="Calibri"/>
          <w:lang w:eastAsia="en-US"/>
        </w:rPr>
      </w:pPr>
      <w:r w:rsidRPr="001F79CD">
        <w:rPr>
          <w:rFonts w:eastAsia="Calibri"/>
          <w:lang w:eastAsia="en-US"/>
        </w:rPr>
        <w:t>1.</w:t>
      </w:r>
      <w:r w:rsidR="00682BEE" w:rsidRPr="001F79CD">
        <w:rPr>
          <w:rFonts w:eastAsia="Calibri"/>
          <w:lang w:eastAsia="en-US"/>
        </w:rPr>
        <w:t>6</w:t>
      </w:r>
      <w:r w:rsidRPr="001F79CD">
        <w:rPr>
          <w:rFonts w:eastAsia="Calibri"/>
          <w:lang w:eastAsia="en-US"/>
        </w:rPr>
        <w:t>. Позиции «ИТОГО прочие расходы развития» и «ВСЕГО проектная часть подпрограммы 5» таблицы подраздела 12.2.1 раздела 12.2 приложения к постановлению изложить в следующей редакции:</w:t>
      </w:r>
    </w:p>
    <w:p w:rsidR="00031378" w:rsidRPr="001F79CD" w:rsidRDefault="00031378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lang w:eastAsia="en-US"/>
        </w:rPr>
      </w:pPr>
    </w:p>
    <w:p w:rsidR="00D328E7" w:rsidRPr="001F79CD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sz w:val="2"/>
          <w:szCs w:val="2"/>
          <w:lang w:eastAsia="en-US"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5400"/>
        <w:gridCol w:w="1275"/>
        <w:gridCol w:w="1275"/>
        <w:gridCol w:w="1134"/>
        <w:gridCol w:w="1134"/>
        <w:gridCol w:w="1278"/>
        <w:gridCol w:w="1134"/>
        <w:gridCol w:w="1275"/>
        <w:gridCol w:w="728"/>
        <w:gridCol w:w="12"/>
        <w:gridCol w:w="146"/>
      </w:tblGrid>
      <w:tr w:rsidR="001F79CD" w:rsidRPr="001F79CD" w:rsidTr="007912E8">
        <w:trPr>
          <w:trHeight w:val="20"/>
        </w:trPr>
        <w:tc>
          <w:tcPr>
            <w:tcW w:w="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912E8" w:rsidRPr="001F79CD" w:rsidRDefault="007912E8" w:rsidP="00031378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«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8" w:rsidRPr="001F79CD" w:rsidRDefault="007912E8" w:rsidP="0088493D">
            <w:pPr>
              <w:spacing w:line="229" w:lineRule="auto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7912E8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79 147 240,3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7912E8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69 671 543,9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62 447 444,9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6"/>
                <w:sz w:val="22"/>
                <w:szCs w:val="22"/>
              </w:rPr>
            </w:pPr>
            <w:r w:rsidRPr="001F79CD">
              <w:rPr>
                <w:spacing w:val="-16"/>
                <w:sz w:val="22"/>
                <w:szCs w:val="22"/>
              </w:rPr>
              <w:t>61 280 628,3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6"/>
                <w:sz w:val="22"/>
                <w:szCs w:val="22"/>
              </w:rPr>
            </w:pPr>
            <w:r w:rsidRPr="001F79CD">
              <w:rPr>
                <w:spacing w:val="-16"/>
                <w:sz w:val="22"/>
                <w:szCs w:val="22"/>
              </w:rPr>
              <w:t>67 918 390,9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73 575 347,2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7912E8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414 040 595,5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12E8" w:rsidRPr="001F79CD" w:rsidRDefault="007912E8" w:rsidP="00FA61F5"/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2E8" w:rsidRPr="001F79CD" w:rsidRDefault="007912E8" w:rsidP="005D4CF0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1F79CD" w:rsidRPr="001F79CD" w:rsidTr="007912E8">
        <w:trPr>
          <w:trHeight w:val="20"/>
        </w:trPr>
        <w:tc>
          <w:tcPr>
            <w:tcW w:w="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8" w:rsidRPr="001F79CD" w:rsidRDefault="007912E8" w:rsidP="0088493D">
            <w:pPr>
              <w:spacing w:line="229" w:lineRule="auto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ВСЕГО проектная часть подпрограммы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7912E8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83 163 379,0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7912E8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74 269 529,1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68 165 927,5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6"/>
                <w:sz w:val="22"/>
                <w:szCs w:val="22"/>
              </w:rPr>
            </w:pPr>
            <w:r w:rsidRPr="001F79CD">
              <w:rPr>
                <w:spacing w:val="-16"/>
                <w:sz w:val="22"/>
                <w:szCs w:val="22"/>
              </w:rPr>
              <w:t>61 280 628,3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6"/>
                <w:sz w:val="22"/>
                <w:szCs w:val="22"/>
              </w:rPr>
            </w:pPr>
            <w:r w:rsidRPr="001F79CD">
              <w:rPr>
                <w:spacing w:val="-16"/>
                <w:sz w:val="22"/>
                <w:szCs w:val="22"/>
              </w:rPr>
              <w:t>67 918 390,9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73 575 347,2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7912E8">
            <w:pPr>
              <w:spacing w:line="229" w:lineRule="auto"/>
              <w:jc w:val="center"/>
              <w:rPr>
                <w:spacing w:val="-12"/>
                <w:sz w:val="22"/>
                <w:szCs w:val="22"/>
              </w:rPr>
            </w:pPr>
            <w:r w:rsidRPr="001F79CD">
              <w:rPr>
                <w:spacing w:val="-12"/>
                <w:sz w:val="22"/>
                <w:szCs w:val="22"/>
              </w:rPr>
              <w:t>428 373 202,0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2E8" w:rsidRPr="001F79CD" w:rsidRDefault="007912E8" w:rsidP="00FA61F5">
            <w:pPr>
              <w:spacing w:line="229" w:lineRule="auto"/>
              <w:jc w:val="center"/>
              <w:rPr>
                <w:spacing w:val="-2"/>
                <w:sz w:val="22"/>
                <w:szCs w:val="22"/>
              </w:rPr>
            </w:pPr>
            <w:r w:rsidRPr="001F79CD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12E8" w:rsidRPr="001F79CD" w:rsidRDefault="007912E8" w:rsidP="00FA61F5"/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E8" w:rsidRPr="001F79CD" w:rsidRDefault="007912E8" w:rsidP="00031378">
            <w:pPr>
              <w:spacing w:line="229" w:lineRule="auto"/>
              <w:jc w:val="right"/>
              <w:rPr>
                <w:spacing w:val="-2"/>
                <w:sz w:val="20"/>
                <w:szCs w:val="20"/>
              </w:rPr>
            </w:pPr>
            <w:r w:rsidRPr="001F79CD">
              <w:rPr>
                <w:spacing w:val="-2"/>
                <w:sz w:val="20"/>
                <w:szCs w:val="20"/>
              </w:rPr>
              <w:t>».</w:t>
            </w:r>
          </w:p>
        </w:tc>
      </w:tr>
    </w:tbl>
    <w:p w:rsidR="00D328E7" w:rsidRPr="001F79CD" w:rsidRDefault="00D328E7" w:rsidP="00031378"/>
    <w:p w:rsidR="00031378" w:rsidRPr="001F79CD" w:rsidRDefault="00031378">
      <w:r w:rsidRPr="001F79CD">
        <w:br w:type="page"/>
      </w:r>
    </w:p>
    <w:p w:rsidR="00031378" w:rsidRPr="001F79CD" w:rsidRDefault="00031378" w:rsidP="00D328E7">
      <w:pPr>
        <w:ind w:left="-284" w:firstLine="993"/>
        <w:jc w:val="both"/>
        <w:sectPr w:rsidR="00031378" w:rsidRPr="001F79CD" w:rsidSect="008D58AD">
          <w:pgSz w:w="16838" w:h="11906" w:orient="landscape"/>
          <w:pgMar w:top="851" w:right="567" w:bottom="1701" w:left="1134" w:header="709" w:footer="709" w:gutter="0"/>
          <w:cols w:space="708"/>
          <w:titlePg/>
          <w:docGrid w:linePitch="360"/>
        </w:sectPr>
      </w:pPr>
    </w:p>
    <w:p w:rsidR="00D328E7" w:rsidRPr="001F79CD" w:rsidRDefault="00D328E7" w:rsidP="00D328E7">
      <w:pPr>
        <w:ind w:left="-284" w:firstLine="993"/>
        <w:jc w:val="both"/>
      </w:pPr>
      <w:r w:rsidRPr="001F79CD">
        <w:lastRenderedPageBreak/>
        <w:t xml:space="preserve">2. Контроль за выполнением постановления возложить на вице-губернатора </w:t>
      </w:r>
      <w:r w:rsidRPr="001F79CD">
        <w:br/>
        <w:t>Санкт-Петербурга Линченко Н.В.</w:t>
      </w:r>
    </w:p>
    <w:p w:rsidR="00C61D88" w:rsidRPr="001F79CD" w:rsidRDefault="00C61D88" w:rsidP="00E80EF8">
      <w:pPr>
        <w:ind w:right="-285" w:firstLine="709"/>
      </w:pPr>
    </w:p>
    <w:p w:rsidR="001F0F96" w:rsidRPr="001F79CD" w:rsidRDefault="001F0F96" w:rsidP="00E80EF8">
      <w:pPr>
        <w:ind w:right="-285" w:firstLine="709"/>
      </w:pPr>
    </w:p>
    <w:p w:rsidR="00C61D88" w:rsidRPr="001F79CD" w:rsidRDefault="00C61D88" w:rsidP="00E80EF8">
      <w:pPr>
        <w:ind w:right="-285" w:firstLine="709"/>
      </w:pPr>
    </w:p>
    <w:p w:rsidR="00C51EDF" w:rsidRPr="001F79CD" w:rsidRDefault="00C51EDF" w:rsidP="001964F1">
      <w:pPr>
        <w:ind w:right="-285"/>
        <w:rPr>
          <w:b/>
        </w:rPr>
      </w:pPr>
      <w:r w:rsidRPr="001F79CD">
        <w:rPr>
          <w:b/>
        </w:rPr>
        <w:t xml:space="preserve">       Губернатор</w:t>
      </w:r>
    </w:p>
    <w:p w:rsidR="00C61D88" w:rsidRPr="00C902DC" w:rsidRDefault="00C61D88" w:rsidP="00E53EF1">
      <w:pPr>
        <w:ind w:right="-144"/>
        <w:rPr>
          <w:b/>
        </w:rPr>
      </w:pPr>
      <w:r w:rsidRPr="001F79CD">
        <w:rPr>
          <w:b/>
        </w:rPr>
        <w:t xml:space="preserve">Санкт-Петербурга                               </w:t>
      </w:r>
      <w:r w:rsidR="00E80EF8" w:rsidRPr="001F79CD">
        <w:rPr>
          <w:b/>
        </w:rPr>
        <w:t xml:space="preserve">   </w:t>
      </w:r>
      <w:r w:rsidRPr="001F79CD">
        <w:rPr>
          <w:b/>
        </w:rPr>
        <w:t xml:space="preserve">       </w:t>
      </w:r>
      <w:r w:rsidR="00C51EDF" w:rsidRPr="001F79CD">
        <w:rPr>
          <w:b/>
        </w:rPr>
        <w:t xml:space="preserve"> </w:t>
      </w:r>
      <w:r w:rsidRPr="001F79CD">
        <w:rPr>
          <w:b/>
        </w:rPr>
        <w:t xml:space="preserve">                                </w:t>
      </w:r>
      <w:r w:rsidR="001246B9" w:rsidRPr="001F79CD">
        <w:rPr>
          <w:b/>
        </w:rPr>
        <w:t xml:space="preserve">   </w:t>
      </w:r>
      <w:r w:rsidR="00C51EDF" w:rsidRPr="001F79CD">
        <w:rPr>
          <w:b/>
        </w:rPr>
        <w:t xml:space="preserve">            </w:t>
      </w:r>
      <w:r w:rsidR="001964F1" w:rsidRPr="001F79CD">
        <w:rPr>
          <w:b/>
        </w:rPr>
        <w:t xml:space="preserve">           </w:t>
      </w:r>
      <w:r w:rsidR="00E53EF1" w:rsidRPr="001F79CD">
        <w:rPr>
          <w:b/>
        </w:rPr>
        <w:t xml:space="preserve">    </w:t>
      </w:r>
      <w:proofErr w:type="spellStart"/>
      <w:r w:rsidRPr="001F79CD">
        <w:rPr>
          <w:b/>
        </w:rPr>
        <w:t>А.Д.Беглов</w:t>
      </w:r>
      <w:proofErr w:type="spellEnd"/>
    </w:p>
    <w:p w:rsidR="00E26F20" w:rsidRPr="00C902DC" w:rsidRDefault="00E26F20" w:rsidP="009A4AF3">
      <w:pPr>
        <w:ind w:firstLine="567"/>
        <w:jc w:val="both"/>
      </w:pPr>
    </w:p>
    <w:sectPr w:rsidR="00E26F20" w:rsidRPr="00C902DC" w:rsidSect="00031378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3DC" w:rsidRDefault="002213DC">
      <w:r>
        <w:separator/>
      </w:r>
    </w:p>
  </w:endnote>
  <w:endnote w:type="continuationSeparator" w:id="0">
    <w:p w:rsidR="002213DC" w:rsidRDefault="002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3DC" w:rsidRDefault="002213DC">
      <w:r>
        <w:separator/>
      </w:r>
    </w:p>
  </w:footnote>
  <w:footnote w:type="continuationSeparator" w:id="0">
    <w:p w:rsidR="002213DC" w:rsidRDefault="0022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565" w:rsidRDefault="00694565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79C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5C41"/>
    <w:rsid w:val="00006197"/>
    <w:rsid w:val="00007EEF"/>
    <w:rsid w:val="000103D2"/>
    <w:rsid w:val="00011E47"/>
    <w:rsid w:val="0001468A"/>
    <w:rsid w:val="0001650B"/>
    <w:rsid w:val="00021F27"/>
    <w:rsid w:val="00026A80"/>
    <w:rsid w:val="00030745"/>
    <w:rsid w:val="00030F6E"/>
    <w:rsid w:val="00031378"/>
    <w:rsid w:val="0003164A"/>
    <w:rsid w:val="0003172A"/>
    <w:rsid w:val="0003234E"/>
    <w:rsid w:val="000358A7"/>
    <w:rsid w:val="000373BE"/>
    <w:rsid w:val="000443EE"/>
    <w:rsid w:val="00050481"/>
    <w:rsid w:val="0005399A"/>
    <w:rsid w:val="000564D0"/>
    <w:rsid w:val="00057A93"/>
    <w:rsid w:val="00057DAC"/>
    <w:rsid w:val="00061D28"/>
    <w:rsid w:val="00062567"/>
    <w:rsid w:val="0006571A"/>
    <w:rsid w:val="00067D7F"/>
    <w:rsid w:val="000708C0"/>
    <w:rsid w:val="000720B5"/>
    <w:rsid w:val="00072656"/>
    <w:rsid w:val="00072BE2"/>
    <w:rsid w:val="000813E5"/>
    <w:rsid w:val="00081838"/>
    <w:rsid w:val="0008208D"/>
    <w:rsid w:val="0008369F"/>
    <w:rsid w:val="000844AB"/>
    <w:rsid w:val="0008607E"/>
    <w:rsid w:val="00087F46"/>
    <w:rsid w:val="000917A2"/>
    <w:rsid w:val="00093890"/>
    <w:rsid w:val="000A1130"/>
    <w:rsid w:val="000A2311"/>
    <w:rsid w:val="000A41BF"/>
    <w:rsid w:val="000A5C9A"/>
    <w:rsid w:val="000B5B2F"/>
    <w:rsid w:val="000B739C"/>
    <w:rsid w:val="000B7747"/>
    <w:rsid w:val="000C1B0D"/>
    <w:rsid w:val="000C2302"/>
    <w:rsid w:val="000C5638"/>
    <w:rsid w:val="000C5A20"/>
    <w:rsid w:val="000D17A3"/>
    <w:rsid w:val="000D19F4"/>
    <w:rsid w:val="000E190F"/>
    <w:rsid w:val="000E1D7F"/>
    <w:rsid w:val="000E21F7"/>
    <w:rsid w:val="000E2EBF"/>
    <w:rsid w:val="000E44E7"/>
    <w:rsid w:val="000E5150"/>
    <w:rsid w:val="000E6263"/>
    <w:rsid w:val="00102977"/>
    <w:rsid w:val="00110E68"/>
    <w:rsid w:val="001114FD"/>
    <w:rsid w:val="00111FA2"/>
    <w:rsid w:val="00114BFF"/>
    <w:rsid w:val="001200E9"/>
    <w:rsid w:val="001246B9"/>
    <w:rsid w:val="001247C6"/>
    <w:rsid w:val="001268BE"/>
    <w:rsid w:val="00133B90"/>
    <w:rsid w:val="00134AD6"/>
    <w:rsid w:val="00137456"/>
    <w:rsid w:val="00137B7A"/>
    <w:rsid w:val="001429C2"/>
    <w:rsid w:val="00142D6C"/>
    <w:rsid w:val="00156E19"/>
    <w:rsid w:val="00165B98"/>
    <w:rsid w:val="00166F55"/>
    <w:rsid w:val="00167C97"/>
    <w:rsid w:val="00171FB0"/>
    <w:rsid w:val="001746A9"/>
    <w:rsid w:val="00175546"/>
    <w:rsid w:val="001761D5"/>
    <w:rsid w:val="001809C0"/>
    <w:rsid w:val="00181FEA"/>
    <w:rsid w:val="00192DFA"/>
    <w:rsid w:val="00195ECE"/>
    <w:rsid w:val="001964F1"/>
    <w:rsid w:val="001972A9"/>
    <w:rsid w:val="00197FD6"/>
    <w:rsid w:val="001A21C9"/>
    <w:rsid w:val="001A5569"/>
    <w:rsid w:val="001A5808"/>
    <w:rsid w:val="001A6492"/>
    <w:rsid w:val="001A7082"/>
    <w:rsid w:val="001A73BE"/>
    <w:rsid w:val="001B2511"/>
    <w:rsid w:val="001C479D"/>
    <w:rsid w:val="001C6221"/>
    <w:rsid w:val="001C71F0"/>
    <w:rsid w:val="001D2BC2"/>
    <w:rsid w:val="001D6601"/>
    <w:rsid w:val="001E5314"/>
    <w:rsid w:val="001E6DE3"/>
    <w:rsid w:val="001F0F96"/>
    <w:rsid w:val="001F2360"/>
    <w:rsid w:val="001F3F28"/>
    <w:rsid w:val="001F79BD"/>
    <w:rsid w:val="001F79CD"/>
    <w:rsid w:val="001F7F15"/>
    <w:rsid w:val="0020154F"/>
    <w:rsid w:val="002015FA"/>
    <w:rsid w:val="00201991"/>
    <w:rsid w:val="00201E9A"/>
    <w:rsid w:val="002061E1"/>
    <w:rsid w:val="002062C5"/>
    <w:rsid w:val="00211669"/>
    <w:rsid w:val="0021490E"/>
    <w:rsid w:val="00220283"/>
    <w:rsid w:val="002213DC"/>
    <w:rsid w:val="002231D0"/>
    <w:rsid w:val="00223C2A"/>
    <w:rsid w:val="00230C41"/>
    <w:rsid w:val="00233C32"/>
    <w:rsid w:val="00234034"/>
    <w:rsid w:val="0024355B"/>
    <w:rsid w:val="00246238"/>
    <w:rsid w:val="002467A4"/>
    <w:rsid w:val="002474CA"/>
    <w:rsid w:val="0025132A"/>
    <w:rsid w:val="00255E55"/>
    <w:rsid w:val="002615C4"/>
    <w:rsid w:val="00262593"/>
    <w:rsid w:val="002652E4"/>
    <w:rsid w:val="0026650F"/>
    <w:rsid w:val="00267DC7"/>
    <w:rsid w:val="002701CB"/>
    <w:rsid w:val="00271491"/>
    <w:rsid w:val="00275B3B"/>
    <w:rsid w:val="002768FF"/>
    <w:rsid w:val="00276E4B"/>
    <w:rsid w:val="00276E83"/>
    <w:rsid w:val="00285856"/>
    <w:rsid w:val="00287894"/>
    <w:rsid w:val="002909F6"/>
    <w:rsid w:val="00290F65"/>
    <w:rsid w:val="00292821"/>
    <w:rsid w:val="0029335B"/>
    <w:rsid w:val="00293676"/>
    <w:rsid w:val="00296F19"/>
    <w:rsid w:val="002A0D9D"/>
    <w:rsid w:val="002A1A30"/>
    <w:rsid w:val="002A2215"/>
    <w:rsid w:val="002A27D6"/>
    <w:rsid w:val="002A67EC"/>
    <w:rsid w:val="002B3B45"/>
    <w:rsid w:val="002B6522"/>
    <w:rsid w:val="002B6F96"/>
    <w:rsid w:val="002B7A7D"/>
    <w:rsid w:val="002C24DB"/>
    <w:rsid w:val="002D072D"/>
    <w:rsid w:val="002D2B82"/>
    <w:rsid w:val="002D46EA"/>
    <w:rsid w:val="002D7697"/>
    <w:rsid w:val="002E1484"/>
    <w:rsid w:val="002E2B83"/>
    <w:rsid w:val="002E3E14"/>
    <w:rsid w:val="002E5032"/>
    <w:rsid w:val="002F6538"/>
    <w:rsid w:val="002F693C"/>
    <w:rsid w:val="00303327"/>
    <w:rsid w:val="00303727"/>
    <w:rsid w:val="00304F42"/>
    <w:rsid w:val="00307C1B"/>
    <w:rsid w:val="00311B13"/>
    <w:rsid w:val="00312C65"/>
    <w:rsid w:val="0031728E"/>
    <w:rsid w:val="0032004F"/>
    <w:rsid w:val="003215E4"/>
    <w:rsid w:val="00325A3E"/>
    <w:rsid w:val="0033192F"/>
    <w:rsid w:val="00331CC0"/>
    <w:rsid w:val="00332685"/>
    <w:rsid w:val="00333C1D"/>
    <w:rsid w:val="003367C7"/>
    <w:rsid w:val="00341A61"/>
    <w:rsid w:val="00342636"/>
    <w:rsid w:val="00350C86"/>
    <w:rsid w:val="0035275A"/>
    <w:rsid w:val="00352F01"/>
    <w:rsid w:val="00357342"/>
    <w:rsid w:val="00360461"/>
    <w:rsid w:val="003625AB"/>
    <w:rsid w:val="00363E8F"/>
    <w:rsid w:val="00365ACD"/>
    <w:rsid w:val="00370852"/>
    <w:rsid w:val="00371E08"/>
    <w:rsid w:val="00380250"/>
    <w:rsid w:val="00381776"/>
    <w:rsid w:val="0038184B"/>
    <w:rsid w:val="00381FDB"/>
    <w:rsid w:val="00391D50"/>
    <w:rsid w:val="00393DBB"/>
    <w:rsid w:val="00393E4D"/>
    <w:rsid w:val="00395E6E"/>
    <w:rsid w:val="003A000B"/>
    <w:rsid w:val="003B19F0"/>
    <w:rsid w:val="003B34E0"/>
    <w:rsid w:val="003B372F"/>
    <w:rsid w:val="003B7D6C"/>
    <w:rsid w:val="003C158A"/>
    <w:rsid w:val="003C1635"/>
    <w:rsid w:val="003C73D0"/>
    <w:rsid w:val="003D14C9"/>
    <w:rsid w:val="003D3ABE"/>
    <w:rsid w:val="003D3DD4"/>
    <w:rsid w:val="003D47FB"/>
    <w:rsid w:val="003D7C37"/>
    <w:rsid w:val="003E0887"/>
    <w:rsid w:val="003E2568"/>
    <w:rsid w:val="003E27C4"/>
    <w:rsid w:val="003E68BF"/>
    <w:rsid w:val="003F3780"/>
    <w:rsid w:val="003F5E22"/>
    <w:rsid w:val="003F5ED6"/>
    <w:rsid w:val="003F73A2"/>
    <w:rsid w:val="003F73EB"/>
    <w:rsid w:val="00400A2D"/>
    <w:rsid w:val="004012CC"/>
    <w:rsid w:val="004014E4"/>
    <w:rsid w:val="004022C4"/>
    <w:rsid w:val="004047AB"/>
    <w:rsid w:val="00411405"/>
    <w:rsid w:val="00412C38"/>
    <w:rsid w:val="00414320"/>
    <w:rsid w:val="00420D65"/>
    <w:rsid w:val="0042568C"/>
    <w:rsid w:val="00432BC7"/>
    <w:rsid w:val="00433EE0"/>
    <w:rsid w:val="0043461A"/>
    <w:rsid w:val="00434F2B"/>
    <w:rsid w:val="00434FD0"/>
    <w:rsid w:val="00437ADB"/>
    <w:rsid w:val="004420BE"/>
    <w:rsid w:val="00444798"/>
    <w:rsid w:val="0045315B"/>
    <w:rsid w:val="00454350"/>
    <w:rsid w:val="0045454F"/>
    <w:rsid w:val="0045587A"/>
    <w:rsid w:val="00455B3C"/>
    <w:rsid w:val="00460B01"/>
    <w:rsid w:val="0046112D"/>
    <w:rsid w:val="00461B48"/>
    <w:rsid w:val="00463153"/>
    <w:rsid w:val="00467167"/>
    <w:rsid w:val="00474ECD"/>
    <w:rsid w:val="004763ED"/>
    <w:rsid w:val="004776E2"/>
    <w:rsid w:val="00481DB0"/>
    <w:rsid w:val="00484C73"/>
    <w:rsid w:val="00485EA2"/>
    <w:rsid w:val="00486AC6"/>
    <w:rsid w:val="0048731D"/>
    <w:rsid w:val="00487335"/>
    <w:rsid w:val="0049053B"/>
    <w:rsid w:val="004916B5"/>
    <w:rsid w:val="0049614D"/>
    <w:rsid w:val="004A00EA"/>
    <w:rsid w:val="004A49EB"/>
    <w:rsid w:val="004A5798"/>
    <w:rsid w:val="004A63AF"/>
    <w:rsid w:val="004A6E20"/>
    <w:rsid w:val="004B2E4E"/>
    <w:rsid w:val="004B38D6"/>
    <w:rsid w:val="004B6895"/>
    <w:rsid w:val="004B733E"/>
    <w:rsid w:val="004C4135"/>
    <w:rsid w:val="004C4EEF"/>
    <w:rsid w:val="004C4F4B"/>
    <w:rsid w:val="004D11B4"/>
    <w:rsid w:val="004D1FD6"/>
    <w:rsid w:val="004D2C32"/>
    <w:rsid w:val="004D3FCE"/>
    <w:rsid w:val="004D5E6F"/>
    <w:rsid w:val="004D5F10"/>
    <w:rsid w:val="004D645E"/>
    <w:rsid w:val="004E6C9A"/>
    <w:rsid w:val="004E73E0"/>
    <w:rsid w:val="004F0739"/>
    <w:rsid w:val="004F0D09"/>
    <w:rsid w:val="004F2C41"/>
    <w:rsid w:val="004F359E"/>
    <w:rsid w:val="004F4E9D"/>
    <w:rsid w:val="004F795C"/>
    <w:rsid w:val="005013D0"/>
    <w:rsid w:val="00501DEE"/>
    <w:rsid w:val="0050207D"/>
    <w:rsid w:val="00507738"/>
    <w:rsid w:val="00507783"/>
    <w:rsid w:val="00510BBC"/>
    <w:rsid w:val="00512C56"/>
    <w:rsid w:val="00516422"/>
    <w:rsid w:val="005203D4"/>
    <w:rsid w:val="00524613"/>
    <w:rsid w:val="00527583"/>
    <w:rsid w:val="00527B65"/>
    <w:rsid w:val="00531695"/>
    <w:rsid w:val="00531AB4"/>
    <w:rsid w:val="00531ADE"/>
    <w:rsid w:val="005345F9"/>
    <w:rsid w:val="00535441"/>
    <w:rsid w:val="00536572"/>
    <w:rsid w:val="005371A4"/>
    <w:rsid w:val="00542F7E"/>
    <w:rsid w:val="00545435"/>
    <w:rsid w:val="00545B98"/>
    <w:rsid w:val="00545DAE"/>
    <w:rsid w:val="00547AB8"/>
    <w:rsid w:val="0055055E"/>
    <w:rsid w:val="00560DCB"/>
    <w:rsid w:val="00565869"/>
    <w:rsid w:val="00571085"/>
    <w:rsid w:val="005712D2"/>
    <w:rsid w:val="005755D7"/>
    <w:rsid w:val="00575CE3"/>
    <w:rsid w:val="0057717E"/>
    <w:rsid w:val="00577224"/>
    <w:rsid w:val="00582F05"/>
    <w:rsid w:val="00592298"/>
    <w:rsid w:val="0059437A"/>
    <w:rsid w:val="005A03C2"/>
    <w:rsid w:val="005A118F"/>
    <w:rsid w:val="005A36AE"/>
    <w:rsid w:val="005A4860"/>
    <w:rsid w:val="005B7039"/>
    <w:rsid w:val="005B7134"/>
    <w:rsid w:val="005C0E9B"/>
    <w:rsid w:val="005C6BE7"/>
    <w:rsid w:val="005C72DC"/>
    <w:rsid w:val="005C7A77"/>
    <w:rsid w:val="005D4550"/>
    <w:rsid w:val="005D7A07"/>
    <w:rsid w:val="005D7E4B"/>
    <w:rsid w:val="005E0390"/>
    <w:rsid w:val="005E0ED0"/>
    <w:rsid w:val="005E1B68"/>
    <w:rsid w:val="005E2FD0"/>
    <w:rsid w:val="005E3708"/>
    <w:rsid w:val="005E45A1"/>
    <w:rsid w:val="005E4907"/>
    <w:rsid w:val="005E6B79"/>
    <w:rsid w:val="005F0A8D"/>
    <w:rsid w:val="005F1C5B"/>
    <w:rsid w:val="005F5AFB"/>
    <w:rsid w:val="005F6F68"/>
    <w:rsid w:val="005F7676"/>
    <w:rsid w:val="00602829"/>
    <w:rsid w:val="00604532"/>
    <w:rsid w:val="006073F9"/>
    <w:rsid w:val="00607454"/>
    <w:rsid w:val="0061131C"/>
    <w:rsid w:val="006119D6"/>
    <w:rsid w:val="00612EF1"/>
    <w:rsid w:val="00613667"/>
    <w:rsid w:val="006171EF"/>
    <w:rsid w:val="006173EC"/>
    <w:rsid w:val="006210D9"/>
    <w:rsid w:val="00622BB1"/>
    <w:rsid w:val="006232CB"/>
    <w:rsid w:val="00623DCA"/>
    <w:rsid w:val="006328F3"/>
    <w:rsid w:val="00635564"/>
    <w:rsid w:val="006355F7"/>
    <w:rsid w:val="00636B1A"/>
    <w:rsid w:val="00636C60"/>
    <w:rsid w:val="00642325"/>
    <w:rsid w:val="00643396"/>
    <w:rsid w:val="006435E2"/>
    <w:rsid w:val="00643BD4"/>
    <w:rsid w:val="00646AAA"/>
    <w:rsid w:val="006473C9"/>
    <w:rsid w:val="0065080C"/>
    <w:rsid w:val="00655EA4"/>
    <w:rsid w:val="006615DF"/>
    <w:rsid w:val="0066259A"/>
    <w:rsid w:val="0066275D"/>
    <w:rsid w:val="006629FF"/>
    <w:rsid w:val="006649AF"/>
    <w:rsid w:val="00665CC8"/>
    <w:rsid w:val="00671259"/>
    <w:rsid w:val="00675030"/>
    <w:rsid w:val="00675BC1"/>
    <w:rsid w:val="0068031A"/>
    <w:rsid w:val="00682BEE"/>
    <w:rsid w:val="00684CC4"/>
    <w:rsid w:val="00684F73"/>
    <w:rsid w:val="006875FC"/>
    <w:rsid w:val="00687883"/>
    <w:rsid w:val="0069085A"/>
    <w:rsid w:val="0069298B"/>
    <w:rsid w:val="00693FF8"/>
    <w:rsid w:val="00694565"/>
    <w:rsid w:val="006A04FD"/>
    <w:rsid w:val="006A5DF9"/>
    <w:rsid w:val="006A5F97"/>
    <w:rsid w:val="006B0688"/>
    <w:rsid w:val="006B2BC8"/>
    <w:rsid w:val="006B5430"/>
    <w:rsid w:val="006B7C9B"/>
    <w:rsid w:val="006C01C0"/>
    <w:rsid w:val="006C2535"/>
    <w:rsid w:val="006C36D5"/>
    <w:rsid w:val="006C6335"/>
    <w:rsid w:val="006C779E"/>
    <w:rsid w:val="006C7A9B"/>
    <w:rsid w:val="006C7C4E"/>
    <w:rsid w:val="006E1A7A"/>
    <w:rsid w:val="006E3EB7"/>
    <w:rsid w:val="006E4CD9"/>
    <w:rsid w:val="006E5D41"/>
    <w:rsid w:val="006E66CC"/>
    <w:rsid w:val="006E6E8B"/>
    <w:rsid w:val="006E6FD8"/>
    <w:rsid w:val="006F2283"/>
    <w:rsid w:val="006F2B58"/>
    <w:rsid w:val="006F3DB5"/>
    <w:rsid w:val="006F4593"/>
    <w:rsid w:val="006F5D34"/>
    <w:rsid w:val="006F7166"/>
    <w:rsid w:val="006F7B9A"/>
    <w:rsid w:val="00701C63"/>
    <w:rsid w:val="00702417"/>
    <w:rsid w:val="00702F38"/>
    <w:rsid w:val="0070319D"/>
    <w:rsid w:val="007034B4"/>
    <w:rsid w:val="007111E1"/>
    <w:rsid w:val="0071264D"/>
    <w:rsid w:val="00712C38"/>
    <w:rsid w:val="007131E5"/>
    <w:rsid w:val="00714647"/>
    <w:rsid w:val="00714E7A"/>
    <w:rsid w:val="00715D39"/>
    <w:rsid w:val="00716CCE"/>
    <w:rsid w:val="00721EA9"/>
    <w:rsid w:val="00731598"/>
    <w:rsid w:val="007376F0"/>
    <w:rsid w:val="00737CC9"/>
    <w:rsid w:val="00743D2A"/>
    <w:rsid w:val="0074735F"/>
    <w:rsid w:val="00747679"/>
    <w:rsid w:val="007511DA"/>
    <w:rsid w:val="00752D3C"/>
    <w:rsid w:val="007533D7"/>
    <w:rsid w:val="00760B05"/>
    <w:rsid w:val="00764168"/>
    <w:rsid w:val="007665AC"/>
    <w:rsid w:val="00766E1A"/>
    <w:rsid w:val="007675CB"/>
    <w:rsid w:val="0077373A"/>
    <w:rsid w:val="007738C5"/>
    <w:rsid w:val="00774989"/>
    <w:rsid w:val="00777755"/>
    <w:rsid w:val="00790D68"/>
    <w:rsid w:val="007912E8"/>
    <w:rsid w:val="0079576A"/>
    <w:rsid w:val="007A0AC6"/>
    <w:rsid w:val="007A4870"/>
    <w:rsid w:val="007A7BD3"/>
    <w:rsid w:val="007B1EBD"/>
    <w:rsid w:val="007B28E2"/>
    <w:rsid w:val="007C1E62"/>
    <w:rsid w:val="007C58D8"/>
    <w:rsid w:val="007C5BE9"/>
    <w:rsid w:val="007D0B79"/>
    <w:rsid w:val="007D0D78"/>
    <w:rsid w:val="007D2828"/>
    <w:rsid w:val="007D44CC"/>
    <w:rsid w:val="007D4E82"/>
    <w:rsid w:val="007D4ED5"/>
    <w:rsid w:val="007D54F1"/>
    <w:rsid w:val="007E0BC8"/>
    <w:rsid w:val="007E2E0A"/>
    <w:rsid w:val="007F2D28"/>
    <w:rsid w:val="007F6A48"/>
    <w:rsid w:val="008038CF"/>
    <w:rsid w:val="00803EF0"/>
    <w:rsid w:val="00805E86"/>
    <w:rsid w:val="00806949"/>
    <w:rsid w:val="0081012E"/>
    <w:rsid w:val="0081304C"/>
    <w:rsid w:val="00815930"/>
    <w:rsid w:val="00825292"/>
    <w:rsid w:val="00826000"/>
    <w:rsid w:val="008261C9"/>
    <w:rsid w:val="008272BA"/>
    <w:rsid w:val="00827C36"/>
    <w:rsid w:val="008308CE"/>
    <w:rsid w:val="008311FC"/>
    <w:rsid w:val="0083451D"/>
    <w:rsid w:val="00835DBC"/>
    <w:rsid w:val="00836285"/>
    <w:rsid w:val="00837CD6"/>
    <w:rsid w:val="00840146"/>
    <w:rsid w:val="00840587"/>
    <w:rsid w:val="0084358F"/>
    <w:rsid w:val="00846046"/>
    <w:rsid w:val="0084733B"/>
    <w:rsid w:val="00847BA9"/>
    <w:rsid w:val="00850C15"/>
    <w:rsid w:val="00856F5D"/>
    <w:rsid w:val="00857E3E"/>
    <w:rsid w:val="00861642"/>
    <w:rsid w:val="00861AD8"/>
    <w:rsid w:val="00862DAC"/>
    <w:rsid w:val="00864742"/>
    <w:rsid w:val="008678F8"/>
    <w:rsid w:val="0087100C"/>
    <w:rsid w:val="00871FF3"/>
    <w:rsid w:val="00872029"/>
    <w:rsid w:val="00882D1A"/>
    <w:rsid w:val="008834C4"/>
    <w:rsid w:val="0088479C"/>
    <w:rsid w:val="00885660"/>
    <w:rsid w:val="008861F7"/>
    <w:rsid w:val="0089234F"/>
    <w:rsid w:val="00892F60"/>
    <w:rsid w:val="008958A0"/>
    <w:rsid w:val="00895E24"/>
    <w:rsid w:val="00896437"/>
    <w:rsid w:val="00896A02"/>
    <w:rsid w:val="008A0517"/>
    <w:rsid w:val="008A089F"/>
    <w:rsid w:val="008A462C"/>
    <w:rsid w:val="008B19FD"/>
    <w:rsid w:val="008B748C"/>
    <w:rsid w:val="008C4751"/>
    <w:rsid w:val="008C61A9"/>
    <w:rsid w:val="008D204D"/>
    <w:rsid w:val="008D2368"/>
    <w:rsid w:val="008D3519"/>
    <w:rsid w:val="008D58AD"/>
    <w:rsid w:val="008D5E0F"/>
    <w:rsid w:val="008D6A80"/>
    <w:rsid w:val="008E01C4"/>
    <w:rsid w:val="008E19B0"/>
    <w:rsid w:val="008E2A8E"/>
    <w:rsid w:val="008E4134"/>
    <w:rsid w:val="008E7082"/>
    <w:rsid w:val="008F05AA"/>
    <w:rsid w:val="008F41E2"/>
    <w:rsid w:val="008F4CA8"/>
    <w:rsid w:val="00903E00"/>
    <w:rsid w:val="009043B8"/>
    <w:rsid w:val="009061AE"/>
    <w:rsid w:val="009143AB"/>
    <w:rsid w:val="0091449A"/>
    <w:rsid w:val="00917CEC"/>
    <w:rsid w:val="00921E29"/>
    <w:rsid w:val="009228F3"/>
    <w:rsid w:val="00924A81"/>
    <w:rsid w:val="00924E2A"/>
    <w:rsid w:val="00926E18"/>
    <w:rsid w:val="0092784A"/>
    <w:rsid w:val="0093215A"/>
    <w:rsid w:val="0093455E"/>
    <w:rsid w:val="0094030E"/>
    <w:rsid w:val="00942A53"/>
    <w:rsid w:val="00943C21"/>
    <w:rsid w:val="00943FF6"/>
    <w:rsid w:val="00946CC8"/>
    <w:rsid w:val="00952B67"/>
    <w:rsid w:val="009544A2"/>
    <w:rsid w:val="00957180"/>
    <w:rsid w:val="0096154F"/>
    <w:rsid w:val="009713D0"/>
    <w:rsid w:val="00976482"/>
    <w:rsid w:val="009801F3"/>
    <w:rsid w:val="0098099C"/>
    <w:rsid w:val="00981B56"/>
    <w:rsid w:val="009850E5"/>
    <w:rsid w:val="009931CF"/>
    <w:rsid w:val="00994E04"/>
    <w:rsid w:val="009A07E9"/>
    <w:rsid w:val="009A2931"/>
    <w:rsid w:val="009A4AF3"/>
    <w:rsid w:val="009A5652"/>
    <w:rsid w:val="009B0FDD"/>
    <w:rsid w:val="009B1942"/>
    <w:rsid w:val="009B2F39"/>
    <w:rsid w:val="009B4C83"/>
    <w:rsid w:val="009C0D98"/>
    <w:rsid w:val="009C4AD5"/>
    <w:rsid w:val="009C72EE"/>
    <w:rsid w:val="009D4B91"/>
    <w:rsid w:val="009D606E"/>
    <w:rsid w:val="009D78C7"/>
    <w:rsid w:val="009E0D42"/>
    <w:rsid w:val="009E30B9"/>
    <w:rsid w:val="009E31DD"/>
    <w:rsid w:val="009E37F9"/>
    <w:rsid w:val="009E5842"/>
    <w:rsid w:val="009E624E"/>
    <w:rsid w:val="009F2CAA"/>
    <w:rsid w:val="009F5A62"/>
    <w:rsid w:val="009F6448"/>
    <w:rsid w:val="009F6B21"/>
    <w:rsid w:val="00A022B1"/>
    <w:rsid w:val="00A1138C"/>
    <w:rsid w:val="00A12F65"/>
    <w:rsid w:val="00A13850"/>
    <w:rsid w:val="00A138CF"/>
    <w:rsid w:val="00A14D14"/>
    <w:rsid w:val="00A21266"/>
    <w:rsid w:val="00A22042"/>
    <w:rsid w:val="00A230FA"/>
    <w:rsid w:val="00A2716A"/>
    <w:rsid w:val="00A27278"/>
    <w:rsid w:val="00A306B1"/>
    <w:rsid w:val="00A3107B"/>
    <w:rsid w:val="00A31B82"/>
    <w:rsid w:val="00A326D5"/>
    <w:rsid w:val="00A3518A"/>
    <w:rsid w:val="00A3533D"/>
    <w:rsid w:val="00A36BA5"/>
    <w:rsid w:val="00A37654"/>
    <w:rsid w:val="00A41415"/>
    <w:rsid w:val="00A431FC"/>
    <w:rsid w:val="00A4664A"/>
    <w:rsid w:val="00A466C3"/>
    <w:rsid w:val="00A46BCD"/>
    <w:rsid w:val="00A51442"/>
    <w:rsid w:val="00A51B7D"/>
    <w:rsid w:val="00A51FB9"/>
    <w:rsid w:val="00A542DC"/>
    <w:rsid w:val="00A544D0"/>
    <w:rsid w:val="00A55E44"/>
    <w:rsid w:val="00A55EFD"/>
    <w:rsid w:val="00A61130"/>
    <w:rsid w:val="00A61B42"/>
    <w:rsid w:val="00A63F27"/>
    <w:rsid w:val="00A7272F"/>
    <w:rsid w:val="00A7345E"/>
    <w:rsid w:val="00A77E42"/>
    <w:rsid w:val="00A802DC"/>
    <w:rsid w:val="00A8155F"/>
    <w:rsid w:val="00A8738D"/>
    <w:rsid w:val="00A91164"/>
    <w:rsid w:val="00A92E61"/>
    <w:rsid w:val="00A95EB6"/>
    <w:rsid w:val="00A97852"/>
    <w:rsid w:val="00AA3728"/>
    <w:rsid w:val="00AA5291"/>
    <w:rsid w:val="00AA76F2"/>
    <w:rsid w:val="00AB0410"/>
    <w:rsid w:val="00AB0D82"/>
    <w:rsid w:val="00AB1EC6"/>
    <w:rsid w:val="00AB2995"/>
    <w:rsid w:val="00AB2D3E"/>
    <w:rsid w:val="00AB3D1A"/>
    <w:rsid w:val="00AB48A4"/>
    <w:rsid w:val="00AB64E2"/>
    <w:rsid w:val="00AB71C3"/>
    <w:rsid w:val="00AB7AE2"/>
    <w:rsid w:val="00AC193E"/>
    <w:rsid w:val="00AC2D38"/>
    <w:rsid w:val="00AC3E06"/>
    <w:rsid w:val="00AC7ABA"/>
    <w:rsid w:val="00AD3BEB"/>
    <w:rsid w:val="00AE1258"/>
    <w:rsid w:val="00AE1A82"/>
    <w:rsid w:val="00AF0422"/>
    <w:rsid w:val="00AF0B96"/>
    <w:rsid w:val="00AF1355"/>
    <w:rsid w:val="00AF3721"/>
    <w:rsid w:val="00AF4F75"/>
    <w:rsid w:val="00B0354F"/>
    <w:rsid w:val="00B03FFE"/>
    <w:rsid w:val="00B0689B"/>
    <w:rsid w:val="00B06CA8"/>
    <w:rsid w:val="00B06F49"/>
    <w:rsid w:val="00B07D3B"/>
    <w:rsid w:val="00B10A5B"/>
    <w:rsid w:val="00B1195B"/>
    <w:rsid w:val="00B11D78"/>
    <w:rsid w:val="00B15E64"/>
    <w:rsid w:val="00B170B0"/>
    <w:rsid w:val="00B20781"/>
    <w:rsid w:val="00B20DAF"/>
    <w:rsid w:val="00B232D4"/>
    <w:rsid w:val="00B27477"/>
    <w:rsid w:val="00B3144E"/>
    <w:rsid w:val="00B32C7B"/>
    <w:rsid w:val="00B332AF"/>
    <w:rsid w:val="00B33F6D"/>
    <w:rsid w:val="00B3493B"/>
    <w:rsid w:val="00B34942"/>
    <w:rsid w:val="00B35FA5"/>
    <w:rsid w:val="00B37AD9"/>
    <w:rsid w:val="00B40CD1"/>
    <w:rsid w:val="00B424CB"/>
    <w:rsid w:val="00B4369E"/>
    <w:rsid w:val="00B43D9C"/>
    <w:rsid w:val="00B46795"/>
    <w:rsid w:val="00B46F44"/>
    <w:rsid w:val="00B51631"/>
    <w:rsid w:val="00B52C38"/>
    <w:rsid w:val="00B56E9E"/>
    <w:rsid w:val="00B61DB2"/>
    <w:rsid w:val="00B62DA2"/>
    <w:rsid w:val="00B63A3C"/>
    <w:rsid w:val="00B67492"/>
    <w:rsid w:val="00B75F56"/>
    <w:rsid w:val="00B768B2"/>
    <w:rsid w:val="00B7778A"/>
    <w:rsid w:val="00B80599"/>
    <w:rsid w:val="00B87F56"/>
    <w:rsid w:val="00B90685"/>
    <w:rsid w:val="00B90F05"/>
    <w:rsid w:val="00B9206E"/>
    <w:rsid w:val="00B92450"/>
    <w:rsid w:val="00B97A26"/>
    <w:rsid w:val="00BA0B5E"/>
    <w:rsid w:val="00BA587D"/>
    <w:rsid w:val="00BA6991"/>
    <w:rsid w:val="00BA6FE4"/>
    <w:rsid w:val="00BB09EE"/>
    <w:rsid w:val="00BB3D98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5D61"/>
    <w:rsid w:val="00BD6179"/>
    <w:rsid w:val="00BD7691"/>
    <w:rsid w:val="00BF16A5"/>
    <w:rsid w:val="00BF363D"/>
    <w:rsid w:val="00BF7D2A"/>
    <w:rsid w:val="00C03F38"/>
    <w:rsid w:val="00C06892"/>
    <w:rsid w:val="00C1152A"/>
    <w:rsid w:val="00C1252D"/>
    <w:rsid w:val="00C12E14"/>
    <w:rsid w:val="00C13435"/>
    <w:rsid w:val="00C22F5D"/>
    <w:rsid w:val="00C257CD"/>
    <w:rsid w:val="00C32DD4"/>
    <w:rsid w:val="00C332B5"/>
    <w:rsid w:val="00C33695"/>
    <w:rsid w:val="00C33EF5"/>
    <w:rsid w:val="00C35E6C"/>
    <w:rsid w:val="00C40455"/>
    <w:rsid w:val="00C4391D"/>
    <w:rsid w:val="00C454A6"/>
    <w:rsid w:val="00C4573F"/>
    <w:rsid w:val="00C46319"/>
    <w:rsid w:val="00C46450"/>
    <w:rsid w:val="00C472F6"/>
    <w:rsid w:val="00C50021"/>
    <w:rsid w:val="00C510A6"/>
    <w:rsid w:val="00C51EDF"/>
    <w:rsid w:val="00C52E48"/>
    <w:rsid w:val="00C5442A"/>
    <w:rsid w:val="00C574FC"/>
    <w:rsid w:val="00C600CD"/>
    <w:rsid w:val="00C61D88"/>
    <w:rsid w:val="00C62CC8"/>
    <w:rsid w:val="00C635E7"/>
    <w:rsid w:val="00C63CBE"/>
    <w:rsid w:val="00C74095"/>
    <w:rsid w:val="00C7426A"/>
    <w:rsid w:val="00C7489B"/>
    <w:rsid w:val="00C74BD0"/>
    <w:rsid w:val="00C84F11"/>
    <w:rsid w:val="00C85676"/>
    <w:rsid w:val="00C85A3E"/>
    <w:rsid w:val="00C902DC"/>
    <w:rsid w:val="00C90C6A"/>
    <w:rsid w:val="00C94E2A"/>
    <w:rsid w:val="00CA1A90"/>
    <w:rsid w:val="00CA4C12"/>
    <w:rsid w:val="00CB0268"/>
    <w:rsid w:val="00CB1EED"/>
    <w:rsid w:val="00CB44CA"/>
    <w:rsid w:val="00CC53F2"/>
    <w:rsid w:val="00CC656A"/>
    <w:rsid w:val="00CC736F"/>
    <w:rsid w:val="00CC7C2D"/>
    <w:rsid w:val="00CD1C86"/>
    <w:rsid w:val="00CD3649"/>
    <w:rsid w:val="00CD4045"/>
    <w:rsid w:val="00CD6F6A"/>
    <w:rsid w:val="00CD78BB"/>
    <w:rsid w:val="00CE0D53"/>
    <w:rsid w:val="00CE2B45"/>
    <w:rsid w:val="00CE3857"/>
    <w:rsid w:val="00CE43F8"/>
    <w:rsid w:val="00CE4C68"/>
    <w:rsid w:val="00CF132E"/>
    <w:rsid w:val="00CF2351"/>
    <w:rsid w:val="00CF49C6"/>
    <w:rsid w:val="00CF7A79"/>
    <w:rsid w:val="00D006DB"/>
    <w:rsid w:val="00D01656"/>
    <w:rsid w:val="00D019C8"/>
    <w:rsid w:val="00D02208"/>
    <w:rsid w:val="00D05FBD"/>
    <w:rsid w:val="00D07659"/>
    <w:rsid w:val="00D07A35"/>
    <w:rsid w:val="00D135CA"/>
    <w:rsid w:val="00D13F03"/>
    <w:rsid w:val="00D21563"/>
    <w:rsid w:val="00D222BB"/>
    <w:rsid w:val="00D26A49"/>
    <w:rsid w:val="00D315BA"/>
    <w:rsid w:val="00D31B01"/>
    <w:rsid w:val="00D328E7"/>
    <w:rsid w:val="00D33C0C"/>
    <w:rsid w:val="00D33C4C"/>
    <w:rsid w:val="00D359CA"/>
    <w:rsid w:val="00D41CB4"/>
    <w:rsid w:val="00D43D85"/>
    <w:rsid w:val="00D43DFF"/>
    <w:rsid w:val="00D46296"/>
    <w:rsid w:val="00D46E8C"/>
    <w:rsid w:val="00D47A89"/>
    <w:rsid w:val="00D516AB"/>
    <w:rsid w:val="00D5176F"/>
    <w:rsid w:val="00D53ABF"/>
    <w:rsid w:val="00D61A03"/>
    <w:rsid w:val="00D72D32"/>
    <w:rsid w:val="00D7360E"/>
    <w:rsid w:val="00D81FA6"/>
    <w:rsid w:val="00D84F65"/>
    <w:rsid w:val="00D93CF4"/>
    <w:rsid w:val="00D93F9F"/>
    <w:rsid w:val="00D94EA9"/>
    <w:rsid w:val="00D97BD0"/>
    <w:rsid w:val="00DA0138"/>
    <w:rsid w:val="00DA4684"/>
    <w:rsid w:val="00DA60AA"/>
    <w:rsid w:val="00DB242D"/>
    <w:rsid w:val="00DB7BA2"/>
    <w:rsid w:val="00DC1E8A"/>
    <w:rsid w:val="00DC4856"/>
    <w:rsid w:val="00DC7FCE"/>
    <w:rsid w:val="00DD122B"/>
    <w:rsid w:val="00DD2638"/>
    <w:rsid w:val="00DD3263"/>
    <w:rsid w:val="00DD4379"/>
    <w:rsid w:val="00DD7A2A"/>
    <w:rsid w:val="00DE14C7"/>
    <w:rsid w:val="00DE4B6C"/>
    <w:rsid w:val="00DF0123"/>
    <w:rsid w:val="00DF1FE3"/>
    <w:rsid w:val="00DF2159"/>
    <w:rsid w:val="00DF2257"/>
    <w:rsid w:val="00DF3D18"/>
    <w:rsid w:val="00DF438B"/>
    <w:rsid w:val="00E1165E"/>
    <w:rsid w:val="00E12820"/>
    <w:rsid w:val="00E133B9"/>
    <w:rsid w:val="00E13E94"/>
    <w:rsid w:val="00E16788"/>
    <w:rsid w:val="00E20415"/>
    <w:rsid w:val="00E22865"/>
    <w:rsid w:val="00E22976"/>
    <w:rsid w:val="00E25EC6"/>
    <w:rsid w:val="00E25F69"/>
    <w:rsid w:val="00E26BBC"/>
    <w:rsid w:val="00E26F20"/>
    <w:rsid w:val="00E32942"/>
    <w:rsid w:val="00E32A2C"/>
    <w:rsid w:val="00E33FD7"/>
    <w:rsid w:val="00E37431"/>
    <w:rsid w:val="00E37A7E"/>
    <w:rsid w:val="00E405A6"/>
    <w:rsid w:val="00E41AEA"/>
    <w:rsid w:val="00E45408"/>
    <w:rsid w:val="00E472F6"/>
    <w:rsid w:val="00E51ECB"/>
    <w:rsid w:val="00E5220C"/>
    <w:rsid w:val="00E53A2D"/>
    <w:rsid w:val="00E53EF1"/>
    <w:rsid w:val="00E57BE9"/>
    <w:rsid w:val="00E57C48"/>
    <w:rsid w:val="00E6013F"/>
    <w:rsid w:val="00E635B1"/>
    <w:rsid w:val="00E635F0"/>
    <w:rsid w:val="00E651F8"/>
    <w:rsid w:val="00E6645E"/>
    <w:rsid w:val="00E71931"/>
    <w:rsid w:val="00E72C53"/>
    <w:rsid w:val="00E7350B"/>
    <w:rsid w:val="00E7356E"/>
    <w:rsid w:val="00E75C70"/>
    <w:rsid w:val="00E763E7"/>
    <w:rsid w:val="00E808C2"/>
    <w:rsid w:val="00E80EF8"/>
    <w:rsid w:val="00E820EF"/>
    <w:rsid w:val="00E878C7"/>
    <w:rsid w:val="00E87EE7"/>
    <w:rsid w:val="00E91D21"/>
    <w:rsid w:val="00E91D9A"/>
    <w:rsid w:val="00E91FD5"/>
    <w:rsid w:val="00E925C9"/>
    <w:rsid w:val="00E97A53"/>
    <w:rsid w:val="00EA15B2"/>
    <w:rsid w:val="00EA535D"/>
    <w:rsid w:val="00EA5B3A"/>
    <w:rsid w:val="00EA6604"/>
    <w:rsid w:val="00EB3E76"/>
    <w:rsid w:val="00EB4BB8"/>
    <w:rsid w:val="00EC27A9"/>
    <w:rsid w:val="00EC2B8C"/>
    <w:rsid w:val="00EC2D56"/>
    <w:rsid w:val="00EC5C64"/>
    <w:rsid w:val="00ED7B12"/>
    <w:rsid w:val="00EE0381"/>
    <w:rsid w:val="00EE5348"/>
    <w:rsid w:val="00EE5EFA"/>
    <w:rsid w:val="00EF15F2"/>
    <w:rsid w:val="00EF22CA"/>
    <w:rsid w:val="00EF37EF"/>
    <w:rsid w:val="00EF566E"/>
    <w:rsid w:val="00F02189"/>
    <w:rsid w:val="00F03045"/>
    <w:rsid w:val="00F04884"/>
    <w:rsid w:val="00F05CFA"/>
    <w:rsid w:val="00F110AB"/>
    <w:rsid w:val="00F1229C"/>
    <w:rsid w:val="00F13DA3"/>
    <w:rsid w:val="00F15761"/>
    <w:rsid w:val="00F16DFD"/>
    <w:rsid w:val="00F2513E"/>
    <w:rsid w:val="00F306CB"/>
    <w:rsid w:val="00F30904"/>
    <w:rsid w:val="00F30EE2"/>
    <w:rsid w:val="00F31946"/>
    <w:rsid w:val="00F31A3E"/>
    <w:rsid w:val="00F31FC9"/>
    <w:rsid w:val="00F344A6"/>
    <w:rsid w:val="00F35F39"/>
    <w:rsid w:val="00F372A6"/>
    <w:rsid w:val="00F40DD1"/>
    <w:rsid w:val="00F411E6"/>
    <w:rsid w:val="00F45717"/>
    <w:rsid w:val="00F554D6"/>
    <w:rsid w:val="00F57383"/>
    <w:rsid w:val="00F61813"/>
    <w:rsid w:val="00F620EB"/>
    <w:rsid w:val="00F6255A"/>
    <w:rsid w:val="00F648AF"/>
    <w:rsid w:val="00F66AE0"/>
    <w:rsid w:val="00F74112"/>
    <w:rsid w:val="00F745B7"/>
    <w:rsid w:val="00F77335"/>
    <w:rsid w:val="00F80231"/>
    <w:rsid w:val="00F81153"/>
    <w:rsid w:val="00F82BF4"/>
    <w:rsid w:val="00F869EE"/>
    <w:rsid w:val="00F87DC1"/>
    <w:rsid w:val="00F90286"/>
    <w:rsid w:val="00F904E1"/>
    <w:rsid w:val="00F926E1"/>
    <w:rsid w:val="00F94B77"/>
    <w:rsid w:val="00F9657E"/>
    <w:rsid w:val="00FA5C5C"/>
    <w:rsid w:val="00FB2CA3"/>
    <w:rsid w:val="00FB5369"/>
    <w:rsid w:val="00FC038F"/>
    <w:rsid w:val="00FC26B2"/>
    <w:rsid w:val="00FC4AF2"/>
    <w:rsid w:val="00FC5A78"/>
    <w:rsid w:val="00FD45F9"/>
    <w:rsid w:val="00FD4A05"/>
    <w:rsid w:val="00FF01A5"/>
    <w:rsid w:val="00FF1A4A"/>
    <w:rsid w:val="00FF2590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3087A21-E5BD-45AE-A5ED-CB1BC251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insideH w:val="single" w:sz="6" w:space="0" w:color="1F4E79" w:themeColor="accent1" w:themeShade="80"/>
      </w:tblBorders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2565-98C9-4AAE-A974-E468EF2A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0</TotalTime>
  <Pages>9</Pages>
  <Words>2169</Words>
  <Characters>12369</Characters>
  <Application>Microsoft Office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Анастасия Ляшенко</cp:lastModifiedBy>
  <cp:revision>2</cp:revision>
  <cp:lastPrinted>2024-03-28T11:31:00Z</cp:lastPrinted>
  <dcterms:created xsi:type="dcterms:W3CDTF">2024-04-02T08:59:00Z</dcterms:created>
  <dcterms:modified xsi:type="dcterms:W3CDTF">2024-04-02T08:59:00Z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