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D592E" w14:textId="77777777" w:rsidR="00C53E14" w:rsidRPr="00CC43E2" w:rsidRDefault="00C53E14" w:rsidP="00033F08">
      <w:pPr>
        <w:contextualSpacing/>
      </w:pPr>
      <w:bookmarkStart w:id="0" w:name="_GoBack"/>
      <w:bookmarkEnd w:id="0"/>
    </w:p>
    <w:tbl>
      <w:tblPr>
        <w:tblW w:w="10348" w:type="dxa"/>
        <w:tblInd w:w="-142" w:type="dxa"/>
        <w:tblLayout w:type="fixed"/>
        <w:tblLook w:val="00A0" w:firstRow="1" w:lastRow="0" w:firstColumn="1" w:lastColumn="0" w:noHBand="0" w:noVBand="0"/>
      </w:tblPr>
      <w:tblGrid>
        <w:gridCol w:w="4678"/>
        <w:gridCol w:w="4853"/>
        <w:gridCol w:w="817"/>
      </w:tblGrid>
      <w:tr w:rsidR="00FD6323" w:rsidRPr="00F11804" w14:paraId="09A03783" w14:textId="77777777" w:rsidTr="00FB6041">
        <w:tc>
          <w:tcPr>
            <w:tcW w:w="10348" w:type="dxa"/>
            <w:gridSpan w:val="3"/>
          </w:tcPr>
          <w:p w14:paraId="3C92FDAC" w14:textId="77777777" w:rsidR="00FD6323" w:rsidRPr="00833D7A" w:rsidRDefault="00FD6323" w:rsidP="00033F08">
            <w:pPr>
              <w:widowControl w:val="0"/>
              <w:contextualSpacing/>
              <w:jc w:val="center"/>
              <w:rPr>
                <w:sz w:val="20"/>
                <w:szCs w:val="20"/>
              </w:rPr>
            </w:pPr>
            <w:r w:rsidRPr="00833D7A">
              <w:rPr>
                <w:sz w:val="20"/>
                <w:szCs w:val="20"/>
              </w:rPr>
              <w:object w:dxaOrig="2640" w:dyaOrig="2556" w14:anchorId="5200D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v:imagedata r:id="rId8" o:title=""/>
                </v:shape>
                <o:OLEObject Type="Embed" ProgID="PBrush" ShapeID="_x0000_i1025" DrawAspect="Content" ObjectID="_1770638493" r:id="rId9"/>
              </w:object>
            </w:r>
          </w:p>
          <w:p w14:paraId="6E1A7FA8" w14:textId="77777777" w:rsidR="00FD6323" w:rsidRPr="00833D7A" w:rsidRDefault="00FD6323" w:rsidP="00033F08">
            <w:pPr>
              <w:widowControl w:val="0"/>
              <w:contextualSpacing/>
              <w:jc w:val="center"/>
              <w:rPr>
                <w:sz w:val="20"/>
                <w:szCs w:val="20"/>
              </w:rPr>
            </w:pPr>
          </w:p>
        </w:tc>
      </w:tr>
      <w:tr w:rsidR="00FD6323" w:rsidRPr="00F11804" w14:paraId="21F237F0" w14:textId="77777777" w:rsidTr="00FB6041">
        <w:tc>
          <w:tcPr>
            <w:tcW w:w="10348" w:type="dxa"/>
            <w:gridSpan w:val="3"/>
          </w:tcPr>
          <w:p w14:paraId="627E4A38" w14:textId="77777777" w:rsidR="00FD6323" w:rsidRPr="00833D7A" w:rsidRDefault="00FD6323" w:rsidP="00033F08">
            <w:pPr>
              <w:widowControl w:val="0"/>
              <w:contextualSpacing/>
              <w:jc w:val="center"/>
              <w:rPr>
                <w:b/>
                <w:sz w:val="28"/>
                <w:szCs w:val="28"/>
              </w:rPr>
            </w:pPr>
            <w:r w:rsidRPr="00833D7A">
              <w:rPr>
                <w:b/>
                <w:sz w:val="28"/>
                <w:szCs w:val="28"/>
              </w:rPr>
              <w:t>ПРАВИТЕЛЬСТВО САНКТ-ПЕТЕРБУРГА</w:t>
            </w:r>
          </w:p>
        </w:tc>
      </w:tr>
      <w:tr w:rsidR="00FD6323" w:rsidRPr="00F11804" w14:paraId="39F4A41E" w14:textId="77777777" w:rsidTr="00FB6041">
        <w:tc>
          <w:tcPr>
            <w:tcW w:w="10348" w:type="dxa"/>
            <w:gridSpan w:val="3"/>
          </w:tcPr>
          <w:p w14:paraId="6458B3BF" w14:textId="77777777" w:rsidR="00FD6323" w:rsidRPr="00833D7A" w:rsidRDefault="00FD6323" w:rsidP="00033F08">
            <w:pPr>
              <w:pStyle w:val="Default"/>
              <w:widowControl w:val="0"/>
              <w:contextualSpacing/>
              <w:jc w:val="center"/>
              <w:rPr>
                <w:sz w:val="28"/>
                <w:szCs w:val="28"/>
              </w:rPr>
            </w:pPr>
          </w:p>
        </w:tc>
      </w:tr>
      <w:tr w:rsidR="00FD6323" w:rsidRPr="00F11804" w14:paraId="7C7E2E0A" w14:textId="77777777" w:rsidTr="00FB6041">
        <w:tc>
          <w:tcPr>
            <w:tcW w:w="10348" w:type="dxa"/>
            <w:gridSpan w:val="3"/>
            <w:vAlign w:val="center"/>
          </w:tcPr>
          <w:p w14:paraId="7948E4CB" w14:textId="77777777" w:rsidR="00FD6323" w:rsidRPr="00833D7A" w:rsidRDefault="00FD6323" w:rsidP="00033F08">
            <w:pPr>
              <w:widowControl w:val="0"/>
              <w:contextualSpacing/>
              <w:jc w:val="center"/>
              <w:rPr>
                <w:b/>
                <w:sz w:val="28"/>
                <w:szCs w:val="28"/>
              </w:rPr>
            </w:pPr>
            <w:r w:rsidRPr="00833D7A">
              <w:rPr>
                <w:b/>
                <w:sz w:val="28"/>
                <w:szCs w:val="28"/>
              </w:rPr>
              <w:t>ПОСТАНОВЛЕНИЕ</w:t>
            </w:r>
          </w:p>
        </w:tc>
      </w:tr>
      <w:tr w:rsidR="00FD6323" w:rsidRPr="00314E56" w14:paraId="6BA752C1" w14:textId="77777777" w:rsidTr="00FB6041">
        <w:tc>
          <w:tcPr>
            <w:tcW w:w="4678" w:type="dxa"/>
          </w:tcPr>
          <w:p w14:paraId="0FB91DDD" w14:textId="77777777" w:rsidR="00FD6323" w:rsidRPr="00314E56" w:rsidRDefault="00FD6323" w:rsidP="00033F08">
            <w:pPr>
              <w:widowControl w:val="0"/>
              <w:contextualSpacing/>
            </w:pPr>
            <w:r w:rsidRPr="00314E56">
              <w:t>______________</w:t>
            </w:r>
          </w:p>
        </w:tc>
        <w:tc>
          <w:tcPr>
            <w:tcW w:w="5670" w:type="dxa"/>
            <w:gridSpan w:val="2"/>
          </w:tcPr>
          <w:p w14:paraId="4BBB4DDF" w14:textId="77777777" w:rsidR="00FD6323" w:rsidRPr="00314E56" w:rsidRDefault="00A42ADD" w:rsidP="00033F08">
            <w:pPr>
              <w:widowControl w:val="0"/>
              <w:contextualSpacing/>
              <w:jc w:val="right"/>
            </w:pPr>
            <w:r>
              <w:t xml:space="preserve">    </w:t>
            </w:r>
            <w:r w:rsidR="00FD6323" w:rsidRPr="00314E56">
              <w:t>№______________</w:t>
            </w:r>
          </w:p>
        </w:tc>
      </w:tr>
      <w:tr w:rsidR="00FD6323" w:rsidRPr="00314E56" w14:paraId="63A0094C" w14:textId="77777777" w:rsidTr="00FB6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14:paraId="0D1EA1CA" w14:textId="77777777" w:rsidR="00FD6323" w:rsidRPr="00314E56" w:rsidRDefault="00FD6323" w:rsidP="00033F08">
            <w:pPr>
              <w:widowControl w:val="0"/>
              <w:contextualSpacing/>
            </w:pPr>
          </w:p>
        </w:tc>
        <w:tc>
          <w:tcPr>
            <w:tcW w:w="5670" w:type="dxa"/>
            <w:gridSpan w:val="2"/>
            <w:tcBorders>
              <w:top w:val="nil"/>
              <w:left w:val="nil"/>
              <w:bottom w:val="nil"/>
              <w:right w:val="nil"/>
            </w:tcBorders>
          </w:tcPr>
          <w:p w14:paraId="6B31769B" w14:textId="77777777" w:rsidR="00FD6323" w:rsidRPr="00314E56" w:rsidRDefault="00FD6323" w:rsidP="00033F08">
            <w:pPr>
              <w:widowControl w:val="0"/>
              <w:contextualSpacing/>
              <w:jc w:val="right"/>
            </w:pPr>
          </w:p>
        </w:tc>
      </w:tr>
      <w:tr w:rsidR="00FD6323" w:rsidRPr="00314E56" w14:paraId="15E97500" w14:textId="77777777" w:rsidTr="00FB6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17" w:type="dxa"/>
        </w:trPr>
        <w:tc>
          <w:tcPr>
            <w:tcW w:w="4678" w:type="dxa"/>
            <w:tcBorders>
              <w:top w:val="nil"/>
              <w:left w:val="nil"/>
              <w:bottom w:val="nil"/>
              <w:right w:val="nil"/>
            </w:tcBorders>
          </w:tcPr>
          <w:p w14:paraId="0D91A585" w14:textId="77777777" w:rsidR="00FD6323" w:rsidRPr="00314E56" w:rsidRDefault="00FD6323" w:rsidP="00033F08">
            <w:pPr>
              <w:widowControl w:val="0"/>
              <w:contextualSpacing/>
            </w:pPr>
          </w:p>
        </w:tc>
        <w:tc>
          <w:tcPr>
            <w:tcW w:w="4853" w:type="dxa"/>
            <w:tcBorders>
              <w:top w:val="nil"/>
              <w:left w:val="nil"/>
              <w:bottom w:val="nil"/>
              <w:right w:val="nil"/>
            </w:tcBorders>
          </w:tcPr>
          <w:p w14:paraId="27878AED" w14:textId="77777777" w:rsidR="00FD6323" w:rsidRPr="00314E56" w:rsidRDefault="00FD6323" w:rsidP="00033F08">
            <w:pPr>
              <w:widowControl w:val="0"/>
              <w:contextualSpacing/>
              <w:jc w:val="right"/>
            </w:pPr>
          </w:p>
        </w:tc>
      </w:tr>
    </w:tbl>
    <w:p w14:paraId="383A3EBE" w14:textId="2DD1E8A7" w:rsidR="00033F08" w:rsidRDefault="00384DA1" w:rsidP="00033F08">
      <w:pPr>
        <w:autoSpaceDE w:val="0"/>
        <w:autoSpaceDN w:val="0"/>
        <w:adjustRightInd w:val="0"/>
        <w:contextualSpacing/>
        <w:rPr>
          <w:b/>
          <w:color w:val="000000"/>
        </w:rPr>
      </w:pPr>
      <w:r w:rsidRPr="00384DA1">
        <w:rPr>
          <w:b/>
          <w:color w:val="000000"/>
        </w:rPr>
        <w:t xml:space="preserve">О </w:t>
      </w:r>
      <w:r w:rsidR="00033F08" w:rsidRPr="00033F08">
        <w:rPr>
          <w:b/>
          <w:color w:val="000000"/>
        </w:rPr>
        <w:t xml:space="preserve">премиях </w:t>
      </w:r>
      <w:r w:rsidR="001A6A04">
        <w:rPr>
          <w:b/>
          <w:color w:val="000000"/>
        </w:rPr>
        <w:t>П</w:t>
      </w:r>
      <w:r w:rsidR="00033F08" w:rsidRPr="00033F08">
        <w:rPr>
          <w:b/>
          <w:color w:val="000000"/>
        </w:rPr>
        <w:t xml:space="preserve">равительства </w:t>
      </w:r>
      <w:r w:rsidR="00033F08">
        <w:rPr>
          <w:b/>
          <w:color w:val="000000"/>
        </w:rPr>
        <w:t>С</w:t>
      </w:r>
      <w:r w:rsidR="00033F08" w:rsidRPr="00033F08">
        <w:rPr>
          <w:b/>
          <w:color w:val="000000"/>
        </w:rPr>
        <w:t>анкт-</w:t>
      </w:r>
      <w:r w:rsidR="00033F08">
        <w:rPr>
          <w:b/>
          <w:color w:val="000000"/>
        </w:rPr>
        <w:t>П</w:t>
      </w:r>
      <w:r w:rsidR="00033F08" w:rsidRPr="00033F08">
        <w:rPr>
          <w:b/>
          <w:color w:val="000000"/>
        </w:rPr>
        <w:t>етербурга</w:t>
      </w:r>
    </w:p>
    <w:p w14:paraId="2D85CC47" w14:textId="77777777" w:rsidR="00033F08" w:rsidRDefault="00033F08" w:rsidP="00033F08">
      <w:pPr>
        <w:autoSpaceDE w:val="0"/>
        <w:autoSpaceDN w:val="0"/>
        <w:adjustRightInd w:val="0"/>
        <w:contextualSpacing/>
        <w:rPr>
          <w:b/>
          <w:color w:val="000000"/>
        </w:rPr>
      </w:pPr>
      <w:r>
        <w:rPr>
          <w:b/>
          <w:color w:val="000000"/>
        </w:rPr>
        <w:t>«Л</w:t>
      </w:r>
      <w:r w:rsidRPr="00033F08">
        <w:rPr>
          <w:b/>
          <w:color w:val="000000"/>
        </w:rPr>
        <w:t>учший работник</w:t>
      </w:r>
      <w:r>
        <w:rPr>
          <w:b/>
          <w:color w:val="000000"/>
        </w:rPr>
        <w:t xml:space="preserve"> </w:t>
      </w:r>
      <w:r w:rsidRPr="00033F08">
        <w:rPr>
          <w:b/>
          <w:color w:val="000000"/>
        </w:rPr>
        <w:t xml:space="preserve">учреждения </w:t>
      </w:r>
    </w:p>
    <w:p w14:paraId="00FA7DB0" w14:textId="77777777" w:rsidR="00384DA1" w:rsidRDefault="00033F08" w:rsidP="00033F08">
      <w:pPr>
        <w:autoSpaceDE w:val="0"/>
        <w:autoSpaceDN w:val="0"/>
        <w:adjustRightInd w:val="0"/>
        <w:contextualSpacing/>
        <w:rPr>
          <w:b/>
          <w:color w:val="000000"/>
        </w:rPr>
      </w:pPr>
      <w:r>
        <w:rPr>
          <w:b/>
          <w:color w:val="000000"/>
        </w:rPr>
        <w:t>по делам молодежи Санкт-Петербурга»</w:t>
      </w:r>
    </w:p>
    <w:p w14:paraId="24B47DC4" w14:textId="77777777" w:rsidR="00033F08" w:rsidRDefault="00033F08" w:rsidP="00033F08">
      <w:pPr>
        <w:autoSpaceDE w:val="0"/>
        <w:autoSpaceDN w:val="0"/>
        <w:adjustRightInd w:val="0"/>
        <w:contextualSpacing/>
        <w:rPr>
          <w:rFonts w:eastAsia="Calibri"/>
          <w:b/>
          <w:bCs/>
        </w:rPr>
      </w:pPr>
    </w:p>
    <w:p w14:paraId="3B497DDB" w14:textId="6C0BEE5D" w:rsidR="00CA1438" w:rsidRPr="00384DA1" w:rsidRDefault="00033F08" w:rsidP="00033F08">
      <w:pPr>
        <w:autoSpaceDE w:val="0"/>
        <w:autoSpaceDN w:val="0"/>
        <w:adjustRightInd w:val="0"/>
        <w:ind w:firstLine="709"/>
        <w:contextualSpacing/>
        <w:jc w:val="both"/>
        <w:rPr>
          <w:rFonts w:eastAsia="Calibri"/>
          <w:bCs/>
        </w:rPr>
      </w:pPr>
      <w:r w:rsidRPr="00033F08">
        <w:rPr>
          <w:rFonts w:eastAsia="Calibri"/>
          <w:bCs/>
        </w:rPr>
        <w:t xml:space="preserve">В соответствии с Законом Санкт-Петербурга от </w:t>
      </w:r>
      <w:r w:rsidR="001A6A04">
        <w:rPr>
          <w:rFonts w:eastAsia="Calibri"/>
          <w:bCs/>
        </w:rPr>
        <w:t>26</w:t>
      </w:r>
      <w:r w:rsidRPr="00033F08">
        <w:rPr>
          <w:rFonts w:eastAsia="Calibri"/>
          <w:bCs/>
        </w:rPr>
        <w:t>.0</w:t>
      </w:r>
      <w:r w:rsidR="001A6A04">
        <w:rPr>
          <w:rFonts w:eastAsia="Calibri"/>
          <w:bCs/>
        </w:rPr>
        <w:t>6</w:t>
      </w:r>
      <w:r w:rsidRPr="00033F08">
        <w:rPr>
          <w:rFonts w:eastAsia="Calibri"/>
          <w:bCs/>
        </w:rPr>
        <w:t xml:space="preserve">.2019 </w:t>
      </w:r>
      <w:r>
        <w:rPr>
          <w:rFonts w:eastAsia="Calibri"/>
          <w:bCs/>
        </w:rPr>
        <w:t>№</w:t>
      </w:r>
      <w:r w:rsidRPr="00033F08">
        <w:rPr>
          <w:rFonts w:eastAsia="Calibri"/>
          <w:bCs/>
        </w:rPr>
        <w:t xml:space="preserve"> 424-102</w:t>
      </w:r>
      <w:r>
        <w:rPr>
          <w:rFonts w:eastAsia="Calibri"/>
          <w:bCs/>
        </w:rPr>
        <w:t xml:space="preserve"> «</w:t>
      </w:r>
      <w:r w:rsidRPr="00033F08">
        <w:rPr>
          <w:rFonts w:eastAsia="Calibri"/>
          <w:bCs/>
        </w:rPr>
        <w:t xml:space="preserve">О наградах </w:t>
      </w:r>
      <w:r>
        <w:rPr>
          <w:rFonts w:eastAsia="Calibri"/>
          <w:bCs/>
        </w:rPr>
        <w:br/>
      </w:r>
      <w:r w:rsidRPr="00033F08">
        <w:rPr>
          <w:rFonts w:eastAsia="Calibri"/>
          <w:bCs/>
        </w:rPr>
        <w:t>и иных формах поощрения в Санкт-Петербурге</w:t>
      </w:r>
      <w:r>
        <w:rPr>
          <w:rFonts w:eastAsia="Calibri"/>
          <w:bCs/>
        </w:rPr>
        <w:t>»</w:t>
      </w:r>
      <w:r w:rsidRPr="00033F08">
        <w:rPr>
          <w:rFonts w:eastAsia="Calibri"/>
          <w:bCs/>
        </w:rPr>
        <w:t xml:space="preserve"> и в целях достижения высокого уровня профессионального мастерства и повышения престижа профессий в с</w:t>
      </w:r>
      <w:r>
        <w:rPr>
          <w:rFonts w:eastAsia="Calibri"/>
          <w:bCs/>
        </w:rPr>
        <w:t xml:space="preserve">фере работы </w:t>
      </w:r>
      <w:r>
        <w:rPr>
          <w:rFonts w:eastAsia="Calibri"/>
          <w:bCs/>
        </w:rPr>
        <w:br/>
        <w:t>с молодежью</w:t>
      </w:r>
      <w:r w:rsidRPr="00033F08">
        <w:rPr>
          <w:rFonts w:eastAsia="Calibri"/>
          <w:bCs/>
        </w:rPr>
        <w:t xml:space="preserve"> </w:t>
      </w:r>
      <w:r w:rsidR="00384DA1" w:rsidRPr="00384DA1">
        <w:rPr>
          <w:rFonts w:eastAsia="Calibri"/>
          <w:bCs/>
        </w:rPr>
        <w:t>Правительство Санкт-Петербурга</w:t>
      </w:r>
    </w:p>
    <w:p w14:paraId="0D6DFBA3" w14:textId="77777777" w:rsidR="00384DA1" w:rsidRPr="00147B71" w:rsidRDefault="00384DA1" w:rsidP="00033F08">
      <w:pPr>
        <w:autoSpaceDE w:val="0"/>
        <w:autoSpaceDN w:val="0"/>
        <w:adjustRightInd w:val="0"/>
        <w:ind w:firstLine="709"/>
        <w:contextualSpacing/>
        <w:rPr>
          <w:rFonts w:eastAsia="Calibri"/>
          <w:b/>
          <w:bCs/>
        </w:rPr>
      </w:pPr>
    </w:p>
    <w:p w14:paraId="4F5B5981" w14:textId="77777777" w:rsidR="00FD6323" w:rsidRPr="00C56D5A" w:rsidRDefault="00FD6323" w:rsidP="00033F08">
      <w:pPr>
        <w:autoSpaceDE w:val="0"/>
        <w:autoSpaceDN w:val="0"/>
        <w:adjustRightInd w:val="0"/>
        <w:ind w:firstLine="709"/>
        <w:contextualSpacing/>
        <w:jc w:val="both"/>
        <w:rPr>
          <w:b/>
          <w:color w:val="000000"/>
          <w:sz w:val="28"/>
          <w:szCs w:val="28"/>
        </w:rPr>
      </w:pPr>
      <w:r w:rsidRPr="00C56D5A">
        <w:rPr>
          <w:b/>
          <w:color w:val="000000"/>
          <w:sz w:val="28"/>
          <w:szCs w:val="28"/>
        </w:rPr>
        <w:t>П</w:t>
      </w:r>
      <w:r w:rsidR="00687690">
        <w:rPr>
          <w:b/>
          <w:color w:val="000000"/>
          <w:sz w:val="28"/>
          <w:szCs w:val="28"/>
        </w:rPr>
        <w:t xml:space="preserve"> </w:t>
      </w:r>
      <w:r w:rsidRPr="00C56D5A">
        <w:rPr>
          <w:b/>
          <w:color w:val="000000"/>
          <w:sz w:val="28"/>
          <w:szCs w:val="28"/>
        </w:rPr>
        <w:t>О</w:t>
      </w:r>
      <w:r w:rsidR="00687690">
        <w:rPr>
          <w:b/>
          <w:color w:val="000000"/>
          <w:sz w:val="28"/>
          <w:szCs w:val="28"/>
        </w:rPr>
        <w:t xml:space="preserve"> </w:t>
      </w:r>
      <w:r w:rsidRPr="00C56D5A">
        <w:rPr>
          <w:b/>
          <w:color w:val="000000"/>
          <w:sz w:val="28"/>
          <w:szCs w:val="28"/>
        </w:rPr>
        <w:t>С</w:t>
      </w:r>
      <w:r w:rsidR="00687690">
        <w:rPr>
          <w:b/>
          <w:color w:val="000000"/>
          <w:sz w:val="28"/>
          <w:szCs w:val="28"/>
        </w:rPr>
        <w:t xml:space="preserve"> </w:t>
      </w:r>
      <w:r w:rsidRPr="00C56D5A">
        <w:rPr>
          <w:b/>
          <w:color w:val="000000"/>
          <w:sz w:val="28"/>
          <w:szCs w:val="28"/>
        </w:rPr>
        <w:t>Т</w:t>
      </w:r>
      <w:r w:rsidR="00687690">
        <w:rPr>
          <w:b/>
          <w:color w:val="000000"/>
          <w:sz w:val="28"/>
          <w:szCs w:val="28"/>
        </w:rPr>
        <w:t xml:space="preserve"> </w:t>
      </w:r>
      <w:r w:rsidRPr="00C56D5A">
        <w:rPr>
          <w:b/>
          <w:color w:val="000000"/>
          <w:sz w:val="28"/>
          <w:szCs w:val="28"/>
        </w:rPr>
        <w:t>А</w:t>
      </w:r>
      <w:r w:rsidR="00687690">
        <w:rPr>
          <w:b/>
          <w:color w:val="000000"/>
          <w:sz w:val="28"/>
          <w:szCs w:val="28"/>
        </w:rPr>
        <w:t xml:space="preserve"> </w:t>
      </w:r>
      <w:r w:rsidRPr="00C56D5A">
        <w:rPr>
          <w:b/>
          <w:color w:val="000000"/>
          <w:sz w:val="28"/>
          <w:szCs w:val="28"/>
        </w:rPr>
        <w:t>Н</w:t>
      </w:r>
      <w:r w:rsidR="00687690">
        <w:rPr>
          <w:b/>
          <w:color w:val="000000"/>
          <w:sz w:val="28"/>
          <w:szCs w:val="28"/>
        </w:rPr>
        <w:t xml:space="preserve"> </w:t>
      </w:r>
      <w:r w:rsidRPr="00C56D5A">
        <w:rPr>
          <w:b/>
          <w:color w:val="000000"/>
          <w:sz w:val="28"/>
          <w:szCs w:val="28"/>
        </w:rPr>
        <w:t>О</w:t>
      </w:r>
      <w:r w:rsidR="00687690">
        <w:rPr>
          <w:b/>
          <w:color w:val="000000"/>
          <w:sz w:val="28"/>
          <w:szCs w:val="28"/>
        </w:rPr>
        <w:t xml:space="preserve"> </w:t>
      </w:r>
      <w:r w:rsidRPr="00C56D5A">
        <w:rPr>
          <w:b/>
          <w:color w:val="000000"/>
          <w:sz w:val="28"/>
          <w:szCs w:val="28"/>
        </w:rPr>
        <w:t>В</w:t>
      </w:r>
      <w:r w:rsidR="00687690">
        <w:rPr>
          <w:b/>
          <w:color w:val="000000"/>
          <w:sz w:val="28"/>
          <w:szCs w:val="28"/>
        </w:rPr>
        <w:t xml:space="preserve"> </w:t>
      </w:r>
      <w:r w:rsidRPr="00C56D5A">
        <w:rPr>
          <w:b/>
          <w:color w:val="000000"/>
          <w:sz w:val="28"/>
          <w:szCs w:val="28"/>
        </w:rPr>
        <w:t>Л</w:t>
      </w:r>
      <w:r w:rsidR="00687690">
        <w:rPr>
          <w:b/>
          <w:color w:val="000000"/>
          <w:sz w:val="28"/>
          <w:szCs w:val="28"/>
        </w:rPr>
        <w:t xml:space="preserve"> </w:t>
      </w:r>
      <w:r w:rsidRPr="00C56D5A">
        <w:rPr>
          <w:b/>
          <w:color w:val="000000"/>
          <w:sz w:val="28"/>
          <w:szCs w:val="28"/>
        </w:rPr>
        <w:t>Я</w:t>
      </w:r>
      <w:r w:rsidR="00687690">
        <w:rPr>
          <w:b/>
          <w:color w:val="000000"/>
          <w:sz w:val="28"/>
          <w:szCs w:val="28"/>
        </w:rPr>
        <w:t xml:space="preserve"> </w:t>
      </w:r>
      <w:r w:rsidRPr="00C56D5A">
        <w:rPr>
          <w:b/>
          <w:color w:val="000000"/>
          <w:sz w:val="28"/>
          <w:szCs w:val="28"/>
        </w:rPr>
        <w:t>Е</w:t>
      </w:r>
      <w:r w:rsidR="00687690">
        <w:rPr>
          <w:b/>
          <w:color w:val="000000"/>
          <w:sz w:val="28"/>
          <w:szCs w:val="28"/>
        </w:rPr>
        <w:t xml:space="preserve"> </w:t>
      </w:r>
      <w:r w:rsidRPr="00C56D5A">
        <w:rPr>
          <w:b/>
          <w:color w:val="000000"/>
          <w:sz w:val="28"/>
          <w:szCs w:val="28"/>
        </w:rPr>
        <w:t>Т:</w:t>
      </w:r>
    </w:p>
    <w:p w14:paraId="7E859A07" w14:textId="77777777" w:rsidR="00384DA1" w:rsidRDefault="00384DA1" w:rsidP="00033F08">
      <w:pPr>
        <w:pStyle w:val="ConsPlusNormal"/>
        <w:tabs>
          <w:tab w:val="left" w:pos="993"/>
        </w:tabs>
        <w:contextualSpacing/>
        <w:jc w:val="both"/>
        <w:rPr>
          <w:sz w:val="18"/>
        </w:rPr>
      </w:pPr>
    </w:p>
    <w:p w14:paraId="6672FB85" w14:textId="77777777" w:rsidR="00033F08" w:rsidRPr="00033F08" w:rsidRDefault="00384DA1" w:rsidP="00033F08">
      <w:pPr>
        <w:pStyle w:val="ConsPlusNormal"/>
        <w:tabs>
          <w:tab w:val="left" w:pos="993"/>
        </w:tabs>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033F08">
        <w:rPr>
          <w:rFonts w:ascii="Times New Roman" w:hAnsi="Times New Roman" w:cs="Times New Roman"/>
          <w:sz w:val="24"/>
          <w:szCs w:val="24"/>
        </w:rPr>
        <w:t>У</w:t>
      </w:r>
      <w:r w:rsidR="00033F08" w:rsidRPr="00033F08">
        <w:rPr>
          <w:rFonts w:ascii="Times New Roman" w:hAnsi="Times New Roman" w:cs="Times New Roman"/>
          <w:sz w:val="24"/>
          <w:szCs w:val="24"/>
        </w:rPr>
        <w:t xml:space="preserve">чредить </w:t>
      </w:r>
      <w:r w:rsidR="00BC4FAC">
        <w:rPr>
          <w:rFonts w:ascii="Times New Roman" w:hAnsi="Times New Roman" w:cs="Times New Roman"/>
          <w:sz w:val="24"/>
          <w:szCs w:val="24"/>
        </w:rPr>
        <w:t xml:space="preserve">10 </w:t>
      </w:r>
      <w:r w:rsidR="00033F08" w:rsidRPr="00033F08">
        <w:rPr>
          <w:rFonts w:ascii="Times New Roman" w:hAnsi="Times New Roman" w:cs="Times New Roman"/>
          <w:sz w:val="24"/>
          <w:szCs w:val="24"/>
        </w:rPr>
        <w:t>преми</w:t>
      </w:r>
      <w:r w:rsidR="00BC4FAC">
        <w:rPr>
          <w:rFonts w:ascii="Times New Roman" w:hAnsi="Times New Roman" w:cs="Times New Roman"/>
          <w:sz w:val="24"/>
          <w:szCs w:val="24"/>
        </w:rPr>
        <w:t>й</w:t>
      </w:r>
      <w:r w:rsidR="00033F08" w:rsidRPr="00033F08">
        <w:rPr>
          <w:rFonts w:ascii="Times New Roman" w:hAnsi="Times New Roman" w:cs="Times New Roman"/>
          <w:sz w:val="24"/>
          <w:szCs w:val="24"/>
        </w:rPr>
        <w:t xml:space="preserve"> Правительства Санкт-Петербурга </w:t>
      </w:r>
      <w:r w:rsidR="00033F08">
        <w:rPr>
          <w:rFonts w:ascii="Times New Roman" w:hAnsi="Times New Roman" w:cs="Times New Roman"/>
          <w:sz w:val="24"/>
          <w:szCs w:val="24"/>
        </w:rPr>
        <w:t>«</w:t>
      </w:r>
      <w:r w:rsidR="00033F08" w:rsidRPr="00033F08">
        <w:rPr>
          <w:rFonts w:ascii="Times New Roman" w:hAnsi="Times New Roman" w:cs="Times New Roman"/>
          <w:sz w:val="24"/>
          <w:szCs w:val="24"/>
        </w:rPr>
        <w:t>Лучший работник учреждения по делам молодежи Санкт-Петербурга</w:t>
      </w:r>
      <w:r w:rsidR="00033F08">
        <w:rPr>
          <w:rFonts w:ascii="Times New Roman" w:hAnsi="Times New Roman" w:cs="Times New Roman"/>
          <w:sz w:val="24"/>
          <w:szCs w:val="24"/>
        </w:rPr>
        <w:t>»</w:t>
      </w:r>
      <w:r w:rsidR="00BC4FAC">
        <w:rPr>
          <w:rFonts w:ascii="Times New Roman" w:hAnsi="Times New Roman" w:cs="Times New Roman"/>
          <w:sz w:val="24"/>
          <w:szCs w:val="24"/>
        </w:rPr>
        <w:t xml:space="preserve"> в размере 75 тыс. руб. каждая</w:t>
      </w:r>
      <w:r w:rsidR="00033F08" w:rsidRPr="00033F08">
        <w:rPr>
          <w:rFonts w:ascii="Times New Roman" w:hAnsi="Times New Roman" w:cs="Times New Roman"/>
          <w:sz w:val="24"/>
          <w:szCs w:val="24"/>
        </w:rPr>
        <w:t>.</w:t>
      </w:r>
    </w:p>
    <w:p w14:paraId="64281C9E" w14:textId="77777777" w:rsidR="00033F08" w:rsidRPr="00033F08" w:rsidRDefault="00033F08" w:rsidP="00033F08">
      <w:pPr>
        <w:pStyle w:val="ConsPlusNormal"/>
        <w:tabs>
          <w:tab w:val="left" w:pos="993"/>
        </w:tabs>
        <w:ind w:firstLine="709"/>
        <w:contextualSpacing/>
        <w:jc w:val="both"/>
        <w:rPr>
          <w:rFonts w:ascii="Times New Roman" w:hAnsi="Times New Roman" w:cs="Times New Roman"/>
          <w:sz w:val="24"/>
          <w:szCs w:val="24"/>
        </w:rPr>
      </w:pPr>
      <w:r w:rsidRPr="00033F08">
        <w:rPr>
          <w:rFonts w:ascii="Times New Roman" w:hAnsi="Times New Roman" w:cs="Times New Roman"/>
          <w:sz w:val="24"/>
          <w:szCs w:val="24"/>
        </w:rPr>
        <w:t>2. Утвердить Положение о преми</w:t>
      </w:r>
      <w:r w:rsidR="009F3F07">
        <w:rPr>
          <w:rFonts w:ascii="Times New Roman" w:hAnsi="Times New Roman" w:cs="Times New Roman"/>
          <w:sz w:val="24"/>
          <w:szCs w:val="24"/>
        </w:rPr>
        <w:t>ях</w:t>
      </w:r>
      <w:r w:rsidRPr="00033F08">
        <w:rPr>
          <w:rFonts w:ascii="Times New Roman" w:hAnsi="Times New Roman" w:cs="Times New Roman"/>
          <w:sz w:val="24"/>
          <w:szCs w:val="24"/>
        </w:rPr>
        <w:t xml:space="preserve"> Правительства Санкт-Петербурга </w:t>
      </w:r>
      <w:r>
        <w:rPr>
          <w:rFonts w:ascii="Times New Roman" w:hAnsi="Times New Roman" w:cs="Times New Roman"/>
          <w:sz w:val="24"/>
          <w:szCs w:val="24"/>
        </w:rPr>
        <w:t>«</w:t>
      </w:r>
      <w:r w:rsidRPr="00033F08">
        <w:rPr>
          <w:rFonts w:ascii="Times New Roman" w:hAnsi="Times New Roman" w:cs="Times New Roman"/>
          <w:sz w:val="24"/>
          <w:szCs w:val="24"/>
        </w:rPr>
        <w:t>Лучший работник учреждения по делам молодежи Санкт-Петербурга</w:t>
      </w:r>
      <w:r>
        <w:rPr>
          <w:rFonts w:ascii="Times New Roman" w:hAnsi="Times New Roman" w:cs="Times New Roman"/>
          <w:sz w:val="24"/>
          <w:szCs w:val="24"/>
        </w:rPr>
        <w:t>»</w:t>
      </w:r>
      <w:r w:rsidRPr="00033F08">
        <w:rPr>
          <w:rFonts w:ascii="Times New Roman" w:hAnsi="Times New Roman" w:cs="Times New Roman"/>
          <w:sz w:val="24"/>
          <w:szCs w:val="24"/>
        </w:rPr>
        <w:t>.</w:t>
      </w:r>
    </w:p>
    <w:p w14:paraId="71DECA8A" w14:textId="24CF432E" w:rsidR="00033F08" w:rsidRPr="00033F08" w:rsidRDefault="00033F08" w:rsidP="00033F08">
      <w:pPr>
        <w:pStyle w:val="ConsPlusNormal"/>
        <w:tabs>
          <w:tab w:val="left" w:pos="993"/>
        </w:tabs>
        <w:ind w:firstLine="709"/>
        <w:contextualSpacing/>
        <w:jc w:val="both"/>
        <w:rPr>
          <w:rFonts w:ascii="Times New Roman" w:hAnsi="Times New Roman" w:cs="Times New Roman"/>
          <w:sz w:val="24"/>
          <w:szCs w:val="24"/>
        </w:rPr>
      </w:pPr>
      <w:r w:rsidRPr="00033F08">
        <w:rPr>
          <w:rFonts w:ascii="Times New Roman" w:hAnsi="Times New Roman" w:cs="Times New Roman"/>
          <w:sz w:val="24"/>
          <w:szCs w:val="24"/>
        </w:rPr>
        <w:t xml:space="preserve">3. Установить, что премии Правительства Санкт-Петербурга </w:t>
      </w:r>
      <w:r>
        <w:rPr>
          <w:rFonts w:ascii="Times New Roman" w:hAnsi="Times New Roman" w:cs="Times New Roman"/>
          <w:sz w:val="24"/>
          <w:szCs w:val="24"/>
        </w:rPr>
        <w:t>«</w:t>
      </w:r>
      <w:r w:rsidRPr="00033F08">
        <w:rPr>
          <w:rFonts w:ascii="Times New Roman" w:hAnsi="Times New Roman" w:cs="Times New Roman"/>
          <w:sz w:val="24"/>
          <w:szCs w:val="24"/>
        </w:rPr>
        <w:t>Лучший работник учреждения по делам молодежи Санкт-Петербурга</w:t>
      </w:r>
      <w:r>
        <w:rPr>
          <w:rFonts w:ascii="Times New Roman" w:hAnsi="Times New Roman" w:cs="Times New Roman"/>
          <w:sz w:val="24"/>
          <w:szCs w:val="24"/>
        </w:rPr>
        <w:t>»</w:t>
      </w:r>
      <w:r w:rsidRPr="00033F08">
        <w:rPr>
          <w:rFonts w:ascii="Times New Roman" w:hAnsi="Times New Roman" w:cs="Times New Roman"/>
          <w:sz w:val="24"/>
          <w:szCs w:val="24"/>
        </w:rPr>
        <w:t xml:space="preserve"> присуждаются ежегодно</w:t>
      </w:r>
      <w:r>
        <w:rPr>
          <w:rFonts w:ascii="Times New Roman" w:hAnsi="Times New Roman" w:cs="Times New Roman"/>
          <w:sz w:val="24"/>
          <w:szCs w:val="24"/>
        </w:rPr>
        <w:t>,</w:t>
      </w:r>
      <w:r w:rsidRPr="00033F08">
        <w:rPr>
          <w:rFonts w:ascii="Times New Roman" w:hAnsi="Times New Roman" w:cs="Times New Roman"/>
          <w:sz w:val="24"/>
          <w:szCs w:val="24"/>
        </w:rPr>
        <w:t xml:space="preserve"> начиная </w:t>
      </w:r>
      <w:r>
        <w:rPr>
          <w:rFonts w:ascii="Times New Roman" w:hAnsi="Times New Roman" w:cs="Times New Roman"/>
          <w:sz w:val="24"/>
          <w:szCs w:val="24"/>
        </w:rPr>
        <w:br/>
      </w:r>
      <w:r w:rsidRPr="00033F08">
        <w:rPr>
          <w:rFonts w:ascii="Times New Roman" w:hAnsi="Times New Roman" w:cs="Times New Roman"/>
          <w:sz w:val="24"/>
          <w:szCs w:val="24"/>
        </w:rPr>
        <w:t>с 20</w:t>
      </w:r>
      <w:r>
        <w:rPr>
          <w:rFonts w:ascii="Times New Roman" w:hAnsi="Times New Roman" w:cs="Times New Roman"/>
          <w:sz w:val="24"/>
          <w:szCs w:val="24"/>
        </w:rPr>
        <w:t>2</w:t>
      </w:r>
      <w:r w:rsidR="001A6A04">
        <w:rPr>
          <w:rFonts w:ascii="Times New Roman" w:hAnsi="Times New Roman" w:cs="Times New Roman"/>
          <w:sz w:val="24"/>
          <w:szCs w:val="24"/>
        </w:rPr>
        <w:t>5</w:t>
      </w:r>
      <w:r w:rsidRPr="00033F08">
        <w:rPr>
          <w:rFonts w:ascii="Times New Roman" w:hAnsi="Times New Roman" w:cs="Times New Roman"/>
          <w:sz w:val="24"/>
          <w:szCs w:val="24"/>
        </w:rPr>
        <w:t xml:space="preserve"> года.</w:t>
      </w:r>
    </w:p>
    <w:p w14:paraId="0B0CF49D" w14:textId="77777777" w:rsidR="00033F08" w:rsidRPr="00033F08" w:rsidRDefault="00BC4FAC" w:rsidP="00033F08">
      <w:pPr>
        <w:pStyle w:val="ConsPlusNormal"/>
        <w:tabs>
          <w:tab w:val="left" w:pos="993"/>
        </w:tabs>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033F08" w:rsidRPr="00033F08">
        <w:rPr>
          <w:rFonts w:ascii="Times New Roman" w:hAnsi="Times New Roman" w:cs="Times New Roman"/>
          <w:sz w:val="24"/>
          <w:szCs w:val="24"/>
        </w:rPr>
        <w:t xml:space="preserve">. Комитету по </w:t>
      </w:r>
      <w:r w:rsidR="00033F08">
        <w:rPr>
          <w:rFonts w:ascii="Times New Roman" w:hAnsi="Times New Roman" w:cs="Times New Roman"/>
          <w:sz w:val="24"/>
          <w:szCs w:val="24"/>
        </w:rPr>
        <w:t xml:space="preserve">молодежной политике и взаимодействию с общественными организациями в трехмесячный срок </w:t>
      </w:r>
      <w:r w:rsidRPr="00BC4FAC">
        <w:rPr>
          <w:rFonts w:ascii="Times New Roman" w:hAnsi="Times New Roman" w:cs="Times New Roman"/>
          <w:sz w:val="24"/>
          <w:szCs w:val="24"/>
        </w:rPr>
        <w:t>создать комиссию по присуждению преми</w:t>
      </w:r>
      <w:r w:rsidR="009F3F07">
        <w:rPr>
          <w:rFonts w:ascii="Times New Roman" w:hAnsi="Times New Roman" w:cs="Times New Roman"/>
          <w:sz w:val="24"/>
          <w:szCs w:val="24"/>
        </w:rPr>
        <w:t>й</w:t>
      </w:r>
      <w:r>
        <w:rPr>
          <w:rFonts w:ascii="Times New Roman" w:hAnsi="Times New Roman" w:cs="Times New Roman"/>
          <w:sz w:val="24"/>
          <w:szCs w:val="24"/>
        </w:rPr>
        <w:t xml:space="preserve"> </w:t>
      </w:r>
      <w:r w:rsidRPr="00033F08">
        <w:rPr>
          <w:rFonts w:ascii="Times New Roman" w:hAnsi="Times New Roman" w:cs="Times New Roman"/>
          <w:sz w:val="24"/>
          <w:szCs w:val="24"/>
        </w:rPr>
        <w:t xml:space="preserve">Правительства Санкт-Петербурга </w:t>
      </w:r>
      <w:r>
        <w:rPr>
          <w:rFonts w:ascii="Times New Roman" w:hAnsi="Times New Roman" w:cs="Times New Roman"/>
          <w:sz w:val="24"/>
          <w:szCs w:val="24"/>
        </w:rPr>
        <w:t>«</w:t>
      </w:r>
      <w:r w:rsidRPr="00033F08">
        <w:rPr>
          <w:rFonts w:ascii="Times New Roman" w:hAnsi="Times New Roman" w:cs="Times New Roman"/>
          <w:sz w:val="24"/>
          <w:szCs w:val="24"/>
        </w:rPr>
        <w:t xml:space="preserve">Лучший работник учреждения по делам молодежи </w:t>
      </w:r>
      <w:r>
        <w:rPr>
          <w:rFonts w:ascii="Times New Roman" w:hAnsi="Times New Roman" w:cs="Times New Roman"/>
          <w:sz w:val="24"/>
          <w:szCs w:val="24"/>
        </w:rPr>
        <w:br/>
      </w:r>
      <w:r w:rsidRPr="00033F08">
        <w:rPr>
          <w:rFonts w:ascii="Times New Roman" w:hAnsi="Times New Roman" w:cs="Times New Roman"/>
          <w:sz w:val="24"/>
          <w:szCs w:val="24"/>
        </w:rPr>
        <w:t>Санкт-Петербурга</w:t>
      </w:r>
      <w:r>
        <w:rPr>
          <w:rFonts w:ascii="Times New Roman" w:hAnsi="Times New Roman" w:cs="Times New Roman"/>
          <w:sz w:val="24"/>
          <w:szCs w:val="24"/>
        </w:rPr>
        <w:t>»</w:t>
      </w:r>
      <w:r w:rsidRPr="00BC4FAC">
        <w:rPr>
          <w:rFonts w:ascii="Times New Roman" w:hAnsi="Times New Roman" w:cs="Times New Roman"/>
          <w:sz w:val="24"/>
          <w:szCs w:val="24"/>
        </w:rPr>
        <w:t xml:space="preserve">, </w:t>
      </w:r>
      <w:r w:rsidR="00033F08" w:rsidRPr="00033F08">
        <w:rPr>
          <w:rFonts w:ascii="Times New Roman" w:hAnsi="Times New Roman" w:cs="Times New Roman"/>
          <w:sz w:val="24"/>
          <w:szCs w:val="24"/>
        </w:rPr>
        <w:t>утвердить документы, предусмотренные Положением о преми</w:t>
      </w:r>
      <w:r w:rsidR="009F3F07">
        <w:rPr>
          <w:rFonts w:ascii="Times New Roman" w:hAnsi="Times New Roman" w:cs="Times New Roman"/>
          <w:sz w:val="24"/>
          <w:szCs w:val="24"/>
        </w:rPr>
        <w:t>ях</w:t>
      </w:r>
      <w:r w:rsidR="00033F08" w:rsidRPr="00033F08">
        <w:rPr>
          <w:rFonts w:ascii="Times New Roman" w:hAnsi="Times New Roman" w:cs="Times New Roman"/>
          <w:sz w:val="24"/>
          <w:szCs w:val="24"/>
        </w:rPr>
        <w:t xml:space="preserve"> Правительства Санкт-Петербурга </w:t>
      </w:r>
      <w:r w:rsidR="00033F08">
        <w:rPr>
          <w:rFonts w:ascii="Times New Roman" w:hAnsi="Times New Roman" w:cs="Times New Roman"/>
          <w:sz w:val="24"/>
          <w:szCs w:val="24"/>
        </w:rPr>
        <w:t>«</w:t>
      </w:r>
      <w:r w:rsidR="00033F08" w:rsidRPr="00033F08">
        <w:rPr>
          <w:rFonts w:ascii="Times New Roman" w:hAnsi="Times New Roman" w:cs="Times New Roman"/>
          <w:sz w:val="24"/>
          <w:szCs w:val="24"/>
        </w:rPr>
        <w:t xml:space="preserve">Лучший работник учреждения по делам молодежи </w:t>
      </w:r>
      <w:r w:rsidR="000126C3">
        <w:rPr>
          <w:rFonts w:ascii="Times New Roman" w:hAnsi="Times New Roman" w:cs="Times New Roman"/>
          <w:sz w:val="24"/>
          <w:szCs w:val="24"/>
        </w:rPr>
        <w:br/>
      </w:r>
      <w:r w:rsidR="00033F08" w:rsidRPr="00033F08">
        <w:rPr>
          <w:rFonts w:ascii="Times New Roman" w:hAnsi="Times New Roman" w:cs="Times New Roman"/>
          <w:sz w:val="24"/>
          <w:szCs w:val="24"/>
        </w:rPr>
        <w:t>Санкт-Петербурга</w:t>
      </w:r>
      <w:r w:rsidR="00033F08">
        <w:rPr>
          <w:rFonts w:ascii="Times New Roman" w:hAnsi="Times New Roman" w:cs="Times New Roman"/>
          <w:sz w:val="24"/>
          <w:szCs w:val="24"/>
        </w:rPr>
        <w:t>»</w:t>
      </w:r>
      <w:r w:rsidR="00033F08" w:rsidRPr="00033F08">
        <w:rPr>
          <w:rFonts w:ascii="Times New Roman" w:hAnsi="Times New Roman" w:cs="Times New Roman"/>
          <w:sz w:val="24"/>
          <w:szCs w:val="24"/>
        </w:rPr>
        <w:t>.</w:t>
      </w:r>
    </w:p>
    <w:p w14:paraId="0B10F4D8" w14:textId="77777777" w:rsidR="00031AA7" w:rsidRPr="00C20A71" w:rsidRDefault="00BC4FAC" w:rsidP="00033F08">
      <w:pPr>
        <w:autoSpaceDE w:val="0"/>
        <w:autoSpaceDN w:val="0"/>
        <w:adjustRightInd w:val="0"/>
        <w:ind w:firstLine="709"/>
        <w:contextualSpacing/>
        <w:jc w:val="both"/>
      </w:pPr>
      <w:r>
        <w:rPr>
          <w:rFonts w:eastAsia="Calibri"/>
        </w:rPr>
        <w:t>5</w:t>
      </w:r>
      <w:r w:rsidR="00444A63" w:rsidRPr="00A8302D">
        <w:rPr>
          <w:rFonts w:eastAsia="Calibri"/>
        </w:rPr>
        <w:t>.</w:t>
      </w:r>
      <w:r w:rsidR="00143159" w:rsidRPr="00A8302D">
        <w:rPr>
          <w:rFonts w:eastAsia="Calibri"/>
        </w:rPr>
        <w:t xml:space="preserve"> </w:t>
      </w:r>
      <w:r w:rsidR="00031AA7" w:rsidRPr="00A8302D">
        <w:t xml:space="preserve">Контроль </w:t>
      </w:r>
      <w:r w:rsidR="00031AA7" w:rsidRPr="00DE1EAB">
        <w:t xml:space="preserve">за выполнением постановления </w:t>
      </w:r>
      <w:r w:rsidR="00031AA7" w:rsidRPr="00C20A71">
        <w:t xml:space="preserve">возложить на вице-губернатора </w:t>
      </w:r>
      <w:r w:rsidR="004A526A" w:rsidRPr="00C20A71">
        <w:br/>
      </w:r>
      <w:r w:rsidR="00031AA7" w:rsidRPr="00C20A71">
        <w:t>Санкт-Петербурга</w:t>
      </w:r>
      <w:r w:rsidR="00980FB8" w:rsidRPr="00C20A71">
        <w:t xml:space="preserve"> </w:t>
      </w:r>
      <w:r w:rsidR="00A8302D">
        <w:t>Чечину</w:t>
      </w:r>
      <w:r w:rsidR="0053002D" w:rsidRPr="00C20A71">
        <w:t xml:space="preserve"> </w:t>
      </w:r>
      <w:r w:rsidR="00A8302D">
        <w:t>Н</w:t>
      </w:r>
      <w:r w:rsidR="00BA7D6D" w:rsidRPr="00C20A71">
        <w:t>.</w:t>
      </w:r>
      <w:r w:rsidR="00A8302D">
        <w:t>В</w:t>
      </w:r>
      <w:r w:rsidR="00085967" w:rsidRPr="00C20A71">
        <w:t>.</w:t>
      </w:r>
    </w:p>
    <w:p w14:paraId="248DB2B9" w14:textId="77777777" w:rsidR="006640D0" w:rsidRDefault="006640D0" w:rsidP="00033F08">
      <w:pPr>
        <w:pStyle w:val="ConsPlusNormal"/>
        <w:contextualSpacing/>
        <w:jc w:val="both"/>
        <w:rPr>
          <w:sz w:val="20"/>
        </w:rPr>
      </w:pPr>
    </w:p>
    <w:p w14:paraId="6B0E3C25" w14:textId="77777777" w:rsidR="00EE6ED3" w:rsidRDefault="00EE6ED3" w:rsidP="00033F08">
      <w:pPr>
        <w:pStyle w:val="ConsPlusNormal"/>
        <w:contextualSpacing/>
        <w:jc w:val="both"/>
        <w:rPr>
          <w:sz w:val="20"/>
        </w:rPr>
      </w:pPr>
    </w:p>
    <w:p w14:paraId="1C264896" w14:textId="77777777" w:rsidR="00B30C56" w:rsidRPr="00D83340" w:rsidRDefault="00B30C56" w:rsidP="00033F08">
      <w:pPr>
        <w:pStyle w:val="ConsPlusNormal"/>
        <w:contextualSpacing/>
        <w:jc w:val="both"/>
        <w:rPr>
          <w:sz w:val="20"/>
        </w:rPr>
      </w:pPr>
    </w:p>
    <w:p w14:paraId="03BB60C3" w14:textId="77777777" w:rsidR="00147B71" w:rsidRDefault="00147B71" w:rsidP="00033F08">
      <w:pPr>
        <w:contextualSpacing/>
        <w:rPr>
          <w:b/>
        </w:rPr>
      </w:pPr>
      <w:r>
        <w:rPr>
          <w:b/>
        </w:rPr>
        <w:t xml:space="preserve">      </w:t>
      </w:r>
      <w:r w:rsidR="00FD6323" w:rsidRPr="00A21339">
        <w:rPr>
          <w:b/>
        </w:rPr>
        <w:t>Губернатор</w:t>
      </w:r>
      <w:r w:rsidR="004A526A">
        <w:rPr>
          <w:b/>
        </w:rPr>
        <w:t xml:space="preserve"> </w:t>
      </w:r>
    </w:p>
    <w:p w14:paraId="467BCA25" w14:textId="77777777" w:rsidR="009E2E34" w:rsidRDefault="00FD6323" w:rsidP="00033F08">
      <w:pPr>
        <w:contextualSpacing/>
        <w:rPr>
          <w:b/>
        </w:rPr>
      </w:pPr>
      <w:r w:rsidRPr="00A21339">
        <w:rPr>
          <w:b/>
        </w:rPr>
        <w:t>Санкт-П</w:t>
      </w:r>
      <w:r>
        <w:rPr>
          <w:b/>
        </w:rPr>
        <w:t xml:space="preserve">етербурга                                  </w:t>
      </w:r>
      <w:r w:rsidR="00147B71">
        <w:rPr>
          <w:b/>
        </w:rPr>
        <w:t xml:space="preserve">             </w:t>
      </w:r>
      <w:r w:rsidR="00033F08">
        <w:rPr>
          <w:b/>
        </w:rPr>
        <w:t xml:space="preserve">   </w:t>
      </w:r>
      <w:r>
        <w:rPr>
          <w:b/>
        </w:rPr>
        <w:t xml:space="preserve"> </w:t>
      </w:r>
      <w:r w:rsidR="004A526A">
        <w:rPr>
          <w:b/>
        </w:rPr>
        <w:t xml:space="preserve"> </w:t>
      </w:r>
      <w:r w:rsidR="003579C0">
        <w:rPr>
          <w:b/>
        </w:rPr>
        <w:t xml:space="preserve">   </w:t>
      </w:r>
      <w:r>
        <w:rPr>
          <w:b/>
        </w:rPr>
        <w:t xml:space="preserve">                        </w:t>
      </w:r>
      <w:r w:rsidR="00661A9E">
        <w:rPr>
          <w:b/>
        </w:rPr>
        <w:t xml:space="preserve">  </w:t>
      </w:r>
      <w:r w:rsidR="00FB6041">
        <w:rPr>
          <w:b/>
        </w:rPr>
        <w:t xml:space="preserve">         </w:t>
      </w:r>
      <w:r w:rsidR="00BB4D57">
        <w:rPr>
          <w:b/>
        </w:rPr>
        <w:t xml:space="preserve">        </w:t>
      </w:r>
      <w:r w:rsidR="00FB6041">
        <w:rPr>
          <w:b/>
        </w:rPr>
        <w:t xml:space="preserve">      </w:t>
      </w:r>
      <w:r w:rsidR="004A526A">
        <w:rPr>
          <w:b/>
        </w:rPr>
        <w:t>А.Д.Беглов</w:t>
      </w:r>
    </w:p>
    <w:p w14:paraId="1606B4DA" w14:textId="77777777" w:rsidR="00033F08" w:rsidRDefault="00033F08" w:rsidP="00033F08">
      <w:pPr>
        <w:contextualSpacing/>
        <w:rPr>
          <w:b/>
        </w:rPr>
      </w:pPr>
    </w:p>
    <w:p w14:paraId="1A54C6A5" w14:textId="77777777" w:rsidR="00033F08" w:rsidRDefault="00033F08" w:rsidP="00033F08">
      <w:pPr>
        <w:contextualSpacing/>
        <w:rPr>
          <w:b/>
        </w:rPr>
      </w:pPr>
    </w:p>
    <w:p w14:paraId="41556B4D" w14:textId="77777777" w:rsidR="00033F08" w:rsidRDefault="00033F08" w:rsidP="00033F08">
      <w:pPr>
        <w:contextualSpacing/>
        <w:rPr>
          <w:b/>
        </w:rPr>
      </w:pPr>
    </w:p>
    <w:p w14:paraId="05024E21" w14:textId="77777777" w:rsidR="00033F08" w:rsidRDefault="00033F08" w:rsidP="00033F08">
      <w:pPr>
        <w:contextualSpacing/>
        <w:rPr>
          <w:b/>
        </w:rPr>
      </w:pPr>
    </w:p>
    <w:p w14:paraId="447C03B5" w14:textId="77777777" w:rsidR="00BC4FAC" w:rsidRDefault="00BC4FAC" w:rsidP="00033F08">
      <w:pPr>
        <w:contextualSpacing/>
        <w:rPr>
          <w:b/>
        </w:rPr>
      </w:pPr>
    </w:p>
    <w:p w14:paraId="64A707AD" w14:textId="77777777" w:rsidR="00BC4FAC" w:rsidRDefault="00BC4FAC" w:rsidP="00033F08">
      <w:pPr>
        <w:contextualSpacing/>
        <w:rPr>
          <w:b/>
        </w:rPr>
      </w:pPr>
    </w:p>
    <w:p w14:paraId="76DE5847" w14:textId="77777777" w:rsidR="00BC4FAC" w:rsidRDefault="00BC4FAC" w:rsidP="00033F08">
      <w:pPr>
        <w:contextualSpacing/>
        <w:rPr>
          <w:b/>
        </w:rPr>
      </w:pPr>
    </w:p>
    <w:p w14:paraId="4AED933A" w14:textId="77777777" w:rsidR="00BC4FAC" w:rsidRDefault="00BC4FAC" w:rsidP="00033F08">
      <w:pPr>
        <w:contextualSpacing/>
        <w:rPr>
          <w:b/>
        </w:rPr>
      </w:pPr>
    </w:p>
    <w:p w14:paraId="17360698" w14:textId="77777777" w:rsidR="00BC4FAC" w:rsidRDefault="00BC4FAC" w:rsidP="00033F08">
      <w:pPr>
        <w:contextualSpacing/>
        <w:rPr>
          <w:b/>
        </w:rPr>
      </w:pPr>
    </w:p>
    <w:p w14:paraId="0EA7A5A0" w14:textId="77777777" w:rsidR="00BC4FAC" w:rsidRDefault="00BC4FAC" w:rsidP="00033F08">
      <w:pPr>
        <w:contextualSpacing/>
        <w:rPr>
          <w:b/>
        </w:rPr>
      </w:pPr>
    </w:p>
    <w:p w14:paraId="5089ABA3" w14:textId="77777777" w:rsidR="00BC4FAC" w:rsidRDefault="00BC4FAC" w:rsidP="00033F08">
      <w:pPr>
        <w:contextualSpacing/>
        <w:rPr>
          <w:b/>
        </w:rPr>
      </w:pPr>
    </w:p>
    <w:p w14:paraId="4C8A751D" w14:textId="77777777" w:rsidR="00033F08" w:rsidRDefault="00033F08" w:rsidP="00033F08">
      <w:pPr>
        <w:contextualSpacing/>
        <w:rPr>
          <w:b/>
        </w:rPr>
      </w:pPr>
    </w:p>
    <w:p w14:paraId="76BBBEC3" w14:textId="77777777" w:rsidR="00033F08" w:rsidRPr="009D4A53" w:rsidRDefault="00033F08" w:rsidP="00033F08">
      <w:pPr>
        <w:autoSpaceDE w:val="0"/>
        <w:autoSpaceDN w:val="0"/>
        <w:adjustRightInd w:val="0"/>
        <w:contextualSpacing/>
        <w:jc w:val="right"/>
        <w:outlineLvl w:val="0"/>
        <w:rPr>
          <w:rFonts w:eastAsiaTheme="minorHAnsi"/>
          <w:bCs/>
          <w:lang w:eastAsia="en-US"/>
        </w:rPr>
      </w:pPr>
      <w:r>
        <w:rPr>
          <w:rFonts w:eastAsiaTheme="minorHAnsi"/>
          <w:bCs/>
          <w:lang w:eastAsia="en-US"/>
        </w:rPr>
        <w:lastRenderedPageBreak/>
        <w:t>Приложение</w:t>
      </w:r>
    </w:p>
    <w:p w14:paraId="1B9227E4" w14:textId="77777777" w:rsidR="00033F08" w:rsidRPr="009D4A53" w:rsidRDefault="00033F08" w:rsidP="00033F08">
      <w:pPr>
        <w:autoSpaceDE w:val="0"/>
        <w:autoSpaceDN w:val="0"/>
        <w:adjustRightInd w:val="0"/>
        <w:contextualSpacing/>
        <w:jc w:val="right"/>
        <w:rPr>
          <w:rFonts w:eastAsiaTheme="minorHAnsi"/>
          <w:bCs/>
          <w:lang w:eastAsia="en-US"/>
        </w:rPr>
      </w:pPr>
      <w:r w:rsidRPr="009D4A53">
        <w:rPr>
          <w:rFonts w:eastAsiaTheme="minorHAnsi"/>
          <w:bCs/>
          <w:lang w:eastAsia="en-US"/>
        </w:rPr>
        <w:t>к постановлению</w:t>
      </w:r>
    </w:p>
    <w:p w14:paraId="511122C7" w14:textId="77777777" w:rsidR="00033F08" w:rsidRPr="009D4A53" w:rsidRDefault="00033F08" w:rsidP="00033F08">
      <w:pPr>
        <w:autoSpaceDE w:val="0"/>
        <w:autoSpaceDN w:val="0"/>
        <w:adjustRightInd w:val="0"/>
        <w:contextualSpacing/>
        <w:jc w:val="right"/>
        <w:rPr>
          <w:rFonts w:eastAsiaTheme="minorHAnsi"/>
          <w:bCs/>
          <w:lang w:eastAsia="en-US"/>
        </w:rPr>
      </w:pPr>
      <w:r w:rsidRPr="009D4A53">
        <w:rPr>
          <w:rFonts w:eastAsiaTheme="minorHAnsi"/>
          <w:bCs/>
          <w:lang w:eastAsia="en-US"/>
        </w:rPr>
        <w:t>Правительства Санкт-Петербурга</w:t>
      </w:r>
    </w:p>
    <w:p w14:paraId="19701B0A" w14:textId="77777777" w:rsidR="00033F08" w:rsidRPr="009D4A53" w:rsidRDefault="00033F08" w:rsidP="00033F08">
      <w:pPr>
        <w:autoSpaceDE w:val="0"/>
        <w:autoSpaceDN w:val="0"/>
        <w:adjustRightInd w:val="0"/>
        <w:contextualSpacing/>
        <w:jc w:val="right"/>
        <w:rPr>
          <w:rFonts w:eastAsiaTheme="minorHAnsi"/>
          <w:bCs/>
          <w:lang w:eastAsia="en-US"/>
        </w:rPr>
      </w:pPr>
      <w:r w:rsidRPr="009D4A53">
        <w:rPr>
          <w:rFonts w:eastAsiaTheme="minorHAnsi"/>
          <w:bCs/>
          <w:lang w:eastAsia="en-US"/>
        </w:rPr>
        <w:t xml:space="preserve">от </w:t>
      </w:r>
      <w:r>
        <w:rPr>
          <w:rFonts w:eastAsiaTheme="minorHAnsi"/>
          <w:bCs/>
          <w:lang w:eastAsia="en-US"/>
        </w:rPr>
        <w:t>__________</w:t>
      </w:r>
      <w:r w:rsidRPr="009D4A53">
        <w:rPr>
          <w:rFonts w:eastAsiaTheme="minorHAnsi"/>
          <w:bCs/>
          <w:lang w:eastAsia="en-US"/>
        </w:rPr>
        <w:t xml:space="preserve"> </w:t>
      </w:r>
      <w:r>
        <w:rPr>
          <w:rFonts w:eastAsiaTheme="minorHAnsi"/>
          <w:bCs/>
          <w:lang w:eastAsia="en-US"/>
        </w:rPr>
        <w:t>№____</w:t>
      </w:r>
    </w:p>
    <w:p w14:paraId="7CCA13F0" w14:textId="77777777" w:rsidR="00033F08" w:rsidRDefault="00033F08" w:rsidP="00033F08">
      <w:pPr>
        <w:contextualSpacing/>
      </w:pPr>
    </w:p>
    <w:p w14:paraId="6F6BDF10" w14:textId="77777777" w:rsidR="00033F08" w:rsidRDefault="00033F08" w:rsidP="00033F08">
      <w:pPr>
        <w:contextualSpacing/>
      </w:pPr>
    </w:p>
    <w:p w14:paraId="185952D7" w14:textId="77777777" w:rsidR="00033F08" w:rsidRPr="00033F08" w:rsidRDefault="00033F08" w:rsidP="00033F08">
      <w:pPr>
        <w:contextualSpacing/>
        <w:jc w:val="center"/>
        <w:rPr>
          <w:b/>
        </w:rPr>
      </w:pPr>
      <w:r w:rsidRPr="00033F08">
        <w:rPr>
          <w:b/>
        </w:rPr>
        <w:t>ПОЛОЖЕНИЕ</w:t>
      </w:r>
    </w:p>
    <w:p w14:paraId="35CBB67B" w14:textId="77777777" w:rsidR="00033F08" w:rsidRPr="00033F08" w:rsidRDefault="00033F08" w:rsidP="00033F08">
      <w:pPr>
        <w:contextualSpacing/>
        <w:jc w:val="center"/>
        <w:rPr>
          <w:b/>
        </w:rPr>
      </w:pPr>
      <w:r w:rsidRPr="00033F08">
        <w:rPr>
          <w:b/>
        </w:rPr>
        <w:t>о преми</w:t>
      </w:r>
      <w:r w:rsidR="009F3F07">
        <w:rPr>
          <w:b/>
        </w:rPr>
        <w:t>ях</w:t>
      </w:r>
      <w:r w:rsidRPr="00033F08">
        <w:rPr>
          <w:b/>
        </w:rPr>
        <w:t xml:space="preserve"> Правительства Санкт-Петербурга </w:t>
      </w:r>
    </w:p>
    <w:p w14:paraId="6324653F" w14:textId="77777777" w:rsidR="00033F08" w:rsidRDefault="00033F08" w:rsidP="00033F08">
      <w:pPr>
        <w:contextualSpacing/>
        <w:jc w:val="center"/>
      </w:pPr>
      <w:r>
        <w:rPr>
          <w:b/>
        </w:rPr>
        <w:t>«</w:t>
      </w:r>
      <w:r w:rsidRPr="00033F08">
        <w:rPr>
          <w:b/>
        </w:rPr>
        <w:t>Лучший работник учреждения по делам молодежи Санкт-Петербурга</w:t>
      </w:r>
      <w:r>
        <w:t>»</w:t>
      </w:r>
    </w:p>
    <w:p w14:paraId="064D168E" w14:textId="77777777" w:rsidR="00033F08" w:rsidRDefault="00033F08" w:rsidP="00033F08">
      <w:pPr>
        <w:contextualSpacing/>
        <w:jc w:val="center"/>
      </w:pPr>
    </w:p>
    <w:p w14:paraId="5666F1F1" w14:textId="77777777" w:rsidR="00033F08" w:rsidRPr="001A6A04" w:rsidRDefault="00033F08" w:rsidP="001A6A04">
      <w:pPr>
        <w:autoSpaceDE w:val="0"/>
        <w:autoSpaceDN w:val="0"/>
        <w:adjustRightInd w:val="0"/>
        <w:ind w:firstLine="540"/>
        <w:contextualSpacing/>
        <w:jc w:val="center"/>
        <w:outlineLvl w:val="0"/>
        <w:rPr>
          <w:rFonts w:eastAsia="Calibri"/>
          <w:b/>
          <w:bCs/>
        </w:rPr>
      </w:pPr>
      <w:r w:rsidRPr="001A6A04">
        <w:rPr>
          <w:rFonts w:eastAsia="Calibri"/>
          <w:b/>
          <w:bCs/>
        </w:rPr>
        <w:t>1. Общие положения</w:t>
      </w:r>
    </w:p>
    <w:p w14:paraId="465C98C5" w14:textId="77777777" w:rsidR="00033F08" w:rsidRDefault="00033F08" w:rsidP="00033F08">
      <w:pPr>
        <w:autoSpaceDE w:val="0"/>
        <w:autoSpaceDN w:val="0"/>
        <w:adjustRightInd w:val="0"/>
        <w:contextualSpacing/>
        <w:jc w:val="both"/>
        <w:rPr>
          <w:rFonts w:eastAsia="Calibri"/>
        </w:rPr>
      </w:pPr>
    </w:p>
    <w:p w14:paraId="695D9ED2" w14:textId="776CDB21" w:rsidR="00033F08" w:rsidRDefault="00033F08" w:rsidP="00033F08">
      <w:pPr>
        <w:autoSpaceDE w:val="0"/>
        <w:autoSpaceDN w:val="0"/>
        <w:adjustRightInd w:val="0"/>
        <w:ind w:firstLine="540"/>
        <w:contextualSpacing/>
        <w:jc w:val="both"/>
        <w:rPr>
          <w:rFonts w:eastAsia="Calibri"/>
        </w:rPr>
      </w:pPr>
      <w:r>
        <w:rPr>
          <w:rFonts w:eastAsia="Calibri"/>
        </w:rPr>
        <w:t xml:space="preserve">1.1. </w:t>
      </w:r>
      <w:r w:rsidR="00BC4FAC" w:rsidRPr="00BC4FAC">
        <w:rPr>
          <w:rFonts w:eastAsia="Calibri"/>
        </w:rPr>
        <w:t>Настоящим Положением устанавливается порядок присуждения преми</w:t>
      </w:r>
      <w:r w:rsidR="009F3F07">
        <w:rPr>
          <w:rFonts w:eastAsia="Calibri"/>
        </w:rPr>
        <w:t>й</w:t>
      </w:r>
      <w:r w:rsidR="00BC4FAC" w:rsidRPr="00BC4FAC">
        <w:rPr>
          <w:rFonts w:eastAsia="Calibri"/>
        </w:rPr>
        <w:t xml:space="preserve"> Правительства Санкт-Петербурга </w:t>
      </w:r>
      <w:r w:rsidR="003055D9">
        <w:t>«</w:t>
      </w:r>
      <w:r w:rsidR="003055D9" w:rsidRPr="00033F08">
        <w:t xml:space="preserve">Лучший работник учреждения по делам молодежи </w:t>
      </w:r>
      <w:r w:rsidR="003055D9">
        <w:br/>
      </w:r>
      <w:r w:rsidR="003055D9" w:rsidRPr="00033F08">
        <w:t>Санкт-Петербурга</w:t>
      </w:r>
      <w:r w:rsidR="003055D9">
        <w:t>»</w:t>
      </w:r>
      <w:r w:rsidR="003055D9" w:rsidRPr="00BC4FAC">
        <w:rPr>
          <w:rFonts w:eastAsia="Calibri"/>
        </w:rPr>
        <w:t xml:space="preserve"> </w:t>
      </w:r>
      <w:r w:rsidR="00794E40">
        <w:rPr>
          <w:rFonts w:eastAsia="Calibri"/>
        </w:rPr>
        <w:t>(далее –</w:t>
      </w:r>
      <w:r w:rsidR="00BC4FAC" w:rsidRPr="00BC4FAC">
        <w:rPr>
          <w:rFonts w:eastAsia="Calibri"/>
        </w:rPr>
        <w:t xml:space="preserve"> премия). </w:t>
      </w:r>
      <w:r w:rsidR="00BC4FAC">
        <w:rPr>
          <w:rFonts w:eastAsia="Calibri"/>
        </w:rPr>
        <w:t>Премия</w:t>
      </w:r>
      <w:r>
        <w:rPr>
          <w:rFonts w:eastAsia="Calibri"/>
        </w:rPr>
        <w:t xml:space="preserve"> </w:t>
      </w:r>
      <w:r w:rsidR="00BC4FAC">
        <w:rPr>
          <w:rFonts w:eastAsia="Calibri"/>
        </w:rPr>
        <w:t xml:space="preserve">является формой поощрения работников </w:t>
      </w:r>
      <w:r w:rsidR="003055D9">
        <w:rPr>
          <w:rFonts w:eastAsia="Calibri"/>
        </w:rPr>
        <w:t xml:space="preserve">государственных </w:t>
      </w:r>
      <w:r w:rsidR="00BC4FAC">
        <w:rPr>
          <w:rFonts w:eastAsia="Calibri"/>
        </w:rPr>
        <w:t>учреждений по делам молодежи Санкт-Петербурга</w:t>
      </w:r>
      <w:r w:rsidR="003055D9">
        <w:rPr>
          <w:rFonts w:eastAsia="Calibri"/>
        </w:rPr>
        <w:t>,</w:t>
      </w:r>
      <w:r w:rsidR="00BC4FAC">
        <w:rPr>
          <w:rFonts w:eastAsia="Calibri"/>
        </w:rPr>
        <w:t xml:space="preserve"> </w:t>
      </w:r>
      <w:r w:rsidR="003055D9">
        <w:rPr>
          <w:rFonts w:eastAsia="Calibri"/>
        </w:rPr>
        <w:t xml:space="preserve">находящихся </w:t>
      </w:r>
      <w:r w:rsidR="003055D9">
        <w:rPr>
          <w:rFonts w:eastAsia="Calibri"/>
        </w:rPr>
        <w:br/>
        <w:t xml:space="preserve">в ведении исполнительных органов государственной власти Санкт-Петербурга </w:t>
      </w:r>
      <w:r w:rsidR="001A6A04">
        <w:rPr>
          <w:rFonts w:eastAsia="Calibri"/>
        </w:rPr>
        <w:br/>
      </w:r>
      <w:r w:rsidR="003055D9">
        <w:rPr>
          <w:rFonts w:eastAsia="Calibri"/>
        </w:rPr>
        <w:t xml:space="preserve">(далее </w:t>
      </w:r>
      <w:r w:rsidR="001A6A04">
        <w:rPr>
          <w:rFonts w:eastAsia="Calibri"/>
        </w:rPr>
        <w:t xml:space="preserve">– </w:t>
      </w:r>
      <w:r w:rsidR="003055D9">
        <w:rPr>
          <w:rFonts w:eastAsia="Calibri"/>
        </w:rPr>
        <w:t xml:space="preserve">учреждения), </w:t>
      </w:r>
      <w:r>
        <w:rPr>
          <w:rFonts w:eastAsia="Calibri"/>
        </w:rPr>
        <w:t>за выдающиеся заслуги в сфере работы с молодежью</w:t>
      </w:r>
      <w:r w:rsidR="003055D9">
        <w:rPr>
          <w:rFonts w:eastAsia="Calibri"/>
        </w:rPr>
        <w:t>.</w:t>
      </w:r>
    </w:p>
    <w:p w14:paraId="47A2D5A6" w14:textId="3FFBC179" w:rsidR="00033F08" w:rsidRDefault="00955FB6" w:rsidP="00033F08">
      <w:pPr>
        <w:autoSpaceDE w:val="0"/>
        <w:autoSpaceDN w:val="0"/>
        <w:adjustRightInd w:val="0"/>
        <w:ind w:firstLine="540"/>
        <w:contextualSpacing/>
        <w:jc w:val="both"/>
        <w:rPr>
          <w:rFonts w:eastAsia="Calibri"/>
        </w:rPr>
      </w:pPr>
      <w:r>
        <w:rPr>
          <w:rFonts w:eastAsia="Calibri"/>
        </w:rPr>
        <w:t>Физическое лицо</w:t>
      </w:r>
      <w:r w:rsidR="00033F08">
        <w:rPr>
          <w:rFonts w:eastAsia="Calibri"/>
        </w:rPr>
        <w:t>, получивш</w:t>
      </w:r>
      <w:r>
        <w:rPr>
          <w:rFonts w:eastAsia="Calibri"/>
        </w:rPr>
        <w:t>ее</w:t>
      </w:r>
      <w:r w:rsidR="00033F08">
        <w:rPr>
          <w:rFonts w:eastAsia="Calibri"/>
        </w:rPr>
        <w:t xml:space="preserve"> премию в соответствии с настоящим Положением, имеет право повторно участвовать в конкурсе на соискание премий (далее </w:t>
      </w:r>
      <w:r w:rsidR="001A6A04">
        <w:rPr>
          <w:rFonts w:eastAsia="Calibri"/>
        </w:rPr>
        <w:t>–</w:t>
      </w:r>
      <w:r w:rsidR="00033F08">
        <w:rPr>
          <w:rFonts w:eastAsia="Calibri"/>
        </w:rPr>
        <w:t xml:space="preserve"> конкурс) не ранее чем через три года.</w:t>
      </w:r>
    </w:p>
    <w:p w14:paraId="4CEB28B5" w14:textId="4C6E9520" w:rsidR="00033F08" w:rsidRDefault="00033F08" w:rsidP="00033F08">
      <w:pPr>
        <w:autoSpaceDE w:val="0"/>
        <w:autoSpaceDN w:val="0"/>
        <w:adjustRightInd w:val="0"/>
        <w:ind w:firstLine="540"/>
        <w:contextualSpacing/>
        <w:jc w:val="both"/>
        <w:rPr>
          <w:rFonts w:eastAsia="Calibri"/>
        </w:rPr>
      </w:pPr>
      <w:r>
        <w:rPr>
          <w:rFonts w:eastAsia="Calibri"/>
        </w:rPr>
        <w:t>1.2. Преми</w:t>
      </w:r>
      <w:r w:rsidR="003055D9">
        <w:rPr>
          <w:rFonts w:eastAsia="Calibri"/>
        </w:rPr>
        <w:t>я</w:t>
      </w:r>
      <w:r>
        <w:rPr>
          <w:rFonts w:eastAsia="Calibri"/>
        </w:rPr>
        <w:t xml:space="preserve"> присужда</w:t>
      </w:r>
      <w:r w:rsidR="003055D9">
        <w:rPr>
          <w:rFonts w:eastAsia="Calibri"/>
        </w:rPr>
        <w:t>е</w:t>
      </w:r>
      <w:r>
        <w:rPr>
          <w:rFonts w:eastAsia="Calibri"/>
        </w:rPr>
        <w:t xml:space="preserve">тся Правительством Санкт-Петербурга на основании решения </w:t>
      </w:r>
      <w:r w:rsidR="003055D9">
        <w:rPr>
          <w:rFonts w:eastAsia="Calibri"/>
        </w:rPr>
        <w:t>комиссии</w:t>
      </w:r>
      <w:r>
        <w:rPr>
          <w:rFonts w:eastAsia="Calibri"/>
        </w:rPr>
        <w:t xml:space="preserve"> по присуждению преми</w:t>
      </w:r>
      <w:r w:rsidR="009F3F07">
        <w:rPr>
          <w:rFonts w:eastAsia="Calibri"/>
        </w:rPr>
        <w:t>й</w:t>
      </w:r>
      <w:r>
        <w:rPr>
          <w:rFonts w:eastAsia="Calibri"/>
        </w:rPr>
        <w:t xml:space="preserve"> Правительства Санкт-Петербурга </w:t>
      </w:r>
      <w:r>
        <w:t>«</w:t>
      </w:r>
      <w:r w:rsidRPr="00033F08">
        <w:t>Лучший работник учреждения по делам молодежи Санкт-Петербурга</w:t>
      </w:r>
      <w:r>
        <w:t>»</w:t>
      </w:r>
      <w:r>
        <w:rPr>
          <w:rFonts w:eastAsia="Calibri"/>
        </w:rPr>
        <w:t xml:space="preserve"> (далее </w:t>
      </w:r>
      <w:r w:rsidR="001A6A04">
        <w:rPr>
          <w:rFonts w:eastAsia="Calibri"/>
        </w:rPr>
        <w:t>–</w:t>
      </w:r>
      <w:r>
        <w:rPr>
          <w:rFonts w:eastAsia="Calibri"/>
        </w:rPr>
        <w:t xml:space="preserve"> </w:t>
      </w:r>
      <w:r w:rsidR="003055D9">
        <w:rPr>
          <w:rFonts w:eastAsia="Calibri"/>
        </w:rPr>
        <w:t>Комиссия</w:t>
      </w:r>
      <w:r>
        <w:rPr>
          <w:rFonts w:eastAsia="Calibri"/>
        </w:rPr>
        <w:t xml:space="preserve">), принимаемого </w:t>
      </w:r>
      <w:r w:rsidR="003055D9">
        <w:rPr>
          <w:rFonts w:eastAsia="Calibri"/>
        </w:rPr>
        <w:br/>
      </w:r>
      <w:r>
        <w:rPr>
          <w:rFonts w:eastAsia="Calibri"/>
        </w:rPr>
        <w:t xml:space="preserve">по итогам конкурса. </w:t>
      </w:r>
      <w:r w:rsidR="003055D9" w:rsidRPr="003055D9">
        <w:rPr>
          <w:rFonts w:eastAsia="Calibri"/>
        </w:rPr>
        <w:t xml:space="preserve">Состав Комиссии, положение о Комиссии и порядок проведения конкурса в части, не урегулированной настоящим Положением, утверждаются Комитетом по молодежной политике и взаимодействию с общественными организациями </w:t>
      </w:r>
      <w:r w:rsidR="001A6A04">
        <w:rPr>
          <w:rFonts w:eastAsia="Calibri"/>
        </w:rPr>
        <w:br/>
      </w:r>
      <w:r w:rsidR="003055D9" w:rsidRPr="003055D9">
        <w:rPr>
          <w:rFonts w:eastAsia="Calibri"/>
        </w:rPr>
        <w:t xml:space="preserve">(далее </w:t>
      </w:r>
      <w:r w:rsidR="001A6A04">
        <w:rPr>
          <w:rFonts w:eastAsia="Calibri"/>
        </w:rPr>
        <w:t>–</w:t>
      </w:r>
      <w:r w:rsidR="003055D9" w:rsidRPr="003055D9">
        <w:rPr>
          <w:rFonts w:eastAsia="Calibri"/>
        </w:rPr>
        <w:t xml:space="preserve"> Комитет).</w:t>
      </w:r>
    </w:p>
    <w:p w14:paraId="748574B4" w14:textId="77777777" w:rsidR="00033F08" w:rsidRPr="00C42038" w:rsidRDefault="00033F08" w:rsidP="00033F08">
      <w:pPr>
        <w:autoSpaceDE w:val="0"/>
        <w:autoSpaceDN w:val="0"/>
        <w:adjustRightInd w:val="0"/>
        <w:spacing w:before="240"/>
        <w:ind w:firstLine="540"/>
        <w:contextualSpacing/>
        <w:jc w:val="both"/>
        <w:rPr>
          <w:rFonts w:eastAsia="Calibri"/>
        </w:rPr>
      </w:pPr>
      <w:r w:rsidRPr="00C42038">
        <w:rPr>
          <w:rFonts w:eastAsia="Calibri"/>
        </w:rPr>
        <w:t>1.3. Конкурс проводится по номинациям:</w:t>
      </w:r>
    </w:p>
    <w:p w14:paraId="3EDB0C23" w14:textId="495BBED2" w:rsidR="00033F08" w:rsidRDefault="00033F08" w:rsidP="00033F08">
      <w:pPr>
        <w:autoSpaceDE w:val="0"/>
        <w:autoSpaceDN w:val="0"/>
        <w:adjustRightInd w:val="0"/>
        <w:spacing w:before="240"/>
        <w:ind w:firstLine="540"/>
        <w:contextualSpacing/>
        <w:jc w:val="both"/>
        <w:rPr>
          <w:rFonts w:eastAsia="Calibri"/>
        </w:rPr>
      </w:pPr>
      <w:bookmarkStart w:id="1" w:name="Par8"/>
      <w:bookmarkEnd w:id="1"/>
      <w:r w:rsidRPr="00C42038">
        <w:rPr>
          <w:rFonts w:eastAsia="Calibri"/>
        </w:rPr>
        <w:t xml:space="preserve">«Лучший работник в сфере </w:t>
      </w:r>
      <w:r w:rsidR="001244F7" w:rsidRPr="00C42038">
        <w:rPr>
          <w:rFonts w:eastAsia="Calibri"/>
        </w:rPr>
        <w:t>организации молодежных мероприятий</w:t>
      </w:r>
      <w:r w:rsidR="00C42038" w:rsidRPr="00C42038">
        <w:rPr>
          <w:rFonts w:eastAsia="Calibri"/>
        </w:rPr>
        <w:t>,</w:t>
      </w:r>
      <w:r w:rsidR="00C42038" w:rsidRPr="00C42038">
        <w:t xml:space="preserve"> </w:t>
      </w:r>
      <w:r w:rsidR="00C42038" w:rsidRPr="00C42038">
        <w:rPr>
          <w:rFonts w:eastAsia="Calibri"/>
        </w:rPr>
        <w:t xml:space="preserve">направленных </w:t>
      </w:r>
      <w:r w:rsidR="001A6A04">
        <w:rPr>
          <w:rFonts w:eastAsia="Calibri"/>
        </w:rPr>
        <w:br/>
      </w:r>
      <w:r w:rsidR="00C42038" w:rsidRPr="00C42038">
        <w:rPr>
          <w:rFonts w:eastAsia="Calibri"/>
        </w:rPr>
        <w:t>на выявление, сопровождение и поддержку молодежи, проявившей одаренность</w:t>
      </w:r>
      <w:r w:rsidRPr="00C42038">
        <w:rPr>
          <w:rFonts w:eastAsia="Calibri"/>
        </w:rPr>
        <w:t>»;</w:t>
      </w:r>
    </w:p>
    <w:p w14:paraId="746D602C" w14:textId="7BEACF4E" w:rsidR="00033F08" w:rsidRDefault="00033F08" w:rsidP="00033F08">
      <w:pPr>
        <w:autoSpaceDE w:val="0"/>
        <w:autoSpaceDN w:val="0"/>
        <w:adjustRightInd w:val="0"/>
        <w:spacing w:before="240"/>
        <w:ind w:firstLine="540"/>
        <w:contextualSpacing/>
        <w:jc w:val="both"/>
        <w:rPr>
          <w:rFonts w:eastAsia="Calibri"/>
        </w:rPr>
      </w:pPr>
      <w:r>
        <w:rPr>
          <w:rFonts w:eastAsia="Calibri"/>
        </w:rPr>
        <w:t xml:space="preserve">«Лучший работник в сфере </w:t>
      </w:r>
      <w:r w:rsidR="001244F7">
        <w:rPr>
          <w:rFonts w:eastAsia="Calibri"/>
        </w:rPr>
        <w:t xml:space="preserve">организации </w:t>
      </w:r>
      <w:r w:rsidR="00494373">
        <w:rPr>
          <w:rFonts w:eastAsia="Calibri"/>
        </w:rPr>
        <w:t>физкультурно</w:t>
      </w:r>
      <w:r w:rsidR="001A6A04">
        <w:rPr>
          <w:rFonts w:eastAsia="Calibri"/>
        </w:rPr>
        <w:t>го</w:t>
      </w:r>
      <w:r w:rsidR="00494373">
        <w:rPr>
          <w:rFonts w:eastAsia="Calibri"/>
        </w:rPr>
        <w:t xml:space="preserve"> </w:t>
      </w:r>
      <w:r w:rsidR="001244F7">
        <w:rPr>
          <w:rFonts w:eastAsia="Calibri"/>
        </w:rPr>
        <w:t>досуга молодежи</w:t>
      </w:r>
      <w:r>
        <w:rPr>
          <w:rFonts w:eastAsia="Calibri"/>
        </w:rPr>
        <w:t>»;</w:t>
      </w:r>
    </w:p>
    <w:p w14:paraId="230F6070" w14:textId="77777777" w:rsidR="00494373" w:rsidRDefault="00494373" w:rsidP="00033F08">
      <w:pPr>
        <w:autoSpaceDE w:val="0"/>
        <w:autoSpaceDN w:val="0"/>
        <w:adjustRightInd w:val="0"/>
        <w:spacing w:before="240"/>
        <w:ind w:firstLine="540"/>
        <w:contextualSpacing/>
        <w:jc w:val="both"/>
        <w:rPr>
          <w:rFonts w:eastAsia="Calibri"/>
        </w:rPr>
      </w:pPr>
      <w:r>
        <w:rPr>
          <w:rFonts w:eastAsia="Calibri"/>
        </w:rPr>
        <w:t>«Лучший работник в сфере организации творческого досуга молодежи»;</w:t>
      </w:r>
    </w:p>
    <w:p w14:paraId="1FF36442" w14:textId="77777777" w:rsidR="00033F08" w:rsidRPr="00C42038" w:rsidRDefault="00033F08" w:rsidP="00033F08">
      <w:pPr>
        <w:autoSpaceDE w:val="0"/>
        <w:autoSpaceDN w:val="0"/>
        <w:adjustRightInd w:val="0"/>
        <w:spacing w:before="240"/>
        <w:ind w:firstLine="540"/>
        <w:contextualSpacing/>
        <w:jc w:val="both"/>
        <w:rPr>
          <w:rFonts w:eastAsia="Calibri"/>
        </w:rPr>
      </w:pPr>
      <w:r>
        <w:rPr>
          <w:rFonts w:eastAsia="Calibri"/>
        </w:rPr>
        <w:t xml:space="preserve">«Лучший работник в сфере </w:t>
      </w:r>
      <w:r w:rsidR="001244F7">
        <w:rPr>
          <w:rFonts w:eastAsia="Calibri"/>
        </w:rPr>
        <w:t xml:space="preserve">организации добровольческой (волонтерской) деятельности </w:t>
      </w:r>
      <w:r w:rsidR="001244F7" w:rsidRPr="00C42038">
        <w:rPr>
          <w:rFonts w:eastAsia="Calibri"/>
        </w:rPr>
        <w:t>молодежи</w:t>
      </w:r>
      <w:r w:rsidRPr="00C42038">
        <w:rPr>
          <w:rFonts w:eastAsia="Calibri"/>
        </w:rPr>
        <w:t>»;</w:t>
      </w:r>
    </w:p>
    <w:p w14:paraId="5759FAF6" w14:textId="3E131FE1" w:rsidR="001244F7" w:rsidRDefault="001244F7" w:rsidP="00033F08">
      <w:pPr>
        <w:autoSpaceDE w:val="0"/>
        <w:autoSpaceDN w:val="0"/>
        <w:adjustRightInd w:val="0"/>
        <w:spacing w:before="240"/>
        <w:ind w:firstLine="540"/>
        <w:contextualSpacing/>
        <w:jc w:val="both"/>
        <w:rPr>
          <w:rFonts w:eastAsia="Calibri"/>
        </w:rPr>
      </w:pPr>
      <w:r w:rsidRPr="00C42038">
        <w:rPr>
          <w:rFonts w:eastAsia="Calibri"/>
        </w:rPr>
        <w:t>«</w:t>
      </w:r>
      <w:r w:rsidR="00C42038" w:rsidRPr="00C42038">
        <w:rPr>
          <w:rFonts w:eastAsia="Calibri"/>
        </w:rPr>
        <w:t>Лучший работник в сфере организации поддержки молодых семей</w:t>
      </w:r>
      <w:r w:rsidRPr="00C42038">
        <w:rPr>
          <w:rFonts w:eastAsia="Calibri"/>
        </w:rPr>
        <w:t>»;</w:t>
      </w:r>
    </w:p>
    <w:p w14:paraId="31FD980B" w14:textId="5FB46218" w:rsidR="00033F08" w:rsidRDefault="00033F08" w:rsidP="00033F08">
      <w:pPr>
        <w:autoSpaceDE w:val="0"/>
        <w:autoSpaceDN w:val="0"/>
        <w:adjustRightInd w:val="0"/>
        <w:spacing w:before="240"/>
        <w:ind w:firstLine="540"/>
        <w:contextualSpacing/>
        <w:jc w:val="both"/>
        <w:rPr>
          <w:rFonts w:eastAsia="Calibri"/>
        </w:rPr>
      </w:pPr>
      <w:bookmarkStart w:id="2" w:name="Par11"/>
      <w:bookmarkEnd w:id="2"/>
      <w:r>
        <w:rPr>
          <w:rFonts w:eastAsia="Calibri"/>
        </w:rPr>
        <w:t xml:space="preserve">«Лучший работник в сфере </w:t>
      </w:r>
      <w:r w:rsidR="001244F7" w:rsidRPr="001244F7">
        <w:rPr>
          <w:rFonts w:eastAsia="Calibri"/>
        </w:rPr>
        <w:t>предупреждени</w:t>
      </w:r>
      <w:r w:rsidR="001244F7">
        <w:rPr>
          <w:rFonts w:eastAsia="Calibri"/>
        </w:rPr>
        <w:t>я</w:t>
      </w:r>
      <w:r w:rsidR="001244F7" w:rsidRPr="001244F7">
        <w:rPr>
          <w:rFonts w:eastAsia="Calibri"/>
        </w:rPr>
        <w:t xml:space="preserve"> правонарушений и антиобщественных действий молодежи</w:t>
      </w:r>
      <w:r w:rsidR="001244F7">
        <w:rPr>
          <w:rFonts w:eastAsia="Calibri"/>
        </w:rPr>
        <w:t>»</w:t>
      </w:r>
      <w:r w:rsidR="001244F7" w:rsidRPr="001244F7">
        <w:rPr>
          <w:rFonts w:eastAsia="Calibri"/>
        </w:rPr>
        <w:t>;</w:t>
      </w:r>
    </w:p>
    <w:p w14:paraId="68BEAE51" w14:textId="77777777" w:rsidR="00033F08" w:rsidRDefault="00033F08" w:rsidP="00033F08">
      <w:pPr>
        <w:autoSpaceDE w:val="0"/>
        <w:autoSpaceDN w:val="0"/>
        <w:adjustRightInd w:val="0"/>
        <w:spacing w:before="240"/>
        <w:ind w:firstLine="540"/>
        <w:contextualSpacing/>
        <w:jc w:val="both"/>
        <w:rPr>
          <w:rFonts w:eastAsia="Calibri"/>
        </w:rPr>
      </w:pPr>
      <w:bookmarkStart w:id="3" w:name="Par12"/>
      <w:bookmarkEnd w:id="3"/>
      <w:r>
        <w:rPr>
          <w:rFonts w:eastAsia="Calibri"/>
        </w:rPr>
        <w:t xml:space="preserve">«Лучший работник в сфере </w:t>
      </w:r>
      <w:r w:rsidR="00494373">
        <w:rPr>
          <w:rFonts w:eastAsia="Calibri"/>
        </w:rPr>
        <w:t xml:space="preserve">гражданского и </w:t>
      </w:r>
      <w:r w:rsidR="001244F7">
        <w:rPr>
          <w:rFonts w:eastAsia="Calibri"/>
        </w:rPr>
        <w:t>патриотического воспитания молодежи</w:t>
      </w:r>
      <w:r>
        <w:rPr>
          <w:rFonts w:eastAsia="Calibri"/>
        </w:rPr>
        <w:t>»;</w:t>
      </w:r>
    </w:p>
    <w:p w14:paraId="76324ED6" w14:textId="77777777" w:rsidR="00346241" w:rsidRDefault="00346241" w:rsidP="00033F08">
      <w:pPr>
        <w:autoSpaceDE w:val="0"/>
        <w:autoSpaceDN w:val="0"/>
        <w:adjustRightInd w:val="0"/>
        <w:spacing w:before="240"/>
        <w:ind w:firstLine="540"/>
        <w:contextualSpacing/>
        <w:jc w:val="both"/>
        <w:rPr>
          <w:rFonts w:eastAsia="Calibri"/>
        </w:rPr>
      </w:pPr>
      <w:r>
        <w:rPr>
          <w:rFonts w:eastAsia="Calibri"/>
        </w:rPr>
        <w:t>«Лучший молодой специалист учреждений по делам молодежи Санкт-Петербурга»</w:t>
      </w:r>
    </w:p>
    <w:p w14:paraId="030759C9" w14:textId="77777777" w:rsidR="00033F08" w:rsidRPr="00C42038" w:rsidRDefault="00033F08" w:rsidP="00033F08">
      <w:pPr>
        <w:autoSpaceDE w:val="0"/>
        <w:autoSpaceDN w:val="0"/>
        <w:adjustRightInd w:val="0"/>
        <w:spacing w:before="240"/>
        <w:ind w:firstLine="540"/>
        <w:contextualSpacing/>
        <w:jc w:val="both"/>
        <w:rPr>
          <w:rFonts w:eastAsia="Calibri"/>
        </w:rPr>
      </w:pPr>
      <w:bookmarkStart w:id="4" w:name="Par13"/>
      <w:bookmarkEnd w:id="4"/>
      <w:r w:rsidRPr="00C42038">
        <w:rPr>
          <w:rFonts w:eastAsia="Calibri"/>
        </w:rPr>
        <w:t xml:space="preserve">«Лучший руководитель учреждения </w:t>
      </w:r>
      <w:r w:rsidR="001244F7" w:rsidRPr="00C42038">
        <w:rPr>
          <w:rFonts w:eastAsia="Calibri"/>
        </w:rPr>
        <w:t>по делам молодежи</w:t>
      </w:r>
      <w:r w:rsidRPr="00C42038">
        <w:rPr>
          <w:rFonts w:eastAsia="Calibri"/>
        </w:rPr>
        <w:t>»;</w:t>
      </w:r>
    </w:p>
    <w:p w14:paraId="4C0C392E" w14:textId="6F5C531A" w:rsidR="00033F08" w:rsidRDefault="00033F08" w:rsidP="00033F08">
      <w:pPr>
        <w:autoSpaceDE w:val="0"/>
        <w:autoSpaceDN w:val="0"/>
        <w:adjustRightInd w:val="0"/>
        <w:spacing w:before="240"/>
        <w:ind w:firstLine="540"/>
        <w:contextualSpacing/>
        <w:jc w:val="both"/>
        <w:rPr>
          <w:rFonts w:eastAsia="Calibri"/>
        </w:rPr>
      </w:pPr>
      <w:bookmarkStart w:id="5" w:name="Par14"/>
      <w:bookmarkEnd w:id="5"/>
      <w:r w:rsidRPr="00C42038">
        <w:rPr>
          <w:rFonts w:eastAsia="Calibri"/>
        </w:rPr>
        <w:t>«</w:t>
      </w:r>
      <w:r w:rsidR="00C42038" w:rsidRPr="00C42038">
        <w:rPr>
          <w:rFonts w:eastAsia="Calibri"/>
        </w:rPr>
        <w:t>Лучший работник в сфере развития института наставничества</w:t>
      </w:r>
      <w:r w:rsidRPr="00C42038">
        <w:rPr>
          <w:rFonts w:eastAsia="Calibri"/>
        </w:rPr>
        <w:t>».</w:t>
      </w:r>
    </w:p>
    <w:p w14:paraId="0BFA664B" w14:textId="13D922ED" w:rsidR="00033F08" w:rsidRPr="001244F7" w:rsidRDefault="00033F08" w:rsidP="00033F08">
      <w:pPr>
        <w:autoSpaceDE w:val="0"/>
        <w:autoSpaceDN w:val="0"/>
        <w:adjustRightInd w:val="0"/>
        <w:spacing w:before="240"/>
        <w:ind w:firstLine="540"/>
        <w:contextualSpacing/>
        <w:jc w:val="both"/>
        <w:rPr>
          <w:rFonts w:eastAsia="Calibri"/>
        </w:rPr>
      </w:pPr>
      <w:r>
        <w:rPr>
          <w:rFonts w:eastAsia="Calibri"/>
        </w:rPr>
        <w:t>1.4. В качестве участников конкурса в номинациях, указан</w:t>
      </w:r>
      <w:r w:rsidRPr="001244F7">
        <w:rPr>
          <w:rFonts w:eastAsia="Calibri"/>
        </w:rPr>
        <w:t xml:space="preserve">ных в абзацах втором </w:t>
      </w:r>
      <w:r w:rsidR="00794E40">
        <w:rPr>
          <w:rFonts w:eastAsia="Calibri"/>
        </w:rPr>
        <w:t>–</w:t>
      </w:r>
      <w:r w:rsidRPr="001244F7">
        <w:rPr>
          <w:rFonts w:eastAsia="Calibri"/>
        </w:rPr>
        <w:t xml:space="preserve"> </w:t>
      </w:r>
      <w:r w:rsidR="001244F7" w:rsidRPr="001244F7">
        <w:rPr>
          <w:rFonts w:eastAsia="Calibri"/>
        </w:rPr>
        <w:t>восьмом</w:t>
      </w:r>
      <w:r w:rsidRPr="001244F7">
        <w:rPr>
          <w:rFonts w:eastAsia="Calibri"/>
        </w:rPr>
        <w:t xml:space="preserve"> пункта 1.3 настоящего Положения, выступают работники учреждений, имеющие </w:t>
      </w:r>
      <w:r w:rsidR="00346241">
        <w:rPr>
          <w:rFonts w:eastAsia="Calibri"/>
        </w:rPr>
        <w:t xml:space="preserve">высшее образование, </w:t>
      </w:r>
      <w:r w:rsidR="00B3061C">
        <w:rPr>
          <w:rFonts w:eastAsia="Calibri"/>
        </w:rPr>
        <w:t>первую</w:t>
      </w:r>
      <w:r w:rsidR="00346241">
        <w:rPr>
          <w:rFonts w:eastAsia="Calibri"/>
        </w:rPr>
        <w:t xml:space="preserve"> квалификационную категорию</w:t>
      </w:r>
      <w:r w:rsidR="00B3061C">
        <w:rPr>
          <w:rFonts w:eastAsia="Calibri"/>
        </w:rPr>
        <w:t xml:space="preserve"> (или выше)</w:t>
      </w:r>
      <w:r w:rsidRPr="001244F7">
        <w:rPr>
          <w:rFonts w:eastAsia="Calibri"/>
        </w:rPr>
        <w:t>, не имеющие дисциплинарных взысканий, основным местом работы которых являются учреждения.</w:t>
      </w:r>
    </w:p>
    <w:p w14:paraId="203307CA" w14:textId="77777777" w:rsidR="00033F08" w:rsidRDefault="00033F08" w:rsidP="00033F08">
      <w:pPr>
        <w:autoSpaceDE w:val="0"/>
        <w:autoSpaceDN w:val="0"/>
        <w:adjustRightInd w:val="0"/>
        <w:spacing w:before="240"/>
        <w:ind w:firstLine="540"/>
        <w:contextualSpacing/>
        <w:jc w:val="both"/>
        <w:rPr>
          <w:rFonts w:eastAsia="Calibri"/>
        </w:rPr>
      </w:pPr>
      <w:r w:rsidRPr="001244F7">
        <w:rPr>
          <w:rFonts w:eastAsia="Calibri"/>
        </w:rPr>
        <w:t xml:space="preserve">1.5. В качестве участников конкурса в номинации, указанной в абзаце </w:t>
      </w:r>
      <w:r w:rsidR="001244F7" w:rsidRPr="001244F7">
        <w:rPr>
          <w:rFonts w:eastAsia="Calibri"/>
        </w:rPr>
        <w:t>девятом</w:t>
      </w:r>
      <w:r w:rsidRPr="001244F7">
        <w:rPr>
          <w:rFonts w:eastAsia="Calibri"/>
        </w:rPr>
        <w:t xml:space="preserve"> пункта 1.3 настоящего Положения, выступают </w:t>
      </w:r>
      <w:r w:rsidR="00346241">
        <w:rPr>
          <w:rFonts w:eastAsia="Calibri"/>
        </w:rPr>
        <w:t>работники</w:t>
      </w:r>
      <w:r w:rsidRPr="001244F7">
        <w:rPr>
          <w:rFonts w:eastAsia="Calibri"/>
        </w:rPr>
        <w:t xml:space="preserve"> учреждений</w:t>
      </w:r>
      <w:r w:rsidR="00346241">
        <w:rPr>
          <w:rFonts w:eastAsia="Calibri"/>
        </w:rPr>
        <w:t xml:space="preserve"> не старше 35 лет</w:t>
      </w:r>
      <w:r w:rsidRPr="001244F7">
        <w:rPr>
          <w:rFonts w:eastAsia="Calibri"/>
        </w:rPr>
        <w:t xml:space="preserve">, имеющие </w:t>
      </w:r>
      <w:r w:rsidR="00346241">
        <w:rPr>
          <w:rFonts w:eastAsia="Calibri"/>
        </w:rPr>
        <w:t>высшее образование, вторую квалификационную категорию (или выше)</w:t>
      </w:r>
      <w:r>
        <w:rPr>
          <w:rFonts w:eastAsia="Calibri"/>
        </w:rPr>
        <w:t>, не имеющие дисциплинарных взысканий, основным местом работы которых являются учреждения.</w:t>
      </w:r>
    </w:p>
    <w:p w14:paraId="60BEA13B" w14:textId="77777777" w:rsidR="00033F08" w:rsidRDefault="00033F08" w:rsidP="00033F08">
      <w:pPr>
        <w:autoSpaceDE w:val="0"/>
        <w:autoSpaceDN w:val="0"/>
        <w:adjustRightInd w:val="0"/>
        <w:spacing w:before="240"/>
        <w:ind w:firstLine="540"/>
        <w:contextualSpacing/>
        <w:jc w:val="both"/>
        <w:rPr>
          <w:rFonts w:eastAsia="Calibri"/>
        </w:rPr>
      </w:pPr>
      <w:r>
        <w:rPr>
          <w:rFonts w:eastAsia="Calibri"/>
        </w:rPr>
        <w:t xml:space="preserve">1.6. В качестве участников конкурса в номинации, </w:t>
      </w:r>
      <w:r w:rsidRPr="00346241">
        <w:rPr>
          <w:rFonts w:eastAsia="Calibri"/>
        </w:rPr>
        <w:t xml:space="preserve">указанной в абзаце </w:t>
      </w:r>
      <w:r w:rsidR="00346241" w:rsidRPr="00346241">
        <w:rPr>
          <w:rFonts w:eastAsia="Calibri"/>
        </w:rPr>
        <w:t>десятом</w:t>
      </w:r>
      <w:r w:rsidRPr="00346241">
        <w:rPr>
          <w:rFonts w:eastAsia="Calibri"/>
        </w:rPr>
        <w:t xml:space="preserve"> пункта 1.3 настоящего Положения, выступают руководители учреждений</w:t>
      </w:r>
      <w:r>
        <w:rPr>
          <w:rFonts w:eastAsia="Calibri"/>
        </w:rPr>
        <w:t>, имеющие высшее образование</w:t>
      </w:r>
      <w:r w:rsidR="00346241">
        <w:rPr>
          <w:rFonts w:eastAsia="Calibri"/>
        </w:rPr>
        <w:t>, первую квалификационную категорию (или выше)</w:t>
      </w:r>
      <w:r>
        <w:rPr>
          <w:rFonts w:eastAsia="Calibri"/>
        </w:rPr>
        <w:t>, не имеющие дисциплинарных взысканий, основным местом работы которых являются учреждения.</w:t>
      </w:r>
    </w:p>
    <w:p w14:paraId="0C3C2DE7" w14:textId="77777777" w:rsidR="00033F08" w:rsidRDefault="00033F08" w:rsidP="00033F08">
      <w:pPr>
        <w:autoSpaceDE w:val="0"/>
        <w:autoSpaceDN w:val="0"/>
        <w:adjustRightInd w:val="0"/>
        <w:spacing w:before="240"/>
        <w:ind w:firstLine="540"/>
        <w:contextualSpacing/>
        <w:jc w:val="both"/>
        <w:rPr>
          <w:rFonts w:eastAsia="Calibri"/>
        </w:rPr>
      </w:pPr>
      <w:r>
        <w:rPr>
          <w:rFonts w:eastAsia="Calibri"/>
        </w:rPr>
        <w:lastRenderedPageBreak/>
        <w:t xml:space="preserve">1.7. В качестве участников конкурса в номинации, </w:t>
      </w:r>
      <w:r w:rsidRPr="00346241">
        <w:rPr>
          <w:rFonts w:eastAsia="Calibri"/>
        </w:rPr>
        <w:t xml:space="preserve">указанной в абзаце </w:t>
      </w:r>
      <w:r w:rsidR="00B3061C">
        <w:rPr>
          <w:rFonts w:eastAsia="Calibri"/>
        </w:rPr>
        <w:t>одиннадцатом</w:t>
      </w:r>
      <w:r w:rsidRPr="00346241">
        <w:rPr>
          <w:rFonts w:eastAsia="Calibri"/>
        </w:rPr>
        <w:t xml:space="preserve"> пункта 1.3 настоящего Положения, выступают руководители структурных </w:t>
      </w:r>
      <w:r>
        <w:rPr>
          <w:rFonts w:eastAsia="Calibri"/>
        </w:rPr>
        <w:t xml:space="preserve">подразделений </w:t>
      </w:r>
      <w:r w:rsidR="00B3061C">
        <w:rPr>
          <w:rFonts w:eastAsia="Calibri"/>
        </w:rPr>
        <w:br/>
      </w:r>
      <w:r>
        <w:rPr>
          <w:rFonts w:eastAsia="Calibri"/>
        </w:rPr>
        <w:t>в учреждениях, имеющие высшее образование</w:t>
      </w:r>
      <w:r w:rsidR="00B3061C">
        <w:rPr>
          <w:rFonts w:eastAsia="Calibri"/>
        </w:rPr>
        <w:t>,</w:t>
      </w:r>
      <w:r>
        <w:rPr>
          <w:rFonts w:eastAsia="Calibri"/>
        </w:rPr>
        <w:t xml:space="preserve"> </w:t>
      </w:r>
      <w:r w:rsidR="00B3061C">
        <w:rPr>
          <w:rFonts w:eastAsia="Calibri"/>
        </w:rPr>
        <w:t>первую квалификационную категорию (или выше)</w:t>
      </w:r>
      <w:r>
        <w:rPr>
          <w:rFonts w:eastAsia="Calibri"/>
        </w:rPr>
        <w:t>, не имеющие дисциплинарных взысканий, основным местом работы которых являются учреждения.</w:t>
      </w:r>
    </w:p>
    <w:p w14:paraId="7BB9A5BF" w14:textId="77777777" w:rsidR="003055D9" w:rsidRDefault="00033F08" w:rsidP="00955FB6">
      <w:pPr>
        <w:autoSpaceDE w:val="0"/>
        <w:autoSpaceDN w:val="0"/>
        <w:adjustRightInd w:val="0"/>
        <w:spacing w:before="240"/>
        <w:ind w:firstLine="540"/>
        <w:contextualSpacing/>
        <w:jc w:val="both"/>
        <w:rPr>
          <w:rFonts w:eastAsia="Calibri"/>
        </w:rPr>
      </w:pPr>
      <w:r>
        <w:rPr>
          <w:rFonts w:eastAsia="Calibri"/>
        </w:rPr>
        <w:t xml:space="preserve">1.8. </w:t>
      </w:r>
      <w:r w:rsidR="003055D9">
        <w:rPr>
          <w:rFonts w:eastAsia="Calibri"/>
        </w:rPr>
        <w:t xml:space="preserve">Форма заявки и перечень документов, прилагаемых к заявке, требования </w:t>
      </w:r>
      <w:r w:rsidR="002873DE">
        <w:rPr>
          <w:rFonts w:eastAsia="Calibri"/>
        </w:rPr>
        <w:br/>
      </w:r>
      <w:r w:rsidR="003055D9">
        <w:rPr>
          <w:rFonts w:eastAsia="Calibri"/>
        </w:rPr>
        <w:t>к их оформлению, критерии отбора заявок, а также критерии определения победителей конкурса, включая минимальное и максимальное количество баллов по каждому критерию, утверждаются Комитетом.</w:t>
      </w:r>
    </w:p>
    <w:p w14:paraId="1C187E62" w14:textId="77777777" w:rsidR="00033F08" w:rsidRDefault="00033F08" w:rsidP="00B3061C">
      <w:pPr>
        <w:autoSpaceDE w:val="0"/>
        <w:autoSpaceDN w:val="0"/>
        <w:adjustRightInd w:val="0"/>
        <w:spacing w:before="240"/>
        <w:ind w:firstLine="540"/>
        <w:contextualSpacing/>
        <w:jc w:val="both"/>
        <w:rPr>
          <w:rFonts w:eastAsia="Calibri"/>
        </w:rPr>
      </w:pPr>
      <w:r>
        <w:rPr>
          <w:rFonts w:eastAsia="Calibri"/>
        </w:rPr>
        <w:t xml:space="preserve">1.9. В </w:t>
      </w:r>
      <w:r w:rsidR="00B3061C">
        <w:rPr>
          <w:rFonts w:eastAsia="Calibri"/>
        </w:rPr>
        <w:t xml:space="preserve">каждой из номинаций </w:t>
      </w:r>
      <w:r w:rsidR="001973F6">
        <w:rPr>
          <w:rFonts w:eastAsia="Calibri"/>
        </w:rPr>
        <w:t xml:space="preserve">ежегодно </w:t>
      </w:r>
      <w:r w:rsidR="00B3061C">
        <w:rPr>
          <w:rFonts w:eastAsia="Calibri"/>
        </w:rPr>
        <w:t xml:space="preserve">присуждается </w:t>
      </w:r>
      <w:r w:rsidR="001973F6">
        <w:rPr>
          <w:rFonts w:eastAsia="Calibri"/>
        </w:rPr>
        <w:t xml:space="preserve">не более чем по одной премии </w:t>
      </w:r>
      <w:r w:rsidR="002873DE">
        <w:rPr>
          <w:rFonts w:eastAsia="Calibri"/>
        </w:rPr>
        <w:br/>
      </w:r>
      <w:r w:rsidR="00B3061C">
        <w:rPr>
          <w:rFonts w:eastAsia="Calibri"/>
        </w:rPr>
        <w:t>в размере 75 тыс. руб. каждая.</w:t>
      </w:r>
    </w:p>
    <w:p w14:paraId="72B541F3" w14:textId="77777777" w:rsidR="00033F08" w:rsidRDefault="00033F08" w:rsidP="00033F08">
      <w:pPr>
        <w:autoSpaceDE w:val="0"/>
        <w:autoSpaceDN w:val="0"/>
        <w:adjustRightInd w:val="0"/>
        <w:spacing w:before="240"/>
        <w:ind w:firstLine="540"/>
        <w:contextualSpacing/>
        <w:jc w:val="both"/>
        <w:rPr>
          <w:rFonts w:eastAsia="Calibri"/>
        </w:rPr>
      </w:pPr>
      <w:r>
        <w:rPr>
          <w:rFonts w:eastAsia="Calibri"/>
        </w:rPr>
        <w:t>1.1</w:t>
      </w:r>
      <w:r w:rsidR="001973F6">
        <w:rPr>
          <w:rFonts w:eastAsia="Calibri"/>
        </w:rPr>
        <w:t>0</w:t>
      </w:r>
      <w:r>
        <w:rPr>
          <w:rFonts w:eastAsia="Calibri"/>
        </w:rPr>
        <w:t xml:space="preserve">. Организационно-техническое обеспечение </w:t>
      </w:r>
      <w:r w:rsidR="003055D9">
        <w:rPr>
          <w:rFonts w:eastAsia="Calibri"/>
        </w:rPr>
        <w:t>проведения Конкурса</w:t>
      </w:r>
      <w:r>
        <w:rPr>
          <w:rFonts w:eastAsia="Calibri"/>
        </w:rPr>
        <w:t xml:space="preserve"> </w:t>
      </w:r>
      <w:r w:rsidR="000126C3">
        <w:rPr>
          <w:rFonts w:eastAsia="Calibri"/>
        </w:rPr>
        <w:t xml:space="preserve">и деятельности Комиссии </w:t>
      </w:r>
      <w:r>
        <w:rPr>
          <w:rFonts w:eastAsia="Calibri"/>
        </w:rPr>
        <w:t>осуществляется Комитетом.</w:t>
      </w:r>
    </w:p>
    <w:p w14:paraId="32A2E56E" w14:textId="77777777" w:rsidR="00033F08" w:rsidRDefault="00033F08" w:rsidP="00033F08">
      <w:pPr>
        <w:autoSpaceDE w:val="0"/>
        <w:autoSpaceDN w:val="0"/>
        <w:adjustRightInd w:val="0"/>
        <w:spacing w:before="240"/>
        <w:ind w:firstLine="540"/>
        <w:contextualSpacing/>
        <w:jc w:val="both"/>
        <w:rPr>
          <w:rFonts w:eastAsia="Calibri"/>
        </w:rPr>
      </w:pPr>
    </w:p>
    <w:p w14:paraId="2E486C0D" w14:textId="77777777" w:rsidR="00033F08" w:rsidRDefault="00033F08" w:rsidP="001A6A04">
      <w:pPr>
        <w:autoSpaceDE w:val="0"/>
        <w:autoSpaceDN w:val="0"/>
        <w:adjustRightInd w:val="0"/>
        <w:ind w:firstLine="540"/>
        <w:contextualSpacing/>
        <w:jc w:val="center"/>
        <w:outlineLvl w:val="0"/>
        <w:rPr>
          <w:rFonts w:eastAsia="Calibri"/>
          <w:b/>
          <w:bCs/>
        </w:rPr>
      </w:pPr>
      <w:r>
        <w:rPr>
          <w:rFonts w:eastAsia="Calibri"/>
          <w:b/>
          <w:bCs/>
        </w:rPr>
        <w:t>2. Порядок представления конкурсной документации, порядок проведения конкурса и критерии отбора победителей конкурса</w:t>
      </w:r>
    </w:p>
    <w:p w14:paraId="2B660651" w14:textId="77777777" w:rsidR="00033F08" w:rsidRDefault="00033F08" w:rsidP="00033F08">
      <w:pPr>
        <w:autoSpaceDE w:val="0"/>
        <w:autoSpaceDN w:val="0"/>
        <w:adjustRightInd w:val="0"/>
        <w:ind w:firstLine="540"/>
        <w:contextualSpacing/>
        <w:jc w:val="both"/>
        <w:rPr>
          <w:rFonts w:eastAsia="Calibri"/>
        </w:rPr>
      </w:pPr>
    </w:p>
    <w:p w14:paraId="040D11DE" w14:textId="416050C6" w:rsidR="00955FB6" w:rsidRDefault="00033F08" w:rsidP="00955FB6">
      <w:pPr>
        <w:autoSpaceDE w:val="0"/>
        <w:autoSpaceDN w:val="0"/>
        <w:adjustRightInd w:val="0"/>
        <w:spacing w:before="240"/>
        <w:ind w:firstLine="540"/>
        <w:contextualSpacing/>
        <w:jc w:val="both"/>
        <w:rPr>
          <w:rFonts w:eastAsia="Calibri"/>
        </w:rPr>
      </w:pPr>
      <w:bookmarkStart w:id="6" w:name="Par39"/>
      <w:bookmarkEnd w:id="6"/>
      <w:r>
        <w:rPr>
          <w:rFonts w:eastAsia="Calibri"/>
        </w:rPr>
        <w:t xml:space="preserve">2.1. </w:t>
      </w:r>
      <w:r w:rsidR="00955FB6">
        <w:rPr>
          <w:rFonts w:eastAsia="Calibri"/>
        </w:rPr>
        <w:t xml:space="preserve">Лица, соответствующие требованиям, предусмотренным в </w:t>
      </w:r>
      <w:r w:rsidR="001973F6">
        <w:rPr>
          <w:rFonts w:eastAsia="Calibri"/>
        </w:rPr>
        <w:t xml:space="preserve">одном из </w:t>
      </w:r>
      <w:r w:rsidR="00955FB6">
        <w:rPr>
          <w:rFonts w:eastAsia="Calibri"/>
        </w:rPr>
        <w:t>пункт</w:t>
      </w:r>
      <w:r w:rsidR="001973F6">
        <w:rPr>
          <w:rFonts w:eastAsia="Calibri"/>
        </w:rPr>
        <w:t>ов</w:t>
      </w:r>
      <w:r w:rsidR="002873DE">
        <w:rPr>
          <w:rFonts w:eastAsia="Calibri"/>
        </w:rPr>
        <w:t xml:space="preserve"> настоящего Положения</w:t>
      </w:r>
      <w:r w:rsidR="001973F6">
        <w:rPr>
          <w:rFonts w:eastAsia="Calibri"/>
        </w:rPr>
        <w:t>:</w:t>
      </w:r>
      <w:r w:rsidR="00955FB6">
        <w:rPr>
          <w:rFonts w:eastAsia="Calibri"/>
        </w:rPr>
        <w:t xml:space="preserve"> 1.4 – 1.7, </w:t>
      </w:r>
      <w:r w:rsidR="00955FB6" w:rsidRPr="00955FB6">
        <w:rPr>
          <w:rFonts w:eastAsia="Calibri"/>
        </w:rPr>
        <w:t xml:space="preserve">вправе осуществлять подачу заявок </w:t>
      </w:r>
      <w:r w:rsidR="001973F6">
        <w:rPr>
          <w:rFonts w:eastAsia="Calibri"/>
        </w:rPr>
        <w:t xml:space="preserve">по соответствующим номинациям </w:t>
      </w:r>
      <w:r w:rsidR="00955FB6" w:rsidRPr="00955FB6">
        <w:rPr>
          <w:rFonts w:eastAsia="Calibri"/>
        </w:rPr>
        <w:t xml:space="preserve">в период приема заявок </w:t>
      </w:r>
      <w:r w:rsidR="003F2DB5">
        <w:rPr>
          <w:rFonts w:eastAsia="Calibri"/>
        </w:rPr>
        <w:t>–</w:t>
      </w:r>
      <w:r w:rsidR="00955FB6" w:rsidRPr="00955FB6">
        <w:rPr>
          <w:rFonts w:eastAsia="Calibri"/>
        </w:rPr>
        <w:t xml:space="preserve"> в течение 30 календарных дней со дня размещения Комитетом на официальном сайте Комитета в информационно-телекоммуникационной сети </w:t>
      </w:r>
      <w:r w:rsidR="00955FB6">
        <w:rPr>
          <w:rFonts w:eastAsia="Calibri"/>
        </w:rPr>
        <w:t>«</w:t>
      </w:r>
      <w:r w:rsidR="00955FB6" w:rsidRPr="00955FB6">
        <w:rPr>
          <w:rFonts w:eastAsia="Calibri"/>
        </w:rPr>
        <w:t>Интернет</w:t>
      </w:r>
      <w:r w:rsidR="00955FB6">
        <w:rPr>
          <w:rFonts w:eastAsia="Calibri"/>
        </w:rPr>
        <w:t>»</w:t>
      </w:r>
      <w:r w:rsidR="00955FB6" w:rsidRPr="00955FB6">
        <w:rPr>
          <w:rFonts w:eastAsia="Calibri"/>
        </w:rPr>
        <w:t xml:space="preserve"> информации о проведении конкурса. </w:t>
      </w:r>
      <w:r w:rsidR="001973F6">
        <w:rPr>
          <w:rFonts w:eastAsia="Calibri"/>
        </w:rPr>
        <w:t>Одно лицо</w:t>
      </w:r>
      <w:r w:rsidR="00955FB6">
        <w:rPr>
          <w:rFonts w:eastAsia="Calibri"/>
        </w:rPr>
        <w:t xml:space="preserve"> имеет право подать на конкурс </w:t>
      </w:r>
      <w:r w:rsidR="002873DE">
        <w:rPr>
          <w:rFonts w:eastAsia="Calibri"/>
        </w:rPr>
        <w:t>н</w:t>
      </w:r>
      <w:r w:rsidR="00955FB6">
        <w:rPr>
          <w:rFonts w:eastAsia="Calibri"/>
        </w:rPr>
        <w:t>е более одной заявки</w:t>
      </w:r>
      <w:r w:rsidR="001973F6">
        <w:rPr>
          <w:rFonts w:eastAsia="Calibri"/>
        </w:rPr>
        <w:t xml:space="preserve"> по каждой номинации, требованиям к которой оно соответствует</w:t>
      </w:r>
      <w:r w:rsidR="00955FB6">
        <w:rPr>
          <w:rFonts w:eastAsia="Calibri"/>
        </w:rPr>
        <w:t xml:space="preserve">. </w:t>
      </w:r>
    </w:p>
    <w:p w14:paraId="04732D38" w14:textId="77777777" w:rsidR="00955FB6" w:rsidRDefault="00955FB6" w:rsidP="00955FB6">
      <w:pPr>
        <w:autoSpaceDE w:val="0"/>
        <w:autoSpaceDN w:val="0"/>
        <w:adjustRightInd w:val="0"/>
        <w:ind w:firstLine="540"/>
        <w:jc w:val="both"/>
        <w:rPr>
          <w:rFonts w:eastAsia="Calibri"/>
        </w:rPr>
      </w:pPr>
      <w:r>
        <w:rPr>
          <w:rFonts w:eastAsia="Calibri"/>
        </w:rPr>
        <w:t xml:space="preserve">2.2. </w:t>
      </w:r>
      <w:bookmarkStart w:id="7" w:name="Par0"/>
      <w:bookmarkEnd w:id="7"/>
      <w:r w:rsidR="001973F6" w:rsidRPr="001973F6">
        <w:rPr>
          <w:rFonts w:eastAsia="Calibri"/>
        </w:rPr>
        <w:t>Рассмотрение заявок осуществляется в два этапа.</w:t>
      </w:r>
    </w:p>
    <w:p w14:paraId="519A8054" w14:textId="77777777" w:rsidR="00955FB6" w:rsidRDefault="001973F6" w:rsidP="00955FB6">
      <w:pPr>
        <w:autoSpaceDE w:val="0"/>
        <w:autoSpaceDN w:val="0"/>
        <w:adjustRightInd w:val="0"/>
        <w:ind w:firstLine="540"/>
        <w:jc w:val="both"/>
        <w:rPr>
          <w:rFonts w:eastAsia="Calibri"/>
        </w:rPr>
      </w:pPr>
      <w:r>
        <w:rPr>
          <w:rFonts w:eastAsia="Calibri"/>
        </w:rPr>
        <w:t xml:space="preserve">2.3. Первый этап – отборочный. </w:t>
      </w:r>
      <w:r w:rsidR="00955FB6">
        <w:rPr>
          <w:rFonts w:eastAsia="Calibri"/>
        </w:rPr>
        <w:t>На данном этапе Комитет осуществляет отбор заявок на соответствие критериям отбора заявок. По результатам отбора заявок Комитет передает заявки, прошедшие первый этап,</w:t>
      </w:r>
      <w:r>
        <w:rPr>
          <w:rFonts w:eastAsia="Calibri"/>
        </w:rPr>
        <w:t xml:space="preserve"> </w:t>
      </w:r>
      <w:r w:rsidR="00955FB6">
        <w:rPr>
          <w:rFonts w:eastAsia="Calibri"/>
        </w:rPr>
        <w:t>в Комиссию не позднее 15 календарных дней со дня окончания приема заявок.</w:t>
      </w:r>
    </w:p>
    <w:p w14:paraId="2F39FF31" w14:textId="77777777" w:rsidR="00955FB6" w:rsidRDefault="00955FB6" w:rsidP="00955FB6">
      <w:pPr>
        <w:autoSpaceDE w:val="0"/>
        <w:autoSpaceDN w:val="0"/>
        <w:adjustRightInd w:val="0"/>
        <w:ind w:firstLine="540"/>
        <w:jc w:val="both"/>
        <w:rPr>
          <w:rFonts w:eastAsia="Calibri"/>
        </w:rPr>
      </w:pPr>
      <w:r>
        <w:rPr>
          <w:rFonts w:eastAsia="Calibri"/>
        </w:rPr>
        <w:t xml:space="preserve">Перечень заявок, прошедших первый этап конкурса, размещается на официальном сайте Комитета в информационно-телекоммуникационной сети «Интернет» для сведения участников конкурса не позднее пяти рабочих дней после окончания срока, указанного </w:t>
      </w:r>
      <w:r w:rsidR="001973F6">
        <w:rPr>
          <w:rFonts w:eastAsia="Calibri"/>
        </w:rPr>
        <w:br/>
      </w:r>
      <w:r>
        <w:rPr>
          <w:rFonts w:eastAsia="Calibri"/>
        </w:rPr>
        <w:t xml:space="preserve">в </w:t>
      </w:r>
      <w:r w:rsidRPr="00955FB6">
        <w:rPr>
          <w:rFonts w:eastAsia="Calibri"/>
        </w:rPr>
        <w:t xml:space="preserve">абзаце </w:t>
      </w:r>
      <w:r w:rsidR="001973F6">
        <w:rPr>
          <w:rFonts w:eastAsia="Calibri"/>
        </w:rPr>
        <w:t>первом</w:t>
      </w:r>
      <w:r w:rsidRPr="00955FB6">
        <w:rPr>
          <w:rFonts w:eastAsia="Calibri"/>
        </w:rPr>
        <w:t xml:space="preserve"> настоящего </w:t>
      </w:r>
      <w:r>
        <w:rPr>
          <w:rFonts w:eastAsia="Calibri"/>
        </w:rPr>
        <w:t xml:space="preserve">пункта. </w:t>
      </w:r>
    </w:p>
    <w:p w14:paraId="5EFFCB1F" w14:textId="6A70C812" w:rsidR="001973F6" w:rsidRDefault="00955FB6" w:rsidP="001973F6">
      <w:pPr>
        <w:autoSpaceDE w:val="0"/>
        <w:autoSpaceDN w:val="0"/>
        <w:adjustRightInd w:val="0"/>
        <w:ind w:firstLine="540"/>
        <w:jc w:val="both"/>
        <w:rPr>
          <w:rFonts w:eastAsia="Calibri"/>
        </w:rPr>
      </w:pPr>
      <w:r>
        <w:rPr>
          <w:rFonts w:eastAsia="Calibri"/>
        </w:rPr>
        <w:t xml:space="preserve">2.4. Второй этап </w:t>
      </w:r>
      <w:r w:rsidR="003F2DB5">
        <w:rPr>
          <w:rFonts w:eastAsia="Calibri"/>
        </w:rPr>
        <w:t>–</w:t>
      </w:r>
      <w:r>
        <w:rPr>
          <w:rFonts w:eastAsia="Calibri"/>
        </w:rPr>
        <w:t xml:space="preserve"> финальный.</w:t>
      </w:r>
    </w:p>
    <w:p w14:paraId="162059AD" w14:textId="77777777" w:rsidR="00923BAB" w:rsidRDefault="00923BAB" w:rsidP="00923BAB">
      <w:pPr>
        <w:autoSpaceDE w:val="0"/>
        <w:autoSpaceDN w:val="0"/>
        <w:adjustRightInd w:val="0"/>
        <w:ind w:firstLine="540"/>
        <w:jc w:val="both"/>
        <w:rPr>
          <w:rFonts w:eastAsia="Calibri"/>
        </w:rPr>
      </w:pPr>
      <w:r>
        <w:rPr>
          <w:rFonts w:eastAsia="Calibri"/>
        </w:rPr>
        <w:t xml:space="preserve">На данном этапе секретарь Комиссии не позднее трех рабочих дней после направления Комитетом заявок номинантов в Комиссию распределяет указанные заявки между членами Комиссии в зависимости от номинации таким образом, чтобы каждая заявка номинанта была рассмотрена более чем половиной членов Комиссии. Члены Комиссии в течение 30 рабочих дней после распределения заявок номинантов независимо друг от друга осуществляют заочное рассмотрение заявок номинантов, по результатам которого присваивают каждой заявке номинанта баллы согласно критериям определения победителей Конкурса, </w:t>
      </w:r>
      <w:r>
        <w:rPr>
          <w:rFonts w:eastAsia="Calibri"/>
        </w:rPr>
        <w:br/>
        <w:t>и направляют результаты рассмотрения заявок номинантов секретарю Комиссии.</w:t>
      </w:r>
    </w:p>
    <w:p w14:paraId="6A58BF17" w14:textId="77777777" w:rsidR="00E1711A" w:rsidRDefault="00923BAB" w:rsidP="00923BAB">
      <w:pPr>
        <w:autoSpaceDE w:val="0"/>
        <w:autoSpaceDN w:val="0"/>
        <w:adjustRightInd w:val="0"/>
        <w:ind w:firstLine="540"/>
        <w:jc w:val="both"/>
        <w:rPr>
          <w:rFonts w:eastAsia="Calibri"/>
        </w:rPr>
      </w:pPr>
      <w:r>
        <w:rPr>
          <w:rFonts w:eastAsia="Calibri"/>
        </w:rPr>
        <w:t>На основании представленных членами Комиссии результатов рассмотрения заявок секретарь Комиссии в течение 10 рабочих дней составляет проект протокола подведения итогов Конкурса, форма которого утверждается Комитетом</w:t>
      </w:r>
      <w:r w:rsidR="00E1711A">
        <w:rPr>
          <w:rFonts w:eastAsia="Calibri"/>
        </w:rPr>
        <w:t>.</w:t>
      </w:r>
    </w:p>
    <w:p w14:paraId="721D0D86" w14:textId="5B56F3A4" w:rsidR="00923BAB" w:rsidRDefault="00923BAB" w:rsidP="00923BAB">
      <w:pPr>
        <w:autoSpaceDE w:val="0"/>
        <w:autoSpaceDN w:val="0"/>
        <w:adjustRightInd w:val="0"/>
        <w:ind w:firstLine="540"/>
        <w:jc w:val="both"/>
        <w:rPr>
          <w:rFonts w:eastAsia="Calibri"/>
        </w:rPr>
      </w:pPr>
      <w:r>
        <w:rPr>
          <w:rFonts w:eastAsia="Calibri"/>
        </w:rPr>
        <w:t xml:space="preserve">Протокол подведения итогов Конкурса подписывается председателем Комиссии </w:t>
      </w:r>
      <w:r>
        <w:rPr>
          <w:rFonts w:eastAsia="Calibri"/>
        </w:rPr>
        <w:br/>
        <w:t>и секретарем Комиссии</w:t>
      </w:r>
      <w:r w:rsidR="00E1711A">
        <w:rPr>
          <w:rFonts w:eastAsia="Calibri"/>
        </w:rPr>
        <w:t xml:space="preserve"> и передает</w:t>
      </w:r>
      <w:r w:rsidR="00283E3E">
        <w:rPr>
          <w:rFonts w:eastAsia="Calibri"/>
        </w:rPr>
        <w:t>ся</w:t>
      </w:r>
      <w:r w:rsidR="00E1711A">
        <w:rPr>
          <w:rFonts w:eastAsia="Calibri"/>
        </w:rPr>
        <w:t xml:space="preserve"> в Комитет.</w:t>
      </w:r>
      <w:r>
        <w:rPr>
          <w:rFonts w:eastAsia="Calibri"/>
        </w:rPr>
        <w:t xml:space="preserve"> Победитель Конкурса определяется </w:t>
      </w:r>
      <w:r w:rsidR="00283E3E">
        <w:rPr>
          <w:rFonts w:eastAsia="Calibri"/>
        </w:rPr>
        <w:br/>
      </w:r>
      <w:r>
        <w:rPr>
          <w:rFonts w:eastAsia="Calibri"/>
        </w:rPr>
        <w:t>по каждой номинации отдельно исходя из наибольшего среднего балла. Средний балл рассчитывается как частное от суммы всех баллов по всем критериям определения победителей Конкурса, присвоенных заявке членами Комиссии, разделенной на количество членов Комиссии, рассматривавших данную заявку номинанта. В случае равенства средних баллов, присвоенных нескольким заявкам номинантов в одной и той же номинации, премия присуждается участнику Конкурса, чья заявка была более высоко оценена (по сумме баллов по всем критериям) председателем Комиссии.</w:t>
      </w:r>
    </w:p>
    <w:p w14:paraId="5F9CB90D" w14:textId="77777777" w:rsidR="00923BAB" w:rsidRDefault="00923BAB" w:rsidP="00033F08">
      <w:pPr>
        <w:autoSpaceDE w:val="0"/>
        <w:autoSpaceDN w:val="0"/>
        <w:adjustRightInd w:val="0"/>
        <w:ind w:firstLine="540"/>
        <w:contextualSpacing/>
        <w:jc w:val="both"/>
        <w:rPr>
          <w:rFonts w:eastAsia="Calibri"/>
        </w:rPr>
      </w:pPr>
      <w:r>
        <w:rPr>
          <w:rFonts w:eastAsia="Calibri"/>
        </w:rPr>
        <w:lastRenderedPageBreak/>
        <w:t xml:space="preserve">2.5. </w:t>
      </w:r>
      <w:r w:rsidRPr="00923BAB">
        <w:rPr>
          <w:rFonts w:eastAsia="Calibri"/>
        </w:rPr>
        <w:t xml:space="preserve">Комитет на основании подписанного протокола подведения итогов </w:t>
      </w:r>
      <w:r>
        <w:rPr>
          <w:rFonts w:eastAsia="Calibri"/>
        </w:rPr>
        <w:t>Конкурса</w:t>
      </w:r>
      <w:r w:rsidRPr="00923BAB">
        <w:rPr>
          <w:rFonts w:eastAsia="Calibri"/>
        </w:rPr>
        <w:t xml:space="preserve"> </w:t>
      </w:r>
      <w:r>
        <w:rPr>
          <w:rFonts w:eastAsia="Calibri"/>
        </w:rPr>
        <w:br/>
      </w:r>
      <w:r w:rsidRPr="00923BAB">
        <w:rPr>
          <w:rFonts w:eastAsia="Calibri"/>
        </w:rPr>
        <w:t xml:space="preserve">в течение 40 дней со дня его получения готовит проект постановления Правительства </w:t>
      </w:r>
      <w:r>
        <w:rPr>
          <w:rFonts w:eastAsia="Calibri"/>
        </w:rPr>
        <w:br/>
      </w:r>
      <w:r w:rsidRPr="00923BAB">
        <w:rPr>
          <w:rFonts w:eastAsia="Calibri"/>
        </w:rPr>
        <w:t>Санкт-Петербурга о присуждении премии и вносит его на рассмотрение Правительства Санкт-Петербурга.</w:t>
      </w:r>
    </w:p>
    <w:p w14:paraId="1A740CCE" w14:textId="77777777" w:rsidR="00923BAB" w:rsidRDefault="00923BAB" w:rsidP="00923BAB">
      <w:pPr>
        <w:autoSpaceDE w:val="0"/>
        <w:autoSpaceDN w:val="0"/>
        <w:adjustRightInd w:val="0"/>
        <w:ind w:firstLine="540"/>
        <w:contextualSpacing/>
        <w:jc w:val="both"/>
        <w:rPr>
          <w:rFonts w:eastAsia="Calibri"/>
        </w:rPr>
      </w:pPr>
      <w:r>
        <w:rPr>
          <w:rFonts w:eastAsia="Calibri"/>
        </w:rPr>
        <w:t>2.6. Постановление Правительства Санкт-Петербурга о присуждении премии в течение пяти рабочих дней после его вступления в силу размещается Комитетом на официальном сайте Комитета в информационно-телекоммуникационной сети «Интернет».</w:t>
      </w:r>
    </w:p>
    <w:p w14:paraId="711BEF95" w14:textId="77777777" w:rsidR="00923BAB" w:rsidRDefault="00923BAB" w:rsidP="00494373">
      <w:pPr>
        <w:autoSpaceDE w:val="0"/>
        <w:autoSpaceDN w:val="0"/>
        <w:adjustRightInd w:val="0"/>
        <w:ind w:firstLine="540"/>
        <w:jc w:val="both"/>
        <w:rPr>
          <w:rFonts w:eastAsia="Calibri"/>
        </w:rPr>
      </w:pPr>
    </w:p>
    <w:p w14:paraId="57C32289" w14:textId="77777777" w:rsidR="00033F08" w:rsidRDefault="00033F08" w:rsidP="001A6A04">
      <w:pPr>
        <w:autoSpaceDE w:val="0"/>
        <w:autoSpaceDN w:val="0"/>
        <w:adjustRightInd w:val="0"/>
        <w:contextualSpacing/>
        <w:jc w:val="center"/>
        <w:rPr>
          <w:rFonts w:eastAsia="Calibri"/>
        </w:rPr>
      </w:pPr>
    </w:p>
    <w:p w14:paraId="7410C1E6" w14:textId="77777777" w:rsidR="00033F08" w:rsidRDefault="00033F08" w:rsidP="001A6A04">
      <w:pPr>
        <w:autoSpaceDE w:val="0"/>
        <w:autoSpaceDN w:val="0"/>
        <w:adjustRightInd w:val="0"/>
        <w:ind w:firstLine="540"/>
        <w:contextualSpacing/>
        <w:jc w:val="center"/>
        <w:outlineLvl w:val="0"/>
        <w:rPr>
          <w:rFonts w:eastAsia="Calibri"/>
          <w:b/>
          <w:bCs/>
        </w:rPr>
      </w:pPr>
      <w:r>
        <w:rPr>
          <w:rFonts w:eastAsia="Calibri"/>
          <w:b/>
          <w:bCs/>
        </w:rPr>
        <w:t>3. Подведение итогов конкурса</w:t>
      </w:r>
    </w:p>
    <w:p w14:paraId="41EB967B" w14:textId="77777777" w:rsidR="00033F08" w:rsidRDefault="00033F08" w:rsidP="00033F08">
      <w:pPr>
        <w:autoSpaceDE w:val="0"/>
        <w:autoSpaceDN w:val="0"/>
        <w:adjustRightInd w:val="0"/>
        <w:contextualSpacing/>
        <w:jc w:val="both"/>
        <w:rPr>
          <w:rFonts w:eastAsia="Calibri"/>
        </w:rPr>
      </w:pPr>
    </w:p>
    <w:p w14:paraId="05F8C554" w14:textId="26240A76" w:rsidR="00033F08" w:rsidRDefault="00033F08" w:rsidP="00923BAB">
      <w:pPr>
        <w:autoSpaceDE w:val="0"/>
        <w:autoSpaceDN w:val="0"/>
        <w:adjustRightInd w:val="0"/>
        <w:ind w:firstLine="539"/>
        <w:jc w:val="both"/>
        <w:rPr>
          <w:rFonts w:eastAsia="Calibri"/>
        </w:rPr>
      </w:pPr>
      <w:r>
        <w:rPr>
          <w:rFonts w:eastAsia="Calibri"/>
        </w:rPr>
        <w:t xml:space="preserve">3.1. </w:t>
      </w:r>
      <w:r w:rsidR="00923BAB">
        <w:rPr>
          <w:rFonts w:eastAsia="Calibri"/>
        </w:rPr>
        <w:t xml:space="preserve">Церемония награждения лауреатов премии проводится ежегодно не позднее </w:t>
      </w:r>
      <w:r w:rsidR="001A6A04">
        <w:rPr>
          <w:rFonts w:eastAsia="Calibri"/>
        </w:rPr>
        <w:br/>
      </w:r>
      <w:r w:rsidR="00923BAB">
        <w:rPr>
          <w:rFonts w:eastAsia="Calibri"/>
        </w:rPr>
        <w:t>3 месяцев после издания постановления Правительства Санкт-Петербурга о присуждении премии.</w:t>
      </w:r>
    </w:p>
    <w:p w14:paraId="33B6D66C" w14:textId="4FB21F3E" w:rsidR="00033F08" w:rsidRDefault="00033F08" w:rsidP="00033F08">
      <w:pPr>
        <w:autoSpaceDE w:val="0"/>
        <w:autoSpaceDN w:val="0"/>
        <w:adjustRightInd w:val="0"/>
        <w:spacing w:before="240"/>
        <w:ind w:firstLine="540"/>
        <w:contextualSpacing/>
        <w:jc w:val="both"/>
        <w:rPr>
          <w:rFonts w:eastAsia="Calibri"/>
        </w:rPr>
      </w:pPr>
      <w:r>
        <w:rPr>
          <w:rFonts w:eastAsia="Calibri"/>
        </w:rPr>
        <w:t>3.2. Выплата премий победителям конкурса осуществляется Комитетом</w:t>
      </w:r>
      <w:r w:rsidR="00923BAB">
        <w:rPr>
          <w:rFonts w:eastAsia="Calibri"/>
        </w:rPr>
        <w:t xml:space="preserve"> </w:t>
      </w:r>
      <w:r w:rsidR="001A6A04">
        <w:rPr>
          <w:rFonts w:eastAsia="Calibri"/>
        </w:rPr>
        <w:br/>
      </w:r>
      <w:r w:rsidR="00923BAB">
        <w:rPr>
          <w:rFonts w:eastAsia="Calibri"/>
        </w:rPr>
        <w:t xml:space="preserve">в установленном им порядке в течение </w:t>
      </w:r>
      <w:r w:rsidR="00923BAB" w:rsidRPr="00923BAB">
        <w:rPr>
          <w:rFonts w:eastAsia="Calibri"/>
        </w:rPr>
        <w:t>30 календарных дней после издания постановления Правительства Санкт-Петербурга о присуждении премии</w:t>
      </w:r>
      <w:r>
        <w:rPr>
          <w:rFonts w:eastAsia="Calibri"/>
        </w:rPr>
        <w:t>.</w:t>
      </w:r>
    </w:p>
    <w:p w14:paraId="084CBBD6" w14:textId="77777777" w:rsidR="00033F08" w:rsidRDefault="00033F08" w:rsidP="00033F08">
      <w:pPr>
        <w:autoSpaceDE w:val="0"/>
        <w:autoSpaceDN w:val="0"/>
        <w:adjustRightInd w:val="0"/>
        <w:spacing w:before="240"/>
        <w:ind w:firstLine="540"/>
        <w:contextualSpacing/>
        <w:jc w:val="both"/>
        <w:rPr>
          <w:rFonts w:eastAsia="Calibri"/>
        </w:rPr>
      </w:pPr>
      <w:r>
        <w:rPr>
          <w:rFonts w:eastAsia="Calibri"/>
        </w:rPr>
        <w:t xml:space="preserve">3.3. </w:t>
      </w:r>
      <w:r w:rsidR="00923BAB" w:rsidRPr="00923BAB">
        <w:rPr>
          <w:rFonts w:eastAsia="Calibri"/>
        </w:rPr>
        <w:t>Организационно-техническое обеспечение подготовки и проведения церемонии награждения осуществляется Комитетом.</w:t>
      </w:r>
    </w:p>
    <w:p w14:paraId="02CEC8FA" w14:textId="77777777" w:rsidR="00033F08" w:rsidRDefault="00033F08" w:rsidP="00033F08">
      <w:pPr>
        <w:contextualSpacing/>
        <w:jc w:val="center"/>
        <w:rPr>
          <w:b/>
        </w:rPr>
      </w:pPr>
    </w:p>
    <w:sectPr w:rsidR="00033F08" w:rsidSect="00033F08">
      <w:headerReference w:type="even" r:id="rId10"/>
      <w:pgSz w:w="11906" w:h="16838"/>
      <w:pgMar w:top="851" w:right="70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69B5E" w14:textId="77777777" w:rsidR="00954D08" w:rsidRDefault="00954D08" w:rsidP="00274440">
      <w:r>
        <w:separator/>
      </w:r>
    </w:p>
  </w:endnote>
  <w:endnote w:type="continuationSeparator" w:id="0">
    <w:p w14:paraId="26D76E12" w14:textId="77777777" w:rsidR="00954D08" w:rsidRDefault="00954D08" w:rsidP="0027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8CD6C" w14:textId="77777777" w:rsidR="00954D08" w:rsidRDefault="00954D08" w:rsidP="00274440">
      <w:r>
        <w:separator/>
      </w:r>
    </w:p>
  </w:footnote>
  <w:footnote w:type="continuationSeparator" w:id="0">
    <w:p w14:paraId="128E03CE" w14:textId="77777777" w:rsidR="00954D08" w:rsidRDefault="00954D08" w:rsidP="00274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DC253" w14:textId="77777777" w:rsidR="00FD6323" w:rsidRDefault="00FD6323" w:rsidP="004F4DD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344DD9E" w14:textId="77777777" w:rsidR="00FD6323" w:rsidRDefault="00FD632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F6094"/>
    <w:multiLevelType w:val="hybridMultilevel"/>
    <w:tmpl w:val="8D92BD0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6F2E058C"/>
    <w:multiLevelType w:val="multilevel"/>
    <w:tmpl w:val="526087AE"/>
    <w:lvl w:ilvl="0">
      <w:start w:val="1"/>
      <w:numFmt w:val="decimal"/>
      <w:lvlText w:val="%1."/>
      <w:lvlJc w:val="left"/>
      <w:pPr>
        <w:ind w:left="786" w:hanging="360"/>
      </w:pPr>
      <w:rPr>
        <w:rFonts w:hint="default"/>
      </w:rPr>
    </w:lvl>
    <w:lvl w:ilvl="1">
      <w:start w:val="1"/>
      <w:numFmt w:val="decimal"/>
      <w:isLgl/>
      <w:lvlText w:val="%1.%2."/>
      <w:lvlJc w:val="left"/>
      <w:pPr>
        <w:ind w:left="163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70A665ED"/>
    <w:multiLevelType w:val="hybridMultilevel"/>
    <w:tmpl w:val="A1060796"/>
    <w:lvl w:ilvl="0" w:tplc="434046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715B0A70"/>
    <w:multiLevelType w:val="multilevel"/>
    <w:tmpl w:val="526087AE"/>
    <w:lvl w:ilvl="0">
      <w:start w:val="1"/>
      <w:numFmt w:val="decimal"/>
      <w:lvlText w:val="%1."/>
      <w:lvlJc w:val="left"/>
      <w:pPr>
        <w:ind w:left="786" w:hanging="360"/>
      </w:pPr>
      <w:rPr>
        <w:rFonts w:hint="default"/>
      </w:rPr>
    </w:lvl>
    <w:lvl w:ilvl="1">
      <w:start w:val="1"/>
      <w:numFmt w:val="decimal"/>
      <w:isLgl/>
      <w:lvlText w:val="%1.%2."/>
      <w:lvlJc w:val="left"/>
      <w:pPr>
        <w:ind w:left="163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AB6"/>
    <w:rsid w:val="00001366"/>
    <w:rsid w:val="000056A3"/>
    <w:rsid w:val="00005792"/>
    <w:rsid w:val="0001140D"/>
    <w:rsid w:val="000126C3"/>
    <w:rsid w:val="0001652B"/>
    <w:rsid w:val="0001674A"/>
    <w:rsid w:val="000173E1"/>
    <w:rsid w:val="00020FF8"/>
    <w:rsid w:val="00024DC9"/>
    <w:rsid w:val="000273FF"/>
    <w:rsid w:val="00027753"/>
    <w:rsid w:val="00031AA7"/>
    <w:rsid w:val="00033F08"/>
    <w:rsid w:val="00037606"/>
    <w:rsid w:val="000400B8"/>
    <w:rsid w:val="000401DD"/>
    <w:rsid w:val="000412DB"/>
    <w:rsid w:val="000434CB"/>
    <w:rsid w:val="00043CAC"/>
    <w:rsid w:val="000456C5"/>
    <w:rsid w:val="000458DE"/>
    <w:rsid w:val="00046B8F"/>
    <w:rsid w:val="000474DD"/>
    <w:rsid w:val="00047925"/>
    <w:rsid w:val="00051A71"/>
    <w:rsid w:val="00051C88"/>
    <w:rsid w:val="00053B5D"/>
    <w:rsid w:val="000550E4"/>
    <w:rsid w:val="00060B4E"/>
    <w:rsid w:val="000611A6"/>
    <w:rsid w:val="00061B89"/>
    <w:rsid w:val="000624E8"/>
    <w:rsid w:val="00066758"/>
    <w:rsid w:val="00081C93"/>
    <w:rsid w:val="00081CDD"/>
    <w:rsid w:val="00081DF4"/>
    <w:rsid w:val="0008265F"/>
    <w:rsid w:val="00083FC3"/>
    <w:rsid w:val="00085967"/>
    <w:rsid w:val="00085DA2"/>
    <w:rsid w:val="00086080"/>
    <w:rsid w:val="00090B97"/>
    <w:rsid w:val="00092DEB"/>
    <w:rsid w:val="00092F12"/>
    <w:rsid w:val="00094280"/>
    <w:rsid w:val="0009431D"/>
    <w:rsid w:val="00095E2B"/>
    <w:rsid w:val="00097461"/>
    <w:rsid w:val="000A596E"/>
    <w:rsid w:val="000A7814"/>
    <w:rsid w:val="000B10C2"/>
    <w:rsid w:val="000B17A4"/>
    <w:rsid w:val="000B1A46"/>
    <w:rsid w:val="000B4CA7"/>
    <w:rsid w:val="000B5CD4"/>
    <w:rsid w:val="000B7178"/>
    <w:rsid w:val="000C2267"/>
    <w:rsid w:val="000C437D"/>
    <w:rsid w:val="000C71DA"/>
    <w:rsid w:val="000D0C35"/>
    <w:rsid w:val="000D6B41"/>
    <w:rsid w:val="000D6F0B"/>
    <w:rsid w:val="000E1EE4"/>
    <w:rsid w:val="000E2C41"/>
    <w:rsid w:val="000F21D6"/>
    <w:rsid w:val="000F43CE"/>
    <w:rsid w:val="000F517C"/>
    <w:rsid w:val="000F55F8"/>
    <w:rsid w:val="00100BC7"/>
    <w:rsid w:val="00100E91"/>
    <w:rsid w:val="00101D52"/>
    <w:rsid w:val="00102357"/>
    <w:rsid w:val="001023DE"/>
    <w:rsid w:val="00111BC1"/>
    <w:rsid w:val="0011736E"/>
    <w:rsid w:val="001203D1"/>
    <w:rsid w:val="00120B34"/>
    <w:rsid w:val="001244F7"/>
    <w:rsid w:val="0012562F"/>
    <w:rsid w:val="00126510"/>
    <w:rsid w:val="00127B3A"/>
    <w:rsid w:val="001315DD"/>
    <w:rsid w:val="001322C4"/>
    <w:rsid w:val="00132600"/>
    <w:rsid w:val="00133D34"/>
    <w:rsid w:val="00137DB2"/>
    <w:rsid w:val="00140390"/>
    <w:rsid w:val="00141B51"/>
    <w:rsid w:val="00143159"/>
    <w:rsid w:val="001474D8"/>
    <w:rsid w:val="00147B71"/>
    <w:rsid w:val="00150853"/>
    <w:rsid w:val="00150983"/>
    <w:rsid w:val="00150E2B"/>
    <w:rsid w:val="001537A2"/>
    <w:rsid w:val="00155034"/>
    <w:rsid w:val="001562FD"/>
    <w:rsid w:val="00160E62"/>
    <w:rsid w:val="0016369F"/>
    <w:rsid w:val="001636B9"/>
    <w:rsid w:val="001663B3"/>
    <w:rsid w:val="00171592"/>
    <w:rsid w:val="00173CEB"/>
    <w:rsid w:val="00180368"/>
    <w:rsid w:val="001836E1"/>
    <w:rsid w:val="00186D03"/>
    <w:rsid w:val="00191B2C"/>
    <w:rsid w:val="00195528"/>
    <w:rsid w:val="00195678"/>
    <w:rsid w:val="001973F6"/>
    <w:rsid w:val="001A1853"/>
    <w:rsid w:val="001A61FF"/>
    <w:rsid w:val="001A6A04"/>
    <w:rsid w:val="001B674C"/>
    <w:rsid w:val="001B7A3B"/>
    <w:rsid w:val="001C3B27"/>
    <w:rsid w:val="001C3BDA"/>
    <w:rsid w:val="001C6B40"/>
    <w:rsid w:val="001C6D33"/>
    <w:rsid w:val="001D17BF"/>
    <w:rsid w:val="001D4C77"/>
    <w:rsid w:val="001D5A42"/>
    <w:rsid w:val="001D5B12"/>
    <w:rsid w:val="001E21F0"/>
    <w:rsid w:val="001E2E0F"/>
    <w:rsid w:val="001E5610"/>
    <w:rsid w:val="001E5938"/>
    <w:rsid w:val="001E6D5C"/>
    <w:rsid w:val="001E6F0A"/>
    <w:rsid w:val="0020386F"/>
    <w:rsid w:val="0020562E"/>
    <w:rsid w:val="00206992"/>
    <w:rsid w:val="0021163D"/>
    <w:rsid w:val="00221BE3"/>
    <w:rsid w:val="0023271C"/>
    <w:rsid w:val="00234643"/>
    <w:rsid w:val="00237B9D"/>
    <w:rsid w:val="00237D9D"/>
    <w:rsid w:val="002428F7"/>
    <w:rsid w:val="00244906"/>
    <w:rsid w:val="002475D4"/>
    <w:rsid w:val="00251F37"/>
    <w:rsid w:val="002537D9"/>
    <w:rsid w:val="00253D02"/>
    <w:rsid w:val="00254A22"/>
    <w:rsid w:val="002624D2"/>
    <w:rsid w:val="0026472A"/>
    <w:rsid w:val="00265368"/>
    <w:rsid w:val="00267C22"/>
    <w:rsid w:val="00270CE1"/>
    <w:rsid w:val="00272E32"/>
    <w:rsid w:val="0027314A"/>
    <w:rsid w:val="00274440"/>
    <w:rsid w:val="00274A6E"/>
    <w:rsid w:val="00276678"/>
    <w:rsid w:val="002769AF"/>
    <w:rsid w:val="00283E3E"/>
    <w:rsid w:val="00284197"/>
    <w:rsid w:val="002873DE"/>
    <w:rsid w:val="002916C3"/>
    <w:rsid w:val="002928A5"/>
    <w:rsid w:val="00296FA0"/>
    <w:rsid w:val="002A110B"/>
    <w:rsid w:val="002A2DA7"/>
    <w:rsid w:val="002A67D5"/>
    <w:rsid w:val="002A6A7D"/>
    <w:rsid w:val="002A7957"/>
    <w:rsid w:val="002A7AB5"/>
    <w:rsid w:val="002B5986"/>
    <w:rsid w:val="002B6164"/>
    <w:rsid w:val="002B6BFD"/>
    <w:rsid w:val="002B7E74"/>
    <w:rsid w:val="002C59FD"/>
    <w:rsid w:val="002D231E"/>
    <w:rsid w:val="002D3F9E"/>
    <w:rsid w:val="002D536E"/>
    <w:rsid w:val="002D72C7"/>
    <w:rsid w:val="002E2796"/>
    <w:rsid w:val="002E507E"/>
    <w:rsid w:val="002E7318"/>
    <w:rsid w:val="002F02A8"/>
    <w:rsid w:val="002F2D3F"/>
    <w:rsid w:val="002F3D86"/>
    <w:rsid w:val="002F4E44"/>
    <w:rsid w:val="003055D9"/>
    <w:rsid w:val="00310FEC"/>
    <w:rsid w:val="003121AD"/>
    <w:rsid w:val="003129E8"/>
    <w:rsid w:val="00314459"/>
    <w:rsid w:val="00314E56"/>
    <w:rsid w:val="00321D52"/>
    <w:rsid w:val="00322318"/>
    <w:rsid w:val="00323549"/>
    <w:rsid w:val="003274EC"/>
    <w:rsid w:val="00327607"/>
    <w:rsid w:val="003302B4"/>
    <w:rsid w:val="00330455"/>
    <w:rsid w:val="003326CD"/>
    <w:rsid w:val="003336CE"/>
    <w:rsid w:val="00342363"/>
    <w:rsid w:val="003423C7"/>
    <w:rsid w:val="00345916"/>
    <w:rsid w:val="00346241"/>
    <w:rsid w:val="00351B5F"/>
    <w:rsid w:val="00352552"/>
    <w:rsid w:val="003534F4"/>
    <w:rsid w:val="00354427"/>
    <w:rsid w:val="00356EEB"/>
    <w:rsid w:val="003579C0"/>
    <w:rsid w:val="003600E4"/>
    <w:rsid w:val="003607A9"/>
    <w:rsid w:val="00360D1A"/>
    <w:rsid w:val="00362005"/>
    <w:rsid w:val="003720A5"/>
    <w:rsid w:val="00372864"/>
    <w:rsid w:val="00373537"/>
    <w:rsid w:val="003739F1"/>
    <w:rsid w:val="00377B5F"/>
    <w:rsid w:val="003848E2"/>
    <w:rsid w:val="00384A52"/>
    <w:rsid w:val="00384DA1"/>
    <w:rsid w:val="003855FF"/>
    <w:rsid w:val="0038781D"/>
    <w:rsid w:val="00390510"/>
    <w:rsid w:val="003977E1"/>
    <w:rsid w:val="003A35FF"/>
    <w:rsid w:val="003A650B"/>
    <w:rsid w:val="003A743A"/>
    <w:rsid w:val="003B0B71"/>
    <w:rsid w:val="003B15A7"/>
    <w:rsid w:val="003B389E"/>
    <w:rsid w:val="003B466E"/>
    <w:rsid w:val="003C1969"/>
    <w:rsid w:val="003C1AEF"/>
    <w:rsid w:val="003C2367"/>
    <w:rsid w:val="003C23C5"/>
    <w:rsid w:val="003C6223"/>
    <w:rsid w:val="003D1566"/>
    <w:rsid w:val="003D4DEC"/>
    <w:rsid w:val="003D6A7B"/>
    <w:rsid w:val="003E4DE8"/>
    <w:rsid w:val="003E5431"/>
    <w:rsid w:val="003E578B"/>
    <w:rsid w:val="003E693A"/>
    <w:rsid w:val="003E6D66"/>
    <w:rsid w:val="003F16F0"/>
    <w:rsid w:val="003F2BD2"/>
    <w:rsid w:val="003F2DB5"/>
    <w:rsid w:val="003F500B"/>
    <w:rsid w:val="003F71AA"/>
    <w:rsid w:val="004030F2"/>
    <w:rsid w:val="0040680E"/>
    <w:rsid w:val="00406AE4"/>
    <w:rsid w:val="004109FA"/>
    <w:rsid w:val="00412E73"/>
    <w:rsid w:val="00413764"/>
    <w:rsid w:val="00416613"/>
    <w:rsid w:val="0042028C"/>
    <w:rsid w:val="00421958"/>
    <w:rsid w:val="00422924"/>
    <w:rsid w:val="00422C51"/>
    <w:rsid w:val="00423BB5"/>
    <w:rsid w:val="0042496E"/>
    <w:rsid w:val="00424EB1"/>
    <w:rsid w:val="00427040"/>
    <w:rsid w:val="0043792E"/>
    <w:rsid w:val="00437D4A"/>
    <w:rsid w:val="0044488A"/>
    <w:rsid w:val="00444A63"/>
    <w:rsid w:val="00446237"/>
    <w:rsid w:val="00446FF9"/>
    <w:rsid w:val="004557EA"/>
    <w:rsid w:val="00466AAC"/>
    <w:rsid w:val="00473727"/>
    <w:rsid w:val="004745F4"/>
    <w:rsid w:val="00475A38"/>
    <w:rsid w:val="00481D93"/>
    <w:rsid w:val="00482F73"/>
    <w:rsid w:val="004864F7"/>
    <w:rsid w:val="00491251"/>
    <w:rsid w:val="004916F4"/>
    <w:rsid w:val="0049394E"/>
    <w:rsid w:val="00494373"/>
    <w:rsid w:val="004975E4"/>
    <w:rsid w:val="004A0442"/>
    <w:rsid w:val="004A12F7"/>
    <w:rsid w:val="004A2DFE"/>
    <w:rsid w:val="004A4213"/>
    <w:rsid w:val="004A526A"/>
    <w:rsid w:val="004A53A7"/>
    <w:rsid w:val="004A7E26"/>
    <w:rsid w:val="004B1F20"/>
    <w:rsid w:val="004B447E"/>
    <w:rsid w:val="004B4F23"/>
    <w:rsid w:val="004B75F5"/>
    <w:rsid w:val="004C1DB2"/>
    <w:rsid w:val="004D5116"/>
    <w:rsid w:val="004E5BAB"/>
    <w:rsid w:val="004E5E0B"/>
    <w:rsid w:val="004E6FFB"/>
    <w:rsid w:val="004F2710"/>
    <w:rsid w:val="004F37D8"/>
    <w:rsid w:val="004F43A6"/>
    <w:rsid w:val="004F4DDC"/>
    <w:rsid w:val="004F550E"/>
    <w:rsid w:val="00504B88"/>
    <w:rsid w:val="00504B8B"/>
    <w:rsid w:val="00504C27"/>
    <w:rsid w:val="00506A2F"/>
    <w:rsid w:val="0051004C"/>
    <w:rsid w:val="005101C0"/>
    <w:rsid w:val="0051155A"/>
    <w:rsid w:val="00513B7D"/>
    <w:rsid w:val="00513CB0"/>
    <w:rsid w:val="00514125"/>
    <w:rsid w:val="005147C1"/>
    <w:rsid w:val="00516A23"/>
    <w:rsid w:val="00522906"/>
    <w:rsid w:val="005236D6"/>
    <w:rsid w:val="00527906"/>
    <w:rsid w:val="00527F9A"/>
    <w:rsid w:val="0053002D"/>
    <w:rsid w:val="005306D0"/>
    <w:rsid w:val="00533C49"/>
    <w:rsid w:val="0054171E"/>
    <w:rsid w:val="00542F31"/>
    <w:rsid w:val="00546B36"/>
    <w:rsid w:val="005505BB"/>
    <w:rsid w:val="00556AAF"/>
    <w:rsid w:val="00557CA2"/>
    <w:rsid w:val="00557D79"/>
    <w:rsid w:val="00560A46"/>
    <w:rsid w:val="0056516B"/>
    <w:rsid w:val="005651BD"/>
    <w:rsid w:val="00567452"/>
    <w:rsid w:val="00575005"/>
    <w:rsid w:val="00575ADC"/>
    <w:rsid w:val="00576599"/>
    <w:rsid w:val="00580A27"/>
    <w:rsid w:val="00581812"/>
    <w:rsid w:val="00581BC4"/>
    <w:rsid w:val="00583519"/>
    <w:rsid w:val="00596684"/>
    <w:rsid w:val="005A14B8"/>
    <w:rsid w:val="005A2FB1"/>
    <w:rsid w:val="005B00E2"/>
    <w:rsid w:val="005B030E"/>
    <w:rsid w:val="005B4B06"/>
    <w:rsid w:val="005B5228"/>
    <w:rsid w:val="005B58EA"/>
    <w:rsid w:val="005B60AD"/>
    <w:rsid w:val="005C42E6"/>
    <w:rsid w:val="005C5DEB"/>
    <w:rsid w:val="005D1787"/>
    <w:rsid w:val="005D3BA3"/>
    <w:rsid w:val="005E1105"/>
    <w:rsid w:val="005E6DA9"/>
    <w:rsid w:val="005F0312"/>
    <w:rsid w:val="005F3F2E"/>
    <w:rsid w:val="005F4D4B"/>
    <w:rsid w:val="005F6924"/>
    <w:rsid w:val="00602772"/>
    <w:rsid w:val="00605AB8"/>
    <w:rsid w:val="00610F75"/>
    <w:rsid w:val="006137AE"/>
    <w:rsid w:val="00614A09"/>
    <w:rsid w:val="00614DBF"/>
    <w:rsid w:val="006163F5"/>
    <w:rsid w:val="00616E6C"/>
    <w:rsid w:val="00617722"/>
    <w:rsid w:val="00626127"/>
    <w:rsid w:val="00637E2B"/>
    <w:rsid w:val="006419A9"/>
    <w:rsid w:val="00642179"/>
    <w:rsid w:val="00644349"/>
    <w:rsid w:val="00644EE7"/>
    <w:rsid w:val="0064537B"/>
    <w:rsid w:val="00647214"/>
    <w:rsid w:val="0065588D"/>
    <w:rsid w:val="00657789"/>
    <w:rsid w:val="00661A9E"/>
    <w:rsid w:val="006627E6"/>
    <w:rsid w:val="0066309E"/>
    <w:rsid w:val="006640D0"/>
    <w:rsid w:val="00666F21"/>
    <w:rsid w:val="0067029C"/>
    <w:rsid w:val="00672745"/>
    <w:rsid w:val="00672ED9"/>
    <w:rsid w:val="006746BC"/>
    <w:rsid w:val="00676F86"/>
    <w:rsid w:val="006775B3"/>
    <w:rsid w:val="00682774"/>
    <w:rsid w:val="00686545"/>
    <w:rsid w:val="00687690"/>
    <w:rsid w:val="0068795D"/>
    <w:rsid w:val="00690CCD"/>
    <w:rsid w:val="00692C7B"/>
    <w:rsid w:val="00695F22"/>
    <w:rsid w:val="00697B01"/>
    <w:rsid w:val="006A3883"/>
    <w:rsid w:val="006A4174"/>
    <w:rsid w:val="006A5B6D"/>
    <w:rsid w:val="006B245C"/>
    <w:rsid w:val="006B44E2"/>
    <w:rsid w:val="006C082D"/>
    <w:rsid w:val="006C17C0"/>
    <w:rsid w:val="006C1BF9"/>
    <w:rsid w:val="006C2537"/>
    <w:rsid w:val="006C43EA"/>
    <w:rsid w:val="006C4BA0"/>
    <w:rsid w:val="006C6D11"/>
    <w:rsid w:val="006D0B6D"/>
    <w:rsid w:val="006D660E"/>
    <w:rsid w:val="006D6CF9"/>
    <w:rsid w:val="006E129A"/>
    <w:rsid w:val="006E2B55"/>
    <w:rsid w:val="006E382D"/>
    <w:rsid w:val="006E746A"/>
    <w:rsid w:val="006F0BCB"/>
    <w:rsid w:val="006F14CD"/>
    <w:rsid w:val="00704600"/>
    <w:rsid w:val="0070733F"/>
    <w:rsid w:val="00707351"/>
    <w:rsid w:val="00707819"/>
    <w:rsid w:val="0070788F"/>
    <w:rsid w:val="00707CEC"/>
    <w:rsid w:val="007132D8"/>
    <w:rsid w:val="0071391F"/>
    <w:rsid w:val="007174A6"/>
    <w:rsid w:val="0071791F"/>
    <w:rsid w:val="0072170E"/>
    <w:rsid w:val="0072260F"/>
    <w:rsid w:val="0072590C"/>
    <w:rsid w:val="00725DB9"/>
    <w:rsid w:val="00726B0E"/>
    <w:rsid w:val="0073182B"/>
    <w:rsid w:val="00732FF4"/>
    <w:rsid w:val="00741A01"/>
    <w:rsid w:val="007432A8"/>
    <w:rsid w:val="00746CC3"/>
    <w:rsid w:val="00747EE6"/>
    <w:rsid w:val="00752091"/>
    <w:rsid w:val="007523D4"/>
    <w:rsid w:val="007530BF"/>
    <w:rsid w:val="00753382"/>
    <w:rsid w:val="00753770"/>
    <w:rsid w:val="00757D7F"/>
    <w:rsid w:val="00761A75"/>
    <w:rsid w:val="00764594"/>
    <w:rsid w:val="00765D0B"/>
    <w:rsid w:val="00767E19"/>
    <w:rsid w:val="00775DC7"/>
    <w:rsid w:val="00785706"/>
    <w:rsid w:val="007868C9"/>
    <w:rsid w:val="00787AA7"/>
    <w:rsid w:val="00791931"/>
    <w:rsid w:val="00792BFB"/>
    <w:rsid w:val="0079321C"/>
    <w:rsid w:val="0079392B"/>
    <w:rsid w:val="00794E40"/>
    <w:rsid w:val="00795BFB"/>
    <w:rsid w:val="007A1665"/>
    <w:rsid w:val="007A1A2D"/>
    <w:rsid w:val="007A2C2F"/>
    <w:rsid w:val="007A51F2"/>
    <w:rsid w:val="007B32BA"/>
    <w:rsid w:val="007B5365"/>
    <w:rsid w:val="007B7E69"/>
    <w:rsid w:val="007C12A5"/>
    <w:rsid w:val="007C23E9"/>
    <w:rsid w:val="007C24F1"/>
    <w:rsid w:val="007C2CA5"/>
    <w:rsid w:val="007C4D53"/>
    <w:rsid w:val="007D28FB"/>
    <w:rsid w:val="007D4869"/>
    <w:rsid w:val="007E3424"/>
    <w:rsid w:val="007E4860"/>
    <w:rsid w:val="007E4A01"/>
    <w:rsid w:val="007F4338"/>
    <w:rsid w:val="007F70FF"/>
    <w:rsid w:val="00800334"/>
    <w:rsid w:val="00801505"/>
    <w:rsid w:val="00812939"/>
    <w:rsid w:val="00812EFD"/>
    <w:rsid w:val="00814289"/>
    <w:rsid w:val="00816D0F"/>
    <w:rsid w:val="00822B99"/>
    <w:rsid w:val="00826017"/>
    <w:rsid w:val="00833D7A"/>
    <w:rsid w:val="00835586"/>
    <w:rsid w:val="008366C8"/>
    <w:rsid w:val="008372DE"/>
    <w:rsid w:val="008405F5"/>
    <w:rsid w:val="00840EDB"/>
    <w:rsid w:val="00842239"/>
    <w:rsid w:val="00842315"/>
    <w:rsid w:val="008439BB"/>
    <w:rsid w:val="008445FA"/>
    <w:rsid w:val="00847389"/>
    <w:rsid w:val="00852CE4"/>
    <w:rsid w:val="0085499E"/>
    <w:rsid w:val="008607DE"/>
    <w:rsid w:val="00860F50"/>
    <w:rsid w:val="00862011"/>
    <w:rsid w:val="00866AE4"/>
    <w:rsid w:val="00867FE0"/>
    <w:rsid w:val="008702AC"/>
    <w:rsid w:val="008730C6"/>
    <w:rsid w:val="00877FDA"/>
    <w:rsid w:val="008832BF"/>
    <w:rsid w:val="00886AE6"/>
    <w:rsid w:val="008877AD"/>
    <w:rsid w:val="00892A2A"/>
    <w:rsid w:val="008A2656"/>
    <w:rsid w:val="008A2F5C"/>
    <w:rsid w:val="008A365A"/>
    <w:rsid w:val="008A65F7"/>
    <w:rsid w:val="008A6A2F"/>
    <w:rsid w:val="008A7F08"/>
    <w:rsid w:val="008B7138"/>
    <w:rsid w:val="008C45E8"/>
    <w:rsid w:val="008D036D"/>
    <w:rsid w:val="008D0ED6"/>
    <w:rsid w:val="008D238D"/>
    <w:rsid w:val="008D24B0"/>
    <w:rsid w:val="008D3CD5"/>
    <w:rsid w:val="008E1202"/>
    <w:rsid w:val="008E3349"/>
    <w:rsid w:val="008E513C"/>
    <w:rsid w:val="008E6113"/>
    <w:rsid w:val="008E7000"/>
    <w:rsid w:val="008F3AD7"/>
    <w:rsid w:val="008F3BEE"/>
    <w:rsid w:val="008F6839"/>
    <w:rsid w:val="009015BD"/>
    <w:rsid w:val="00902696"/>
    <w:rsid w:val="00906D17"/>
    <w:rsid w:val="0091001D"/>
    <w:rsid w:val="00911851"/>
    <w:rsid w:val="00911BE2"/>
    <w:rsid w:val="00913BF3"/>
    <w:rsid w:val="009158D8"/>
    <w:rsid w:val="00917760"/>
    <w:rsid w:val="00920AA4"/>
    <w:rsid w:val="00920AFF"/>
    <w:rsid w:val="0092193C"/>
    <w:rsid w:val="00923BAB"/>
    <w:rsid w:val="00924BFD"/>
    <w:rsid w:val="00930EC6"/>
    <w:rsid w:val="00932E88"/>
    <w:rsid w:val="009358F4"/>
    <w:rsid w:val="009401D4"/>
    <w:rsid w:val="00941088"/>
    <w:rsid w:val="00945EC4"/>
    <w:rsid w:val="00946E11"/>
    <w:rsid w:val="00954D08"/>
    <w:rsid w:val="00955FB6"/>
    <w:rsid w:val="00960DAB"/>
    <w:rsid w:val="009627CA"/>
    <w:rsid w:val="00963B36"/>
    <w:rsid w:val="00963D67"/>
    <w:rsid w:val="00964925"/>
    <w:rsid w:val="009656DF"/>
    <w:rsid w:val="0097172A"/>
    <w:rsid w:val="00971D87"/>
    <w:rsid w:val="0098079D"/>
    <w:rsid w:val="00980B67"/>
    <w:rsid w:val="00980FB8"/>
    <w:rsid w:val="00982292"/>
    <w:rsid w:val="00982A98"/>
    <w:rsid w:val="00983A26"/>
    <w:rsid w:val="00983D54"/>
    <w:rsid w:val="00987CBA"/>
    <w:rsid w:val="00993596"/>
    <w:rsid w:val="0099593E"/>
    <w:rsid w:val="00996954"/>
    <w:rsid w:val="00997B2F"/>
    <w:rsid w:val="00997BE2"/>
    <w:rsid w:val="009A0113"/>
    <w:rsid w:val="009A2859"/>
    <w:rsid w:val="009A2EF2"/>
    <w:rsid w:val="009A5B84"/>
    <w:rsid w:val="009A64D4"/>
    <w:rsid w:val="009B02A8"/>
    <w:rsid w:val="009B2038"/>
    <w:rsid w:val="009B2374"/>
    <w:rsid w:val="009B567A"/>
    <w:rsid w:val="009B5D11"/>
    <w:rsid w:val="009B6414"/>
    <w:rsid w:val="009C0585"/>
    <w:rsid w:val="009C3F7E"/>
    <w:rsid w:val="009C667B"/>
    <w:rsid w:val="009C76E1"/>
    <w:rsid w:val="009D0782"/>
    <w:rsid w:val="009E2E34"/>
    <w:rsid w:val="009E2EBF"/>
    <w:rsid w:val="009E48AD"/>
    <w:rsid w:val="009E5CAC"/>
    <w:rsid w:val="009E6681"/>
    <w:rsid w:val="009E7B40"/>
    <w:rsid w:val="009F03A0"/>
    <w:rsid w:val="009F1B86"/>
    <w:rsid w:val="009F20AC"/>
    <w:rsid w:val="009F3F07"/>
    <w:rsid w:val="009F4358"/>
    <w:rsid w:val="009F69BB"/>
    <w:rsid w:val="00A02884"/>
    <w:rsid w:val="00A06B01"/>
    <w:rsid w:val="00A07AEF"/>
    <w:rsid w:val="00A07CAE"/>
    <w:rsid w:val="00A14692"/>
    <w:rsid w:val="00A16D5F"/>
    <w:rsid w:val="00A177B2"/>
    <w:rsid w:val="00A205FB"/>
    <w:rsid w:val="00A21339"/>
    <w:rsid w:val="00A22649"/>
    <w:rsid w:val="00A2381D"/>
    <w:rsid w:val="00A27B1E"/>
    <w:rsid w:val="00A316B5"/>
    <w:rsid w:val="00A32B7A"/>
    <w:rsid w:val="00A3352F"/>
    <w:rsid w:val="00A34610"/>
    <w:rsid w:val="00A379A1"/>
    <w:rsid w:val="00A42ADD"/>
    <w:rsid w:val="00A452B4"/>
    <w:rsid w:val="00A5097E"/>
    <w:rsid w:val="00A50CCB"/>
    <w:rsid w:val="00A51124"/>
    <w:rsid w:val="00A51DC0"/>
    <w:rsid w:val="00A53F35"/>
    <w:rsid w:val="00A554A2"/>
    <w:rsid w:val="00A57DB0"/>
    <w:rsid w:val="00A61AE1"/>
    <w:rsid w:val="00A66442"/>
    <w:rsid w:val="00A665F0"/>
    <w:rsid w:val="00A70D63"/>
    <w:rsid w:val="00A72232"/>
    <w:rsid w:val="00A73543"/>
    <w:rsid w:val="00A74556"/>
    <w:rsid w:val="00A82180"/>
    <w:rsid w:val="00A8302D"/>
    <w:rsid w:val="00A8351D"/>
    <w:rsid w:val="00A843D8"/>
    <w:rsid w:val="00A85976"/>
    <w:rsid w:val="00A86880"/>
    <w:rsid w:val="00A933EF"/>
    <w:rsid w:val="00A949B7"/>
    <w:rsid w:val="00A97B9E"/>
    <w:rsid w:val="00AA3356"/>
    <w:rsid w:val="00AA7405"/>
    <w:rsid w:val="00AB625C"/>
    <w:rsid w:val="00AB65D7"/>
    <w:rsid w:val="00AC3395"/>
    <w:rsid w:val="00AC4AC4"/>
    <w:rsid w:val="00AD443C"/>
    <w:rsid w:val="00AF1565"/>
    <w:rsid w:val="00AF16C1"/>
    <w:rsid w:val="00AF2E31"/>
    <w:rsid w:val="00AF4737"/>
    <w:rsid w:val="00AF6BBC"/>
    <w:rsid w:val="00AF7FC2"/>
    <w:rsid w:val="00B01120"/>
    <w:rsid w:val="00B106D7"/>
    <w:rsid w:val="00B10A4E"/>
    <w:rsid w:val="00B121ED"/>
    <w:rsid w:val="00B125BE"/>
    <w:rsid w:val="00B147C6"/>
    <w:rsid w:val="00B165CE"/>
    <w:rsid w:val="00B242A0"/>
    <w:rsid w:val="00B26746"/>
    <w:rsid w:val="00B3061C"/>
    <w:rsid w:val="00B30C56"/>
    <w:rsid w:val="00B31305"/>
    <w:rsid w:val="00B347DA"/>
    <w:rsid w:val="00B40CE9"/>
    <w:rsid w:val="00B45A26"/>
    <w:rsid w:val="00B50937"/>
    <w:rsid w:val="00B56DE2"/>
    <w:rsid w:val="00B601E3"/>
    <w:rsid w:val="00B606E3"/>
    <w:rsid w:val="00B60AE9"/>
    <w:rsid w:val="00B60F33"/>
    <w:rsid w:val="00B61B5D"/>
    <w:rsid w:val="00B62816"/>
    <w:rsid w:val="00B71802"/>
    <w:rsid w:val="00B739E5"/>
    <w:rsid w:val="00B75D75"/>
    <w:rsid w:val="00B763E6"/>
    <w:rsid w:val="00B82100"/>
    <w:rsid w:val="00B823FF"/>
    <w:rsid w:val="00B90DE3"/>
    <w:rsid w:val="00B93F4B"/>
    <w:rsid w:val="00B95CFB"/>
    <w:rsid w:val="00BA386B"/>
    <w:rsid w:val="00BA744C"/>
    <w:rsid w:val="00BA75CE"/>
    <w:rsid w:val="00BA7D6D"/>
    <w:rsid w:val="00BA7DEB"/>
    <w:rsid w:val="00BB1289"/>
    <w:rsid w:val="00BB16EB"/>
    <w:rsid w:val="00BB3006"/>
    <w:rsid w:val="00BB3B29"/>
    <w:rsid w:val="00BB4D57"/>
    <w:rsid w:val="00BB53B4"/>
    <w:rsid w:val="00BB7AED"/>
    <w:rsid w:val="00BC2FE5"/>
    <w:rsid w:val="00BC4FAC"/>
    <w:rsid w:val="00BC6570"/>
    <w:rsid w:val="00BC695F"/>
    <w:rsid w:val="00BD44D9"/>
    <w:rsid w:val="00BD6CB1"/>
    <w:rsid w:val="00BD7626"/>
    <w:rsid w:val="00BE7580"/>
    <w:rsid w:val="00BE7FBF"/>
    <w:rsid w:val="00BF3CC1"/>
    <w:rsid w:val="00BF52EA"/>
    <w:rsid w:val="00BF643B"/>
    <w:rsid w:val="00BF651A"/>
    <w:rsid w:val="00BF677B"/>
    <w:rsid w:val="00BF7DF8"/>
    <w:rsid w:val="00C020EC"/>
    <w:rsid w:val="00C0309B"/>
    <w:rsid w:val="00C0445A"/>
    <w:rsid w:val="00C048C4"/>
    <w:rsid w:val="00C05950"/>
    <w:rsid w:val="00C06F4D"/>
    <w:rsid w:val="00C10391"/>
    <w:rsid w:val="00C115F4"/>
    <w:rsid w:val="00C11EB8"/>
    <w:rsid w:val="00C12249"/>
    <w:rsid w:val="00C154E7"/>
    <w:rsid w:val="00C16145"/>
    <w:rsid w:val="00C209FB"/>
    <w:rsid w:val="00C20A71"/>
    <w:rsid w:val="00C21F26"/>
    <w:rsid w:val="00C243EE"/>
    <w:rsid w:val="00C3341C"/>
    <w:rsid w:val="00C34989"/>
    <w:rsid w:val="00C40092"/>
    <w:rsid w:val="00C406A0"/>
    <w:rsid w:val="00C42038"/>
    <w:rsid w:val="00C457F5"/>
    <w:rsid w:val="00C46185"/>
    <w:rsid w:val="00C47B0C"/>
    <w:rsid w:val="00C53115"/>
    <w:rsid w:val="00C53E14"/>
    <w:rsid w:val="00C55277"/>
    <w:rsid w:val="00C56AFE"/>
    <w:rsid w:val="00C56D5A"/>
    <w:rsid w:val="00C650D6"/>
    <w:rsid w:val="00C650F5"/>
    <w:rsid w:val="00C6668F"/>
    <w:rsid w:val="00C70734"/>
    <w:rsid w:val="00C7294C"/>
    <w:rsid w:val="00C80E7F"/>
    <w:rsid w:val="00C8732F"/>
    <w:rsid w:val="00CA0AB6"/>
    <w:rsid w:val="00CA1194"/>
    <w:rsid w:val="00CA1438"/>
    <w:rsid w:val="00CA4E37"/>
    <w:rsid w:val="00CB194E"/>
    <w:rsid w:val="00CB2AB0"/>
    <w:rsid w:val="00CB2E21"/>
    <w:rsid w:val="00CB591C"/>
    <w:rsid w:val="00CB7C3A"/>
    <w:rsid w:val="00CC022A"/>
    <w:rsid w:val="00CC39A4"/>
    <w:rsid w:val="00CC43E2"/>
    <w:rsid w:val="00CC5B0C"/>
    <w:rsid w:val="00CC7929"/>
    <w:rsid w:val="00CD11E8"/>
    <w:rsid w:val="00CD259A"/>
    <w:rsid w:val="00CD655A"/>
    <w:rsid w:val="00CD7603"/>
    <w:rsid w:val="00CE21FC"/>
    <w:rsid w:val="00CE5101"/>
    <w:rsid w:val="00CE7DD8"/>
    <w:rsid w:val="00CF0A0C"/>
    <w:rsid w:val="00D01D60"/>
    <w:rsid w:val="00D03293"/>
    <w:rsid w:val="00D03407"/>
    <w:rsid w:val="00D03616"/>
    <w:rsid w:val="00D07B2A"/>
    <w:rsid w:val="00D11D67"/>
    <w:rsid w:val="00D127B6"/>
    <w:rsid w:val="00D13CEA"/>
    <w:rsid w:val="00D141A6"/>
    <w:rsid w:val="00D143CC"/>
    <w:rsid w:val="00D14A37"/>
    <w:rsid w:val="00D1601F"/>
    <w:rsid w:val="00D212BD"/>
    <w:rsid w:val="00D303F7"/>
    <w:rsid w:val="00D326AB"/>
    <w:rsid w:val="00D350D4"/>
    <w:rsid w:val="00D364FC"/>
    <w:rsid w:val="00D41066"/>
    <w:rsid w:val="00D44273"/>
    <w:rsid w:val="00D458CB"/>
    <w:rsid w:val="00D466B8"/>
    <w:rsid w:val="00D47E77"/>
    <w:rsid w:val="00D5218C"/>
    <w:rsid w:val="00D5358D"/>
    <w:rsid w:val="00D54B76"/>
    <w:rsid w:val="00D55B9E"/>
    <w:rsid w:val="00D61045"/>
    <w:rsid w:val="00D61331"/>
    <w:rsid w:val="00D6478A"/>
    <w:rsid w:val="00D64C91"/>
    <w:rsid w:val="00D65503"/>
    <w:rsid w:val="00D65E8E"/>
    <w:rsid w:val="00D664DE"/>
    <w:rsid w:val="00D73B6B"/>
    <w:rsid w:val="00D747C4"/>
    <w:rsid w:val="00D765DD"/>
    <w:rsid w:val="00D83340"/>
    <w:rsid w:val="00D8369C"/>
    <w:rsid w:val="00D8558E"/>
    <w:rsid w:val="00D8790A"/>
    <w:rsid w:val="00D908B0"/>
    <w:rsid w:val="00D91849"/>
    <w:rsid w:val="00D91CA1"/>
    <w:rsid w:val="00D9220C"/>
    <w:rsid w:val="00D9360D"/>
    <w:rsid w:val="00D94969"/>
    <w:rsid w:val="00D97313"/>
    <w:rsid w:val="00DA2723"/>
    <w:rsid w:val="00DA2858"/>
    <w:rsid w:val="00DA3D12"/>
    <w:rsid w:val="00DA502C"/>
    <w:rsid w:val="00DA7C0D"/>
    <w:rsid w:val="00DB4F9C"/>
    <w:rsid w:val="00DB5237"/>
    <w:rsid w:val="00DB65A5"/>
    <w:rsid w:val="00DC220E"/>
    <w:rsid w:val="00DC3159"/>
    <w:rsid w:val="00DC6ACA"/>
    <w:rsid w:val="00DD28EC"/>
    <w:rsid w:val="00DD32C8"/>
    <w:rsid w:val="00DD634C"/>
    <w:rsid w:val="00DD6E8F"/>
    <w:rsid w:val="00DE04D1"/>
    <w:rsid w:val="00DE11C9"/>
    <w:rsid w:val="00DE1EAB"/>
    <w:rsid w:val="00DE3684"/>
    <w:rsid w:val="00DE5723"/>
    <w:rsid w:val="00DE6D2D"/>
    <w:rsid w:val="00DF543B"/>
    <w:rsid w:val="00DF754B"/>
    <w:rsid w:val="00DF758F"/>
    <w:rsid w:val="00E00533"/>
    <w:rsid w:val="00E0308C"/>
    <w:rsid w:val="00E03101"/>
    <w:rsid w:val="00E12F35"/>
    <w:rsid w:val="00E1402D"/>
    <w:rsid w:val="00E14BAC"/>
    <w:rsid w:val="00E1711A"/>
    <w:rsid w:val="00E2181B"/>
    <w:rsid w:val="00E30AEE"/>
    <w:rsid w:val="00E32FF1"/>
    <w:rsid w:val="00E33557"/>
    <w:rsid w:val="00E33FC9"/>
    <w:rsid w:val="00E364A3"/>
    <w:rsid w:val="00E3685C"/>
    <w:rsid w:val="00E42D68"/>
    <w:rsid w:val="00E44498"/>
    <w:rsid w:val="00E44C62"/>
    <w:rsid w:val="00E450F5"/>
    <w:rsid w:val="00E50B9B"/>
    <w:rsid w:val="00E52910"/>
    <w:rsid w:val="00E52F70"/>
    <w:rsid w:val="00E56419"/>
    <w:rsid w:val="00E6016C"/>
    <w:rsid w:val="00E60A70"/>
    <w:rsid w:val="00E63A9E"/>
    <w:rsid w:val="00E64AD8"/>
    <w:rsid w:val="00E65354"/>
    <w:rsid w:val="00E65E2E"/>
    <w:rsid w:val="00E67D6F"/>
    <w:rsid w:val="00E732CA"/>
    <w:rsid w:val="00E74724"/>
    <w:rsid w:val="00E771D5"/>
    <w:rsid w:val="00E77358"/>
    <w:rsid w:val="00E860BC"/>
    <w:rsid w:val="00E94122"/>
    <w:rsid w:val="00E9489C"/>
    <w:rsid w:val="00E97A08"/>
    <w:rsid w:val="00EA0B8A"/>
    <w:rsid w:val="00EA285B"/>
    <w:rsid w:val="00EA483D"/>
    <w:rsid w:val="00EB2254"/>
    <w:rsid w:val="00EB51C4"/>
    <w:rsid w:val="00EC06FD"/>
    <w:rsid w:val="00EC5220"/>
    <w:rsid w:val="00EC57F1"/>
    <w:rsid w:val="00EC639E"/>
    <w:rsid w:val="00ED0A10"/>
    <w:rsid w:val="00ED6284"/>
    <w:rsid w:val="00EE3B65"/>
    <w:rsid w:val="00EE43E2"/>
    <w:rsid w:val="00EE5D61"/>
    <w:rsid w:val="00EE653C"/>
    <w:rsid w:val="00EE6ED3"/>
    <w:rsid w:val="00EE7917"/>
    <w:rsid w:val="00EF13A6"/>
    <w:rsid w:val="00EF2496"/>
    <w:rsid w:val="00F02947"/>
    <w:rsid w:val="00F0532C"/>
    <w:rsid w:val="00F05B22"/>
    <w:rsid w:val="00F106E7"/>
    <w:rsid w:val="00F11804"/>
    <w:rsid w:val="00F2000F"/>
    <w:rsid w:val="00F22298"/>
    <w:rsid w:val="00F25044"/>
    <w:rsid w:val="00F26535"/>
    <w:rsid w:val="00F31586"/>
    <w:rsid w:val="00F331BF"/>
    <w:rsid w:val="00F40660"/>
    <w:rsid w:val="00F4093E"/>
    <w:rsid w:val="00F40980"/>
    <w:rsid w:val="00F41DD8"/>
    <w:rsid w:val="00F453A6"/>
    <w:rsid w:val="00F45CDD"/>
    <w:rsid w:val="00F52887"/>
    <w:rsid w:val="00F571BC"/>
    <w:rsid w:val="00F576AC"/>
    <w:rsid w:val="00F601AB"/>
    <w:rsid w:val="00F63613"/>
    <w:rsid w:val="00F655A4"/>
    <w:rsid w:val="00F676F2"/>
    <w:rsid w:val="00F7153A"/>
    <w:rsid w:val="00F73237"/>
    <w:rsid w:val="00F76C28"/>
    <w:rsid w:val="00F77F8A"/>
    <w:rsid w:val="00F80B7C"/>
    <w:rsid w:val="00F84714"/>
    <w:rsid w:val="00F90599"/>
    <w:rsid w:val="00F91240"/>
    <w:rsid w:val="00F91FD8"/>
    <w:rsid w:val="00F94BC9"/>
    <w:rsid w:val="00FA53C9"/>
    <w:rsid w:val="00FA6E7F"/>
    <w:rsid w:val="00FB4173"/>
    <w:rsid w:val="00FB4BC1"/>
    <w:rsid w:val="00FB6041"/>
    <w:rsid w:val="00FB6CF3"/>
    <w:rsid w:val="00FB7538"/>
    <w:rsid w:val="00FC1360"/>
    <w:rsid w:val="00FC4294"/>
    <w:rsid w:val="00FC4C7A"/>
    <w:rsid w:val="00FC4CBC"/>
    <w:rsid w:val="00FC7C77"/>
    <w:rsid w:val="00FD2BB9"/>
    <w:rsid w:val="00FD301E"/>
    <w:rsid w:val="00FD3906"/>
    <w:rsid w:val="00FD4A9A"/>
    <w:rsid w:val="00FD4E13"/>
    <w:rsid w:val="00FD55FD"/>
    <w:rsid w:val="00FD6323"/>
    <w:rsid w:val="00FE0E28"/>
    <w:rsid w:val="00FE3310"/>
    <w:rsid w:val="00FE48FB"/>
    <w:rsid w:val="00FE58B0"/>
    <w:rsid w:val="00FE62D9"/>
    <w:rsid w:val="00FF2B83"/>
    <w:rsid w:val="00FF4B44"/>
    <w:rsid w:val="00FF5A4E"/>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F61B22"/>
  <w15:docId w15:val="{E7627BD0-F786-4E16-B5C4-B650AD56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3A6"/>
    <w:rPr>
      <w:rFonts w:ascii="Times New Roman" w:eastAsia="Times New Roman" w:hAnsi="Times New Roman"/>
      <w:sz w:val="24"/>
      <w:szCs w:val="24"/>
    </w:rPr>
  </w:style>
  <w:style w:type="paragraph" w:styleId="1">
    <w:name w:val="heading 1"/>
    <w:basedOn w:val="a"/>
    <w:next w:val="a"/>
    <w:link w:val="10"/>
    <w:qFormat/>
    <w:locked/>
    <w:rsid w:val="003F2D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link w:val="50"/>
    <w:uiPriority w:val="9"/>
    <w:qFormat/>
    <w:locked/>
    <w:rsid w:val="00F73237"/>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00E2"/>
    <w:pPr>
      <w:tabs>
        <w:tab w:val="center" w:pos="4677"/>
        <w:tab w:val="right" w:pos="9355"/>
      </w:tabs>
    </w:pPr>
    <w:rPr>
      <w:rFonts w:eastAsia="Calibri"/>
    </w:rPr>
  </w:style>
  <w:style w:type="character" w:customStyle="1" w:styleId="a4">
    <w:name w:val="Верхний колонтитул Знак"/>
    <w:basedOn w:val="a0"/>
    <w:link w:val="a3"/>
    <w:uiPriority w:val="99"/>
    <w:locked/>
    <w:rsid w:val="005B00E2"/>
    <w:rPr>
      <w:rFonts w:ascii="Times New Roman" w:hAnsi="Times New Roman"/>
      <w:sz w:val="24"/>
    </w:rPr>
  </w:style>
  <w:style w:type="character" w:styleId="a5">
    <w:name w:val="page number"/>
    <w:basedOn w:val="a0"/>
    <w:uiPriority w:val="99"/>
    <w:rsid w:val="005B00E2"/>
    <w:rPr>
      <w:rFonts w:cs="Times New Roman"/>
    </w:rPr>
  </w:style>
  <w:style w:type="paragraph" w:customStyle="1" w:styleId="Default">
    <w:name w:val="Default"/>
    <w:uiPriority w:val="99"/>
    <w:rsid w:val="005B00E2"/>
    <w:pPr>
      <w:autoSpaceDE w:val="0"/>
      <w:autoSpaceDN w:val="0"/>
      <w:adjustRightInd w:val="0"/>
    </w:pPr>
    <w:rPr>
      <w:rFonts w:ascii="Times New Roman" w:eastAsia="Times New Roman" w:hAnsi="Times New Roman"/>
      <w:color w:val="000000"/>
      <w:sz w:val="24"/>
      <w:szCs w:val="24"/>
      <w:lang w:eastAsia="en-US"/>
    </w:rPr>
  </w:style>
  <w:style w:type="paragraph" w:customStyle="1" w:styleId="ConsPlusNormal">
    <w:name w:val="ConsPlusNormal"/>
    <w:rsid w:val="005B00E2"/>
    <w:pPr>
      <w:widowControl w:val="0"/>
      <w:autoSpaceDE w:val="0"/>
      <w:autoSpaceDN w:val="0"/>
    </w:pPr>
    <w:rPr>
      <w:rFonts w:eastAsia="Times New Roman" w:cs="Calibri"/>
      <w:szCs w:val="20"/>
    </w:rPr>
  </w:style>
  <w:style w:type="paragraph" w:styleId="a6">
    <w:name w:val="Balloon Text"/>
    <w:basedOn w:val="a"/>
    <w:link w:val="a7"/>
    <w:uiPriority w:val="99"/>
    <w:semiHidden/>
    <w:rsid w:val="00EC639E"/>
    <w:rPr>
      <w:rFonts w:ascii="Segoe UI" w:hAnsi="Segoe UI" w:cs="Segoe UI"/>
      <w:sz w:val="18"/>
      <w:szCs w:val="18"/>
    </w:rPr>
  </w:style>
  <w:style w:type="character" w:customStyle="1" w:styleId="a7">
    <w:name w:val="Текст выноски Знак"/>
    <w:basedOn w:val="a0"/>
    <w:link w:val="a6"/>
    <w:uiPriority w:val="99"/>
    <w:semiHidden/>
    <w:locked/>
    <w:rsid w:val="00EC639E"/>
    <w:rPr>
      <w:rFonts w:ascii="Segoe UI" w:hAnsi="Segoe UI" w:cs="Segoe UI"/>
      <w:sz w:val="18"/>
      <w:szCs w:val="18"/>
    </w:rPr>
  </w:style>
  <w:style w:type="character" w:customStyle="1" w:styleId="CharStyle5">
    <w:name w:val="Char Style 5"/>
    <w:link w:val="Style4"/>
    <w:rsid w:val="00840EDB"/>
    <w:rPr>
      <w:sz w:val="23"/>
      <w:szCs w:val="23"/>
      <w:shd w:val="clear" w:color="auto" w:fill="FFFFFF"/>
    </w:rPr>
  </w:style>
  <w:style w:type="paragraph" w:customStyle="1" w:styleId="Style4">
    <w:name w:val="Style 4"/>
    <w:basedOn w:val="a"/>
    <w:link w:val="CharStyle5"/>
    <w:rsid w:val="00840EDB"/>
    <w:pPr>
      <w:widowControl w:val="0"/>
      <w:shd w:val="clear" w:color="auto" w:fill="FFFFFF"/>
      <w:spacing w:after="540" w:line="298" w:lineRule="exact"/>
      <w:jc w:val="center"/>
    </w:pPr>
    <w:rPr>
      <w:rFonts w:ascii="Calibri" w:eastAsia="Calibri" w:hAnsi="Calibri"/>
      <w:sz w:val="23"/>
      <w:szCs w:val="23"/>
    </w:rPr>
  </w:style>
  <w:style w:type="paragraph" w:styleId="a8">
    <w:name w:val="List Paragraph"/>
    <w:basedOn w:val="a"/>
    <w:uiPriority w:val="34"/>
    <w:qFormat/>
    <w:rsid w:val="00031AA7"/>
    <w:pPr>
      <w:ind w:left="720"/>
      <w:contextualSpacing/>
    </w:pPr>
  </w:style>
  <w:style w:type="paragraph" w:customStyle="1" w:styleId="ConsPlusTitle">
    <w:name w:val="ConsPlusTitle"/>
    <w:rsid w:val="00F25044"/>
    <w:pPr>
      <w:widowControl w:val="0"/>
      <w:autoSpaceDE w:val="0"/>
      <w:autoSpaceDN w:val="0"/>
    </w:pPr>
    <w:rPr>
      <w:rFonts w:eastAsia="Times New Roman" w:cs="Calibri"/>
      <w:b/>
      <w:szCs w:val="20"/>
    </w:rPr>
  </w:style>
  <w:style w:type="character" w:customStyle="1" w:styleId="50">
    <w:name w:val="Заголовок 5 Знак"/>
    <w:basedOn w:val="a0"/>
    <w:link w:val="5"/>
    <w:uiPriority w:val="9"/>
    <w:rsid w:val="00F73237"/>
    <w:rPr>
      <w:rFonts w:ascii="Times New Roman" w:eastAsia="Times New Roman" w:hAnsi="Times New Roman"/>
      <w:b/>
      <w:bCs/>
      <w:sz w:val="20"/>
      <w:szCs w:val="20"/>
    </w:rPr>
  </w:style>
  <w:style w:type="paragraph" w:styleId="a9">
    <w:name w:val="footer"/>
    <w:basedOn w:val="a"/>
    <w:link w:val="aa"/>
    <w:uiPriority w:val="99"/>
    <w:unhideWhenUsed/>
    <w:rsid w:val="00274A6E"/>
    <w:pPr>
      <w:tabs>
        <w:tab w:val="center" w:pos="4677"/>
        <w:tab w:val="right" w:pos="9355"/>
      </w:tabs>
    </w:pPr>
  </w:style>
  <w:style w:type="character" w:customStyle="1" w:styleId="aa">
    <w:name w:val="Нижний колонтитул Знак"/>
    <w:basedOn w:val="a0"/>
    <w:link w:val="a9"/>
    <w:uiPriority w:val="99"/>
    <w:rsid w:val="00274A6E"/>
    <w:rPr>
      <w:rFonts w:ascii="Times New Roman" w:eastAsia="Times New Roman" w:hAnsi="Times New Roman"/>
      <w:sz w:val="24"/>
      <w:szCs w:val="24"/>
    </w:rPr>
  </w:style>
  <w:style w:type="table" w:styleId="ab">
    <w:name w:val="Table Grid"/>
    <w:basedOn w:val="a1"/>
    <w:locked/>
    <w:rsid w:val="00180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4557EA"/>
    <w:rPr>
      <w:color w:val="0000FF"/>
      <w:u w:val="single"/>
    </w:rPr>
  </w:style>
  <w:style w:type="character" w:styleId="ad">
    <w:name w:val="annotation reference"/>
    <w:basedOn w:val="a0"/>
    <w:uiPriority w:val="99"/>
    <w:semiHidden/>
    <w:unhideWhenUsed/>
    <w:rsid w:val="005C5DEB"/>
    <w:rPr>
      <w:sz w:val="16"/>
      <w:szCs w:val="16"/>
    </w:rPr>
  </w:style>
  <w:style w:type="paragraph" w:styleId="ae">
    <w:name w:val="annotation text"/>
    <w:basedOn w:val="a"/>
    <w:link w:val="af"/>
    <w:uiPriority w:val="99"/>
    <w:semiHidden/>
    <w:unhideWhenUsed/>
    <w:rsid w:val="005C5DEB"/>
    <w:rPr>
      <w:sz w:val="20"/>
      <w:szCs w:val="20"/>
    </w:rPr>
  </w:style>
  <w:style w:type="character" w:customStyle="1" w:styleId="af">
    <w:name w:val="Текст примечания Знак"/>
    <w:basedOn w:val="a0"/>
    <w:link w:val="ae"/>
    <w:uiPriority w:val="99"/>
    <w:semiHidden/>
    <w:rsid w:val="005C5DEB"/>
    <w:rPr>
      <w:rFonts w:ascii="Times New Roman" w:eastAsia="Times New Roman" w:hAnsi="Times New Roman"/>
      <w:sz w:val="20"/>
      <w:szCs w:val="20"/>
    </w:rPr>
  </w:style>
  <w:style w:type="paragraph" w:styleId="af0">
    <w:name w:val="annotation subject"/>
    <w:basedOn w:val="ae"/>
    <w:next w:val="ae"/>
    <w:link w:val="af1"/>
    <w:uiPriority w:val="99"/>
    <w:semiHidden/>
    <w:unhideWhenUsed/>
    <w:rsid w:val="005C5DEB"/>
    <w:rPr>
      <w:b/>
      <w:bCs/>
    </w:rPr>
  </w:style>
  <w:style w:type="character" w:customStyle="1" w:styleId="af1">
    <w:name w:val="Тема примечания Знак"/>
    <w:basedOn w:val="af"/>
    <w:link w:val="af0"/>
    <w:uiPriority w:val="99"/>
    <w:semiHidden/>
    <w:rsid w:val="005C5DEB"/>
    <w:rPr>
      <w:rFonts w:ascii="Times New Roman" w:eastAsia="Times New Roman" w:hAnsi="Times New Roman"/>
      <w:b/>
      <w:bCs/>
      <w:sz w:val="20"/>
      <w:szCs w:val="20"/>
    </w:rPr>
  </w:style>
  <w:style w:type="character" w:customStyle="1" w:styleId="10">
    <w:name w:val="Заголовок 1 Знак"/>
    <w:basedOn w:val="a0"/>
    <w:link w:val="1"/>
    <w:rsid w:val="003F2DB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27462">
      <w:bodyDiv w:val="1"/>
      <w:marLeft w:val="0"/>
      <w:marRight w:val="0"/>
      <w:marTop w:val="0"/>
      <w:marBottom w:val="0"/>
      <w:divBdr>
        <w:top w:val="none" w:sz="0" w:space="0" w:color="auto"/>
        <w:left w:val="none" w:sz="0" w:space="0" w:color="auto"/>
        <w:bottom w:val="none" w:sz="0" w:space="0" w:color="auto"/>
        <w:right w:val="none" w:sz="0" w:space="0" w:color="auto"/>
      </w:divBdr>
    </w:div>
    <w:div w:id="460154091">
      <w:bodyDiv w:val="1"/>
      <w:marLeft w:val="0"/>
      <w:marRight w:val="0"/>
      <w:marTop w:val="0"/>
      <w:marBottom w:val="0"/>
      <w:divBdr>
        <w:top w:val="none" w:sz="0" w:space="0" w:color="auto"/>
        <w:left w:val="none" w:sz="0" w:space="0" w:color="auto"/>
        <w:bottom w:val="none" w:sz="0" w:space="0" w:color="auto"/>
        <w:right w:val="none" w:sz="0" w:space="0" w:color="auto"/>
      </w:divBdr>
    </w:div>
    <w:div w:id="556622439">
      <w:bodyDiv w:val="1"/>
      <w:marLeft w:val="0"/>
      <w:marRight w:val="0"/>
      <w:marTop w:val="0"/>
      <w:marBottom w:val="0"/>
      <w:divBdr>
        <w:top w:val="none" w:sz="0" w:space="0" w:color="auto"/>
        <w:left w:val="none" w:sz="0" w:space="0" w:color="auto"/>
        <w:bottom w:val="none" w:sz="0" w:space="0" w:color="auto"/>
        <w:right w:val="none" w:sz="0" w:space="0" w:color="auto"/>
      </w:divBdr>
    </w:div>
    <w:div w:id="565192551">
      <w:bodyDiv w:val="1"/>
      <w:marLeft w:val="0"/>
      <w:marRight w:val="0"/>
      <w:marTop w:val="0"/>
      <w:marBottom w:val="0"/>
      <w:divBdr>
        <w:top w:val="none" w:sz="0" w:space="0" w:color="auto"/>
        <w:left w:val="none" w:sz="0" w:space="0" w:color="auto"/>
        <w:bottom w:val="none" w:sz="0" w:space="0" w:color="auto"/>
        <w:right w:val="none" w:sz="0" w:space="0" w:color="auto"/>
      </w:divBdr>
    </w:div>
    <w:div w:id="905337039">
      <w:bodyDiv w:val="1"/>
      <w:marLeft w:val="0"/>
      <w:marRight w:val="0"/>
      <w:marTop w:val="0"/>
      <w:marBottom w:val="0"/>
      <w:divBdr>
        <w:top w:val="none" w:sz="0" w:space="0" w:color="auto"/>
        <w:left w:val="none" w:sz="0" w:space="0" w:color="auto"/>
        <w:bottom w:val="none" w:sz="0" w:space="0" w:color="auto"/>
        <w:right w:val="none" w:sz="0" w:space="0" w:color="auto"/>
      </w:divBdr>
      <w:divsChild>
        <w:div w:id="1867450897">
          <w:marLeft w:val="0"/>
          <w:marRight w:val="0"/>
          <w:marTop w:val="0"/>
          <w:marBottom w:val="0"/>
          <w:divBdr>
            <w:top w:val="none" w:sz="0" w:space="0" w:color="auto"/>
            <w:left w:val="none" w:sz="0" w:space="0" w:color="auto"/>
            <w:bottom w:val="none" w:sz="0" w:space="0" w:color="auto"/>
            <w:right w:val="none" w:sz="0" w:space="0" w:color="auto"/>
          </w:divBdr>
          <w:divsChild>
            <w:div w:id="1393970143">
              <w:marLeft w:val="0"/>
              <w:marRight w:val="0"/>
              <w:marTop w:val="0"/>
              <w:marBottom w:val="0"/>
              <w:divBdr>
                <w:top w:val="none" w:sz="0" w:space="0" w:color="auto"/>
                <w:left w:val="none" w:sz="0" w:space="0" w:color="auto"/>
                <w:bottom w:val="none" w:sz="0" w:space="0" w:color="auto"/>
                <w:right w:val="none" w:sz="0" w:space="0" w:color="auto"/>
              </w:divBdr>
            </w:div>
            <w:div w:id="1460682085">
              <w:marLeft w:val="0"/>
              <w:marRight w:val="0"/>
              <w:marTop w:val="0"/>
              <w:marBottom w:val="0"/>
              <w:divBdr>
                <w:top w:val="none" w:sz="0" w:space="0" w:color="auto"/>
                <w:left w:val="none" w:sz="0" w:space="0" w:color="auto"/>
                <w:bottom w:val="none" w:sz="0" w:space="0" w:color="auto"/>
                <w:right w:val="none" w:sz="0" w:space="0" w:color="auto"/>
              </w:divBdr>
            </w:div>
            <w:div w:id="1702977095">
              <w:marLeft w:val="0"/>
              <w:marRight w:val="0"/>
              <w:marTop w:val="0"/>
              <w:marBottom w:val="0"/>
              <w:divBdr>
                <w:top w:val="none" w:sz="0" w:space="0" w:color="auto"/>
                <w:left w:val="none" w:sz="0" w:space="0" w:color="auto"/>
                <w:bottom w:val="none" w:sz="0" w:space="0" w:color="auto"/>
                <w:right w:val="none" w:sz="0" w:space="0" w:color="auto"/>
              </w:divBdr>
            </w:div>
            <w:div w:id="1687057316">
              <w:marLeft w:val="0"/>
              <w:marRight w:val="0"/>
              <w:marTop w:val="0"/>
              <w:marBottom w:val="0"/>
              <w:divBdr>
                <w:top w:val="none" w:sz="0" w:space="0" w:color="auto"/>
                <w:left w:val="none" w:sz="0" w:space="0" w:color="auto"/>
                <w:bottom w:val="none" w:sz="0" w:space="0" w:color="auto"/>
                <w:right w:val="none" w:sz="0" w:space="0" w:color="auto"/>
              </w:divBdr>
            </w:div>
            <w:div w:id="46031454">
              <w:marLeft w:val="0"/>
              <w:marRight w:val="0"/>
              <w:marTop w:val="0"/>
              <w:marBottom w:val="0"/>
              <w:divBdr>
                <w:top w:val="none" w:sz="0" w:space="0" w:color="auto"/>
                <w:left w:val="none" w:sz="0" w:space="0" w:color="auto"/>
                <w:bottom w:val="none" w:sz="0" w:space="0" w:color="auto"/>
                <w:right w:val="none" w:sz="0" w:space="0" w:color="auto"/>
              </w:divBdr>
            </w:div>
            <w:div w:id="1283417570">
              <w:marLeft w:val="0"/>
              <w:marRight w:val="0"/>
              <w:marTop w:val="0"/>
              <w:marBottom w:val="0"/>
              <w:divBdr>
                <w:top w:val="none" w:sz="0" w:space="0" w:color="auto"/>
                <w:left w:val="none" w:sz="0" w:space="0" w:color="auto"/>
                <w:bottom w:val="none" w:sz="0" w:space="0" w:color="auto"/>
                <w:right w:val="none" w:sz="0" w:space="0" w:color="auto"/>
              </w:divBdr>
            </w:div>
            <w:div w:id="1065184263">
              <w:marLeft w:val="0"/>
              <w:marRight w:val="0"/>
              <w:marTop w:val="0"/>
              <w:marBottom w:val="0"/>
              <w:divBdr>
                <w:top w:val="none" w:sz="0" w:space="0" w:color="auto"/>
                <w:left w:val="none" w:sz="0" w:space="0" w:color="auto"/>
                <w:bottom w:val="none" w:sz="0" w:space="0" w:color="auto"/>
                <w:right w:val="none" w:sz="0" w:space="0" w:color="auto"/>
              </w:divBdr>
            </w:div>
            <w:div w:id="1961371586">
              <w:marLeft w:val="0"/>
              <w:marRight w:val="0"/>
              <w:marTop w:val="0"/>
              <w:marBottom w:val="0"/>
              <w:divBdr>
                <w:top w:val="none" w:sz="0" w:space="0" w:color="auto"/>
                <w:left w:val="none" w:sz="0" w:space="0" w:color="auto"/>
                <w:bottom w:val="none" w:sz="0" w:space="0" w:color="auto"/>
                <w:right w:val="none" w:sz="0" w:space="0" w:color="auto"/>
              </w:divBdr>
            </w:div>
            <w:div w:id="1236206788">
              <w:marLeft w:val="0"/>
              <w:marRight w:val="0"/>
              <w:marTop w:val="0"/>
              <w:marBottom w:val="0"/>
              <w:divBdr>
                <w:top w:val="none" w:sz="0" w:space="0" w:color="auto"/>
                <w:left w:val="none" w:sz="0" w:space="0" w:color="auto"/>
                <w:bottom w:val="none" w:sz="0" w:space="0" w:color="auto"/>
                <w:right w:val="none" w:sz="0" w:space="0" w:color="auto"/>
              </w:divBdr>
            </w:div>
            <w:div w:id="1659338087">
              <w:marLeft w:val="0"/>
              <w:marRight w:val="0"/>
              <w:marTop w:val="0"/>
              <w:marBottom w:val="0"/>
              <w:divBdr>
                <w:top w:val="none" w:sz="0" w:space="0" w:color="auto"/>
                <w:left w:val="none" w:sz="0" w:space="0" w:color="auto"/>
                <w:bottom w:val="none" w:sz="0" w:space="0" w:color="auto"/>
                <w:right w:val="none" w:sz="0" w:space="0" w:color="auto"/>
              </w:divBdr>
            </w:div>
            <w:div w:id="76833394">
              <w:marLeft w:val="0"/>
              <w:marRight w:val="0"/>
              <w:marTop w:val="0"/>
              <w:marBottom w:val="0"/>
              <w:divBdr>
                <w:top w:val="none" w:sz="0" w:space="0" w:color="auto"/>
                <w:left w:val="none" w:sz="0" w:space="0" w:color="auto"/>
                <w:bottom w:val="none" w:sz="0" w:space="0" w:color="auto"/>
                <w:right w:val="none" w:sz="0" w:space="0" w:color="auto"/>
              </w:divBdr>
            </w:div>
            <w:div w:id="1127503590">
              <w:marLeft w:val="0"/>
              <w:marRight w:val="0"/>
              <w:marTop w:val="0"/>
              <w:marBottom w:val="0"/>
              <w:divBdr>
                <w:top w:val="none" w:sz="0" w:space="0" w:color="auto"/>
                <w:left w:val="none" w:sz="0" w:space="0" w:color="auto"/>
                <w:bottom w:val="none" w:sz="0" w:space="0" w:color="auto"/>
                <w:right w:val="none" w:sz="0" w:space="0" w:color="auto"/>
              </w:divBdr>
            </w:div>
            <w:div w:id="1317109310">
              <w:marLeft w:val="0"/>
              <w:marRight w:val="0"/>
              <w:marTop w:val="0"/>
              <w:marBottom w:val="0"/>
              <w:divBdr>
                <w:top w:val="none" w:sz="0" w:space="0" w:color="auto"/>
                <w:left w:val="none" w:sz="0" w:space="0" w:color="auto"/>
                <w:bottom w:val="none" w:sz="0" w:space="0" w:color="auto"/>
                <w:right w:val="none" w:sz="0" w:space="0" w:color="auto"/>
              </w:divBdr>
            </w:div>
            <w:div w:id="917058368">
              <w:marLeft w:val="0"/>
              <w:marRight w:val="0"/>
              <w:marTop w:val="0"/>
              <w:marBottom w:val="0"/>
              <w:divBdr>
                <w:top w:val="none" w:sz="0" w:space="0" w:color="auto"/>
                <w:left w:val="none" w:sz="0" w:space="0" w:color="auto"/>
                <w:bottom w:val="none" w:sz="0" w:space="0" w:color="auto"/>
                <w:right w:val="none" w:sz="0" w:space="0" w:color="auto"/>
              </w:divBdr>
            </w:div>
            <w:div w:id="875897432">
              <w:marLeft w:val="0"/>
              <w:marRight w:val="0"/>
              <w:marTop w:val="0"/>
              <w:marBottom w:val="0"/>
              <w:divBdr>
                <w:top w:val="none" w:sz="0" w:space="0" w:color="auto"/>
                <w:left w:val="none" w:sz="0" w:space="0" w:color="auto"/>
                <w:bottom w:val="none" w:sz="0" w:space="0" w:color="auto"/>
                <w:right w:val="none" w:sz="0" w:space="0" w:color="auto"/>
              </w:divBdr>
            </w:div>
            <w:div w:id="739787945">
              <w:marLeft w:val="0"/>
              <w:marRight w:val="0"/>
              <w:marTop w:val="0"/>
              <w:marBottom w:val="0"/>
              <w:divBdr>
                <w:top w:val="none" w:sz="0" w:space="0" w:color="auto"/>
                <w:left w:val="none" w:sz="0" w:space="0" w:color="auto"/>
                <w:bottom w:val="none" w:sz="0" w:space="0" w:color="auto"/>
                <w:right w:val="none" w:sz="0" w:space="0" w:color="auto"/>
              </w:divBdr>
            </w:div>
            <w:div w:id="430199408">
              <w:marLeft w:val="0"/>
              <w:marRight w:val="0"/>
              <w:marTop w:val="0"/>
              <w:marBottom w:val="0"/>
              <w:divBdr>
                <w:top w:val="none" w:sz="0" w:space="0" w:color="auto"/>
                <w:left w:val="none" w:sz="0" w:space="0" w:color="auto"/>
                <w:bottom w:val="none" w:sz="0" w:space="0" w:color="auto"/>
                <w:right w:val="none" w:sz="0" w:space="0" w:color="auto"/>
              </w:divBdr>
            </w:div>
            <w:div w:id="744842960">
              <w:marLeft w:val="0"/>
              <w:marRight w:val="0"/>
              <w:marTop w:val="0"/>
              <w:marBottom w:val="0"/>
              <w:divBdr>
                <w:top w:val="none" w:sz="0" w:space="0" w:color="auto"/>
                <w:left w:val="none" w:sz="0" w:space="0" w:color="auto"/>
                <w:bottom w:val="none" w:sz="0" w:space="0" w:color="auto"/>
                <w:right w:val="none" w:sz="0" w:space="0" w:color="auto"/>
              </w:divBdr>
            </w:div>
            <w:div w:id="1871604240">
              <w:marLeft w:val="0"/>
              <w:marRight w:val="0"/>
              <w:marTop w:val="0"/>
              <w:marBottom w:val="0"/>
              <w:divBdr>
                <w:top w:val="none" w:sz="0" w:space="0" w:color="auto"/>
                <w:left w:val="none" w:sz="0" w:space="0" w:color="auto"/>
                <w:bottom w:val="none" w:sz="0" w:space="0" w:color="auto"/>
                <w:right w:val="none" w:sz="0" w:space="0" w:color="auto"/>
              </w:divBdr>
            </w:div>
            <w:div w:id="169956249">
              <w:marLeft w:val="0"/>
              <w:marRight w:val="0"/>
              <w:marTop w:val="0"/>
              <w:marBottom w:val="0"/>
              <w:divBdr>
                <w:top w:val="none" w:sz="0" w:space="0" w:color="auto"/>
                <w:left w:val="none" w:sz="0" w:space="0" w:color="auto"/>
                <w:bottom w:val="none" w:sz="0" w:space="0" w:color="auto"/>
                <w:right w:val="none" w:sz="0" w:space="0" w:color="auto"/>
              </w:divBdr>
            </w:div>
            <w:div w:id="1035154539">
              <w:marLeft w:val="0"/>
              <w:marRight w:val="0"/>
              <w:marTop w:val="0"/>
              <w:marBottom w:val="0"/>
              <w:divBdr>
                <w:top w:val="none" w:sz="0" w:space="0" w:color="auto"/>
                <w:left w:val="none" w:sz="0" w:space="0" w:color="auto"/>
                <w:bottom w:val="none" w:sz="0" w:space="0" w:color="auto"/>
                <w:right w:val="none" w:sz="0" w:space="0" w:color="auto"/>
              </w:divBdr>
            </w:div>
            <w:div w:id="1948080117">
              <w:marLeft w:val="0"/>
              <w:marRight w:val="0"/>
              <w:marTop w:val="0"/>
              <w:marBottom w:val="0"/>
              <w:divBdr>
                <w:top w:val="none" w:sz="0" w:space="0" w:color="auto"/>
                <w:left w:val="none" w:sz="0" w:space="0" w:color="auto"/>
                <w:bottom w:val="none" w:sz="0" w:space="0" w:color="auto"/>
                <w:right w:val="none" w:sz="0" w:space="0" w:color="auto"/>
              </w:divBdr>
            </w:div>
            <w:div w:id="2144233562">
              <w:marLeft w:val="0"/>
              <w:marRight w:val="0"/>
              <w:marTop w:val="0"/>
              <w:marBottom w:val="0"/>
              <w:divBdr>
                <w:top w:val="none" w:sz="0" w:space="0" w:color="auto"/>
                <w:left w:val="none" w:sz="0" w:space="0" w:color="auto"/>
                <w:bottom w:val="none" w:sz="0" w:space="0" w:color="auto"/>
                <w:right w:val="none" w:sz="0" w:space="0" w:color="auto"/>
              </w:divBdr>
            </w:div>
            <w:div w:id="1889561240">
              <w:marLeft w:val="0"/>
              <w:marRight w:val="0"/>
              <w:marTop w:val="0"/>
              <w:marBottom w:val="0"/>
              <w:divBdr>
                <w:top w:val="none" w:sz="0" w:space="0" w:color="auto"/>
                <w:left w:val="none" w:sz="0" w:space="0" w:color="auto"/>
                <w:bottom w:val="none" w:sz="0" w:space="0" w:color="auto"/>
                <w:right w:val="none" w:sz="0" w:space="0" w:color="auto"/>
              </w:divBdr>
            </w:div>
            <w:div w:id="1941914601">
              <w:marLeft w:val="0"/>
              <w:marRight w:val="0"/>
              <w:marTop w:val="0"/>
              <w:marBottom w:val="0"/>
              <w:divBdr>
                <w:top w:val="none" w:sz="0" w:space="0" w:color="auto"/>
                <w:left w:val="none" w:sz="0" w:space="0" w:color="auto"/>
                <w:bottom w:val="none" w:sz="0" w:space="0" w:color="auto"/>
                <w:right w:val="none" w:sz="0" w:space="0" w:color="auto"/>
              </w:divBdr>
            </w:div>
            <w:div w:id="1702321650">
              <w:marLeft w:val="0"/>
              <w:marRight w:val="0"/>
              <w:marTop w:val="0"/>
              <w:marBottom w:val="0"/>
              <w:divBdr>
                <w:top w:val="none" w:sz="0" w:space="0" w:color="auto"/>
                <w:left w:val="none" w:sz="0" w:space="0" w:color="auto"/>
                <w:bottom w:val="none" w:sz="0" w:space="0" w:color="auto"/>
                <w:right w:val="none" w:sz="0" w:space="0" w:color="auto"/>
              </w:divBdr>
            </w:div>
            <w:div w:id="1007712273">
              <w:marLeft w:val="0"/>
              <w:marRight w:val="0"/>
              <w:marTop w:val="0"/>
              <w:marBottom w:val="0"/>
              <w:divBdr>
                <w:top w:val="none" w:sz="0" w:space="0" w:color="auto"/>
                <w:left w:val="none" w:sz="0" w:space="0" w:color="auto"/>
                <w:bottom w:val="none" w:sz="0" w:space="0" w:color="auto"/>
                <w:right w:val="none" w:sz="0" w:space="0" w:color="auto"/>
              </w:divBdr>
            </w:div>
            <w:div w:id="1493982153">
              <w:marLeft w:val="0"/>
              <w:marRight w:val="0"/>
              <w:marTop w:val="0"/>
              <w:marBottom w:val="0"/>
              <w:divBdr>
                <w:top w:val="none" w:sz="0" w:space="0" w:color="auto"/>
                <w:left w:val="none" w:sz="0" w:space="0" w:color="auto"/>
                <w:bottom w:val="none" w:sz="0" w:space="0" w:color="auto"/>
                <w:right w:val="none" w:sz="0" w:space="0" w:color="auto"/>
              </w:divBdr>
            </w:div>
            <w:div w:id="1465584140">
              <w:marLeft w:val="0"/>
              <w:marRight w:val="0"/>
              <w:marTop w:val="0"/>
              <w:marBottom w:val="0"/>
              <w:divBdr>
                <w:top w:val="none" w:sz="0" w:space="0" w:color="auto"/>
                <w:left w:val="none" w:sz="0" w:space="0" w:color="auto"/>
                <w:bottom w:val="none" w:sz="0" w:space="0" w:color="auto"/>
                <w:right w:val="none" w:sz="0" w:space="0" w:color="auto"/>
              </w:divBdr>
            </w:div>
            <w:div w:id="2029405074">
              <w:marLeft w:val="0"/>
              <w:marRight w:val="0"/>
              <w:marTop w:val="0"/>
              <w:marBottom w:val="0"/>
              <w:divBdr>
                <w:top w:val="none" w:sz="0" w:space="0" w:color="auto"/>
                <w:left w:val="none" w:sz="0" w:space="0" w:color="auto"/>
                <w:bottom w:val="none" w:sz="0" w:space="0" w:color="auto"/>
                <w:right w:val="none" w:sz="0" w:space="0" w:color="auto"/>
              </w:divBdr>
            </w:div>
            <w:div w:id="1620988540">
              <w:marLeft w:val="0"/>
              <w:marRight w:val="0"/>
              <w:marTop w:val="0"/>
              <w:marBottom w:val="0"/>
              <w:divBdr>
                <w:top w:val="none" w:sz="0" w:space="0" w:color="auto"/>
                <w:left w:val="none" w:sz="0" w:space="0" w:color="auto"/>
                <w:bottom w:val="none" w:sz="0" w:space="0" w:color="auto"/>
                <w:right w:val="none" w:sz="0" w:space="0" w:color="auto"/>
              </w:divBdr>
            </w:div>
            <w:div w:id="2112697215">
              <w:marLeft w:val="0"/>
              <w:marRight w:val="0"/>
              <w:marTop w:val="0"/>
              <w:marBottom w:val="0"/>
              <w:divBdr>
                <w:top w:val="none" w:sz="0" w:space="0" w:color="auto"/>
                <w:left w:val="none" w:sz="0" w:space="0" w:color="auto"/>
                <w:bottom w:val="none" w:sz="0" w:space="0" w:color="auto"/>
                <w:right w:val="none" w:sz="0" w:space="0" w:color="auto"/>
              </w:divBdr>
            </w:div>
            <w:div w:id="345601641">
              <w:marLeft w:val="0"/>
              <w:marRight w:val="0"/>
              <w:marTop w:val="0"/>
              <w:marBottom w:val="0"/>
              <w:divBdr>
                <w:top w:val="none" w:sz="0" w:space="0" w:color="auto"/>
                <w:left w:val="none" w:sz="0" w:space="0" w:color="auto"/>
                <w:bottom w:val="none" w:sz="0" w:space="0" w:color="auto"/>
                <w:right w:val="none" w:sz="0" w:space="0" w:color="auto"/>
              </w:divBdr>
            </w:div>
            <w:div w:id="1091511533">
              <w:marLeft w:val="0"/>
              <w:marRight w:val="0"/>
              <w:marTop w:val="0"/>
              <w:marBottom w:val="0"/>
              <w:divBdr>
                <w:top w:val="none" w:sz="0" w:space="0" w:color="auto"/>
                <w:left w:val="none" w:sz="0" w:space="0" w:color="auto"/>
                <w:bottom w:val="none" w:sz="0" w:space="0" w:color="auto"/>
                <w:right w:val="none" w:sz="0" w:space="0" w:color="auto"/>
              </w:divBdr>
            </w:div>
            <w:div w:id="518088158">
              <w:marLeft w:val="0"/>
              <w:marRight w:val="0"/>
              <w:marTop w:val="0"/>
              <w:marBottom w:val="0"/>
              <w:divBdr>
                <w:top w:val="none" w:sz="0" w:space="0" w:color="auto"/>
                <w:left w:val="none" w:sz="0" w:space="0" w:color="auto"/>
                <w:bottom w:val="none" w:sz="0" w:space="0" w:color="auto"/>
                <w:right w:val="none" w:sz="0" w:space="0" w:color="auto"/>
              </w:divBdr>
            </w:div>
            <w:div w:id="698119203">
              <w:marLeft w:val="0"/>
              <w:marRight w:val="0"/>
              <w:marTop w:val="0"/>
              <w:marBottom w:val="0"/>
              <w:divBdr>
                <w:top w:val="none" w:sz="0" w:space="0" w:color="auto"/>
                <w:left w:val="none" w:sz="0" w:space="0" w:color="auto"/>
                <w:bottom w:val="none" w:sz="0" w:space="0" w:color="auto"/>
                <w:right w:val="none" w:sz="0" w:space="0" w:color="auto"/>
              </w:divBdr>
            </w:div>
            <w:div w:id="407968703">
              <w:marLeft w:val="0"/>
              <w:marRight w:val="0"/>
              <w:marTop w:val="0"/>
              <w:marBottom w:val="0"/>
              <w:divBdr>
                <w:top w:val="none" w:sz="0" w:space="0" w:color="auto"/>
                <w:left w:val="none" w:sz="0" w:space="0" w:color="auto"/>
                <w:bottom w:val="none" w:sz="0" w:space="0" w:color="auto"/>
                <w:right w:val="none" w:sz="0" w:space="0" w:color="auto"/>
              </w:divBdr>
            </w:div>
            <w:div w:id="2126121084">
              <w:marLeft w:val="0"/>
              <w:marRight w:val="0"/>
              <w:marTop w:val="0"/>
              <w:marBottom w:val="0"/>
              <w:divBdr>
                <w:top w:val="none" w:sz="0" w:space="0" w:color="auto"/>
                <w:left w:val="none" w:sz="0" w:space="0" w:color="auto"/>
                <w:bottom w:val="none" w:sz="0" w:space="0" w:color="auto"/>
                <w:right w:val="none" w:sz="0" w:space="0" w:color="auto"/>
              </w:divBdr>
            </w:div>
            <w:div w:id="2026513409">
              <w:marLeft w:val="0"/>
              <w:marRight w:val="0"/>
              <w:marTop w:val="0"/>
              <w:marBottom w:val="0"/>
              <w:divBdr>
                <w:top w:val="none" w:sz="0" w:space="0" w:color="auto"/>
                <w:left w:val="none" w:sz="0" w:space="0" w:color="auto"/>
                <w:bottom w:val="none" w:sz="0" w:space="0" w:color="auto"/>
                <w:right w:val="none" w:sz="0" w:space="0" w:color="auto"/>
              </w:divBdr>
            </w:div>
            <w:div w:id="1597127360">
              <w:marLeft w:val="0"/>
              <w:marRight w:val="0"/>
              <w:marTop w:val="0"/>
              <w:marBottom w:val="0"/>
              <w:divBdr>
                <w:top w:val="none" w:sz="0" w:space="0" w:color="auto"/>
                <w:left w:val="none" w:sz="0" w:space="0" w:color="auto"/>
                <w:bottom w:val="none" w:sz="0" w:space="0" w:color="auto"/>
                <w:right w:val="none" w:sz="0" w:space="0" w:color="auto"/>
              </w:divBdr>
            </w:div>
            <w:div w:id="1827428145">
              <w:marLeft w:val="0"/>
              <w:marRight w:val="0"/>
              <w:marTop w:val="0"/>
              <w:marBottom w:val="0"/>
              <w:divBdr>
                <w:top w:val="none" w:sz="0" w:space="0" w:color="auto"/>
                <w:left w:val="none" w:sz="0" w:space="0" w:color="auto"/>
                <w:bottom w:val="none" w:sz="0" w:space="0" w:color="auto"/>
                <w:right w:val="none" w:sz="0" w:space="0" w:color="auto"/>
              </w:divBdr>
            </w:div>
            <w:div w:id="192353980">
              <w:marLeft w:val="0"/>
              <w:marRight w:val="0"/>
              <w:marTop w:val="0"/>
              <w:marBottom w:val="0"/>
              <w:divBdr>
                <w:top w:val="none" w:sz="0" w:space="0" w:color="auto"/>
                <w:left w:val="none" w:sz="0" w:space="0" w:color="auto"/>
                <w:bottom w:val="none" w:sz="0" w:space="0" w:color="auto"/>
                <w:right w:val="none" w:sz="0" w:space="0" w:color="auto"/>
              </w:divBdr>
            </w:div>
            <w:div w:id="790824710">
              <w:marLeft w:val="0"/>
              <w:marRight w:val="0"/>
              <w:marTop w:val="0"/>
              <w:marBottom w:val="0"/>
              <w:divBdr>
                <w:top w:val="none" w:sz="0" w:space="0" w:color="auto"/>
                <w:left w:val="none" w:sz="0" w:space="0" w:color="auto"/>
                <w:bottom w:val="none" w:sz="0" w:space="0" w:color="auto"/>
                <w:right w:val="none" w:sz="0" w:space="0" w:color="auto"/>
              </w:divBdr>
            </w:div>
            <w:div w:id="1831943056">
              <w:marLeft w:val="0"/>
              <w:marRight w:val="0"/>
              <w:marTop w:val="0"/>
              <w:marBottom w:val="0"/>
              <w:divBdr>
                <w:top w:val="none" w:sz="0" w:space="0" w:color="auto"/>
                <w:left w:val="none" w:sz="0" w:space="0" w:color="auto"/>
                <w:bottom w:val="none" w:sz="0" w:space="0" w:color="auto"/>
                <w:right w:val="none" w:sz="0" w:space="0" w:color="auto"/>
              </w:divBdr>
            </w:div>
            <w:div w:id="332494524">
              <w:marLeft w:val="0"/>
              <w:marRight w:val="0"/>
              <w:marTop w:val="0"/>
              <w:marBottom w:val="0"/>
              <w:divBdr>
                <w:top w:val="none" w:sz="0" w:space="0" w:color="auto"/>
                <w:left w:val="none" w:sz="0" w:space="0" w:color="auto"/>
                <w:bottom w:val="none" w:sz="0" w:space="0" w:color="auto"/>
                <w:right w:val="none" w:sz="0" w:space="0" w:color="auto"/>
              </w:divBdr>
            </w:div>
            <w:div w:id="778721021">
              <w:marLeft w:val="0"/>
              <w:marRight w:val="0"/>
              <w:marTop w:val="0"/>
              <w:marBottom w:val="0"/>
              <w:divBdr>
                <w:top w:val="none" w:sz="0" w:space="0" w:color="auto"/>
                <w:left w:val="none" w:sz="0" w:space="0" w:color="auto"/>
                <w:bottom w:val="none" w:sz="0" w:space="0" w:color="auto"/>
                <w:right w:val="none" w:sz="0" w:space="0" w:color="auto"/>
              </w:divBdr>
            </w:div>
            <w:div w:id="952244841">
              <w:marLeft w:val="0"/>
              <w:marRight w:val="0"/>
              <w:marTop w:val="0"/>
              <w:marBottom w:val="0"/>
              <w:divBdr>
                <w:top w:val="none" w:sz="0" w:space="0" w:color="auto"/>
                <w:left w:val="none" w:sz="0" w:space="0" w:color="auto"/>
                <w:bottom w:val="none" w:sz="0" w:space="0" w:color="auto"/>
                <w:right w:val="none" w:sz="0" w:space="0" w:color="auto"/>
              </w:divBdr>
            </w:div>
            <w:div w:id="1130242869">
              <w:marLeft w:val="0"/>
              <w:marRight w:val="0"/>
              <w:marTop w:val="0"/>
              <w:marBottom w:val="0"/>
              <w:divBdr>
                <w:top w:val="none" w:sz="0" w:space="0" w:color="auto"/>
                <w:left w:val="none" w:sz="0" w:space="0" w:color="auto"/>
                <w:bottom w:val="none" w:sz="0" w:space="0" w:color="auto"/>
                <w:right w:val="none" w:sz="0" w:space="0" w:color="auto"/>
              </w:divBdr>
            </w:div>
            <w:div w:id="1262840221">
              <w:marLeft w:val="0"/>
              <w:marRight w:val="0"/>
              <w:marTop w:val="0"/>
              <w:marBottom w:val="0"/>
              <w:divBdr>
                <w:top w:val="none" w:sz="0" w:space="0" w:color="auto"/>
                <w:left w:val="none" w:sz="0" w:space="0" w:color="auto"/>
                <w:bottom w:val="none" w:sz="0" w:space="0" w:color="auto"/>
                <w:right w:val="none" w:sz="0" w:space="0" w:color="auto"/>
              </w:divBdr>
            </w:div>
            <w:div w:id="1283726752">
              <w:marLeft w:val="0"/>
              <w:marRight w:val="0"/>
              <w:marTop w:val="0"/>
              <w:marBottom w:val="0"/>
              <w:divBdr>
                <w:top w:val="none" w:sz="0" w:space="0" w:color="auto"/>
                <w:left w:val="none" w:sz="0" w:space="0" w:color="auto"/>
                <w:bottom w:val="none" w:sz="0" w:space="0" w:color="auto"/>
                <w:right w:val="none" w:sz="0" w:space="0" w:color="auto"/>
              </w:divBdr>
            </w:div>
            <w:div w:id="652174128">
              <w:marLeft w:val="0"/>
              <w:marRight w:val="0"/>
              <w:marTop w:val="0"/>
              <w:marBottom w:val="0"/>
              <w:divBdr>
                <w:top w:val="none" w:sz="0" w:space="0" w:color="auto"/>
                <w:left w:val="none" w:sz="0" w:space="0" w:color="auto"/>
                <w:bottom w:val="none" w:sz="0" w:space="0" w:color="auto"/>
                <w:right w:val="none" w:sz="0" w:space="0" w:color="auto"/>
              </w:divBdr>
            </w:div>
            <w:div w:id="1609582157">
              <w:marLeft w:val="0"/>
              <w:marRight w:val="0"/>
              <w:marTop w:val="0"/>
              <w:marBottom w:val="0"/>
              <w:divBdr>
                <w:top w:val="none" w:sz="0" w:space="0" w:color="auto"/>
                <w:left w:val="none" w:sz="0" w:space="0" w:color="auto"/>
                <w:bottom w:val="none" w:sz="0" w:space="0" w:color="auto"/>
                <w:right w:val="none" w:sz="0" w:space="0" w:color="auto"/>
              </w:divBdr>
            </w:div>
            <w:div w:id="66000797">
              <w:marLeft w:val="0"/>
              <w:marRight w:val="0"/>
              <w:marTop w:val="0"/>
              <w:marBottom w:val="0"/>
              <w:divBdr>
                <w:top w:val="none" w:sz="0" w:space="0" w:color="auto"/>
                <w:left w:val="none" w:sz="0" w:space="0" w:color="auto"/>
                <w:bottom w:val="none" w:sz="0" w:space="0" w:color="auto"/>
                <w:right w:val="none" w:sz="0" w:space="0" w:color="auto"/>
              </w:divBdr>
            </w:div>
            <w:div w:id="1824855963">
              <w:marLeft w:val="0"/>
              <w:marRight w:val="0"/>
              <w:marTop w:val="0"/>
              <w:marBottom w:val="0"/>
              <w:divBdr>
                <w:top w:val="none" w:sz="0" w:space="0" w:color="auto"/>
                <w:left w:val="none" w:sz="0" w:space="0" w:color="auto"/>
                <w:bottom w:val="none" w:sz="0" w:space="0" w:color="auto"/>
                <w:right w:val="none" w:sz="0" w:space="0" w:color="auto"/>
              </w:divBdr>
            </w:div>
            <w:div w:id="532302665">
              <w:marLeft w:val="0"/>
              <w:marRight w:val="0"/>
              <w:marTop w:val="0"/>
              <w:marBottom w:val="0"/>
              <w:divBdr>
                <w:top w:val="none" w:sz="0" w:space="0" w:color="auto"/>
                <w:left w:val="none" w:sz="0" w:space="0" w:color="auto"/>
                <w:bottom w:val="none" w:sz="0" w:space="0" w:color="auto"/>
                <w:right w:val="none" w:sz="0" w:space="0" w:color="auto"/>
              </w:divBdr>
            </w:div>
            <w:div w:id="1274290218">
              <w:marLeft w:val="0"/>
              <w:marRight w:val="0"/>
              <w:marTop w:val="0"/>
              <w:marBottom w:val="0"/>
              <w:divBdr>
                <w:top w:val="none" w:sz="0" w:space="0" w:color="auto"/>
                <w:left w:val="none" w:sz="0" w:space="0" w:color="auto"/>
                <w:bottom w:val="none" w:sz="0" w:space="0" w:color="auto"/>
                <w:right w:val="none" w:sz="0" w:space="0" w:color="auto"/>
              </w:divBdr>
            </w:div>
            <w:div w:id="2063283286">
              <w:marLeft w:val="0"/>
              <w:marRight w:val="0"/>
              <w:marTop w:val="0"/>
              <w:marBottom w:val="0"/>
              <w:divBdr>
                <w:top w:val="none" w:sz="0" w:space="0" w:color="auto"/>
                <w:left w:val="none" w:sz="0" w:space="0" w:color="auto"/>
                <w:bottom w:val="none" w:sz="0" w:space="0" w:color="auto"/>
                <w:right w:val="none" w:sz="0" w:space="0" w:color="auto"/>
              </w:divBdr>
            </w:div>
            <w:div w:id="1877541581">
              <w:marLeft w:val="0"/>
              <w:marRight w:val="0"/>
              <w:marTop w:val="0"/>
              <w:marBottom w:val="0"/>
              <w:divBdr>
                <w:top w:val="none" w:sz="0" w:space="0" w:color="auto"/>
                <w:left w:val="none" w:sz="0" w:space="0" w:color="auto"/>
                <w:bottom w:val="none" w:sz="0" w:space="0" w:color="auto"/>
                <w:right w:val="none" w:sz="0" w:space="0" w:color="auto"/>
              </w:divBdr>
            </w:div>
            <w:div w:id="161748614">
              <w:marLeft w:val="0"/>
              <w:marRight w:val="0"/>
              <w:marTop w:val="0"/>
              <w:marBottom w:val="0"/>
              <w:divBdr>
                <w:top w:val="none" w:sz="0" w:space="0" w:color="auto"/>
                <w:left w:val="none" w:sz="0" w:space="0" w:color="auto"/>
                <w:bottom w:val="none" w:sz="0" w:space="0" w:color="auto"/>
                <w:right w:val="none" w:sz="0" w:space="0" w:color="auto"/>
              </w:divBdr>
            </w:div>
            <w:div w:id="240993339">
              <w:marLeft w:val="0"/>
              <w:marRight w:val="0"/>
              <w:marTop w:val="0"/>
              <w:marBottom w:val="0"/>
              <w:divBdr>
                <w:top w:val="none" w:sz="0" w:space="0" w:color="auto"/>
                <w:left w:val="none" w:sz="0" w:space="0" w:color="auto"/>
                <w:bottom w:val="none" w:sz="0" w:space="0" w:color="auto"/>
                <w:right w:val="none" w:sz="0" w:space="0" w:color="auto"/>
              </w:divBdr>
            </w:div>
            <w:div w:id="824857345">
              <w:marLeft w:val="0"/>
              <w:marRight w:val="0"/>
              <w:marTop w:val="0"/>
              <w:marBottom w:val="0"/>
              <w:divBdr>
                <w:top w:val="none" w:sz="0" w:space="0" w:color="auto"/>
                <w:left w:val="none" w:sz="0" w:space="0" w:color="auto"/>
                <w:bottom w:val="none" w:sz="0" w:space="0" w:color="auto"/>
                <w:right w:val="none" w:sz="0" w:space="0" w:color="auto"/>
              </w:divBdr>
            </w:div>
            <w:div w:id="1834295919">
              <w:marLeft w:val="0"/>
              <w:marRight w:val="0"/>
              <w:marTop w:val="0"/>
              <w:marBottom w:val="0"/>
              <w:divBdr>
                <w:top w:val="none" w:sz="0" w:space="0" w:color="auto"/>
                <w:left w:val="none" w:sz="0" w:space="0" w:color="auto"/>
                <w:bottom w:val="none" w:sz="0" w:space="0" w:color="auto"/>
                <w:right w:val="none" w:sz="0" w:space="0" w:color="auto"/>
              </w:divBdr>
            </w:div>
            <w:div w:id="461382314">
              <w:marLeft w:val="0"/>
              <w:marRight w:val="0"/>
              <w:marTop w:val="0"/>
              <w:marBottom w:val="0"/>
              <w:divBdr>
                <w:top w:val="none" w:sz="0" w:space="0" w:color="auto"/>
                <w:left w:val="none" w:sz="0" w:space="0" w:color="auto"/>
                <w:bottom w:val="none" w:sz="0" w:space="0" w:color="auto"/>
                <w:right w:val="none" w:sz="0" w:space="0" w:color="auto"/>
              </w:divBdr>
            </w:div>
            <w:div w:id="1863394651">
              <w:marLeft w:val="0"/>
              <w:marRight w:val="0"/>
              <w:marTop w:val="0"/>
              <w:marBottom w:val="0"/>
              <w:divBdr>
                <w:top w:val="none" w:sz="0" w:space="0" w:color="auto"/>
                <w:left w:val="none" w:sz="0" w:space="0" w:color="auto"/>
                <w:bottom w:val="none" w:sz="0" w:space="0" w:color="auto"/>
                <w:right w:val="none" w:sz="0" w:space="0" w:color="auto"/>
              </w:divBdr>
            </w:div>
            <w:div w:id="794714477">
              <w:marLeft w:val="0"/>
              <w:marRight w:val="0"/>
              <w:marTop w:val="0"/>
              <w:marBottom w:val="0"/>
              <w:divBdr>
                <w:top w:val="none" w:sz="0" w:space="0" w:color="auto"/>
                <w:left w:val="none" w:sz="0" w:space="0" w:color="auto"/>
                <w:bottom w:val="none" w:sz="0" w:space="0" w:color="auto"/>
                <w:right w:val="none" w:sz="0" w:space="0" w:color="auto"/>
              </w:divBdr>
            </w:div>
            <w:div w:id="1011832802">
              <w:marLeft w:val="0"/>
              <w:marRight w:val="0"/>
              <w:marTop w:val="0"/>
              <w:marBottom w:val="0"/>
              <w:divBdr>
                <w:top w:val="none" w:sz="0" w:space="0" w:color="auto"/>
                <w:left w:val="none" w:sz="0" w:space="0" w:color="auto"/>
                <w:bottom w:val="none" w:sz="0" w:space="0" w:color="auto"/>
                <w:right w:val="none" w:sz="0" w:space="0" w:color="auto"/>
              </w:divBdr>
            </w:div>
            <w:div w:id="677006500">
              <w:marLeft w:val="0"/>
              <w:marRight w:val="0"/>
              <w:marTop w:val="0"/>
              <w:marBottom w:val="0"/>
              <w:divBdr>
                <w:top w:val="none" w:sz="0" w:space="0" w:color="auto"/>
                <w:left w:val="none" w:sz="0" w:space="0" w:color="auto"/>
                <w:bottom w:val="none" w:sz="0" w:space="0" w:color="auto"/>
                <w:right w:val="none" w:sz="0" w:space="0" w:color="auto"/>
              </w:divBdr>
            </w:div>
            <w:div w:id="1233541159">
              <w:marLeft w:val="0"/>
              <w:marRight w:val="0"/>
              <w:marTop w:val="0"/>
              <w:marBottom w:val="0"/>
              <w:divBdr>
                <w:top w:val="none" w:sz="0" w:space="0" w:color="auto"/>
                <w:left w:val="none" w:sz="0" w:space="0" w:color="auto"/>
                <w:bottom w:val="none" w:sz="0" w:space="0" w:color="auto"/>
                <w:right w:val="none" w:sz="0" w:space="0" w:color="auto"/>
              </w:divBdr>
            </w:div>
            <w:div w:id="1622346961">
              <w:marLeft w:val="0"/>
              <w:marRight w:val="0"/>
              <w:marTop w:val="0"/>
              <w:marBottom w:val="0"/>
              <w:divBdr>
                <w:top w:val="none" w:sz="0" w:space="0" w:color="auto"/>
                <w:left w:val="none" w:sz="0" w:space="0" w:color="auto"/>
                <w:bottom w:val="none" w:sz="0" w:space="0" w:color="auto"/>
                <w:right w:val="none" w:sz="0" w:space="0" w:color="auto"/>
              </w:divBdr>
            </w:div>
            <w:div w:id="1157113717">
              <w:marLeft w:val="0"/>
              <w:marRight w:val="0"/>
              <w:marTop w:val="0"/>
              <w:marBottom w:val="0"/>
              <w:divBdr>
                <w:top w:val="none" w:sz="0" w:space="0" w:color="auto"/>
                <w:left w:val="none" w:sz="0" w:space="0" w:color="auto"/>
                <w:bottom w:val="none" w:sz="0" w:space="0" w:color="auto"/>
                <w:right w:val="none" w:sz="0" w:space="0" w:color="auto"/>
              </w:divBdr>
            </w:div>
            <w:div w:id="1414667208">
              <w:marLeft w:val="0"/>
              <w:marRight w:val="0"/>
              <w:marTop w:val="0"/>
              <w:marBottom w:val="0"/>
              <w:divBdr>
                <w:top w:val="none" w:sz="0" w:space="0" w:color="auto"/>
                <w:left w:val="none" w:sz="0" w:space="0" w:color="auto"/>
                <w:bottom w:val="none" w:sz="0" w:space="0" w:color="auto"/>
                <w:right w:val="none" w:sz="0" w:space="0" w:color="auto"/>
              </w:divBdr>
            </w:div>
            <w:div w:id="1174538386">
              <w:marLeft w:val="0"/>
              <w:marRight w:val="0"/>
              <w:marTop w:val="0"/>
              <w:marBottom w:val="0"/>
              <w:divBdr>
                <w:top w:val="none" w:sz="0" w:space="0" w:color="auto"/>
                <w:left w:val="none" w:sz="0" w:space="0" w:color="auto"/>
                <w:bottom w:val="none" w:sz="0" w:space="0" w:color="auto"/>
                <w:right w:val="none" w:sz="0" w:space="0" w:color="auto"/>
              </w:divBdr>
            </w:div>
            <w:div w:id="1335035669">
              <w:marLeft w:val="0"/>
              <w:marRight w:val="0"/>
              <w:marTop w:val="0"/>
              <w:marBottom w:val="0"/>
              <w:divBdr>
                <w:top w:val="none" w:sz="0" w:space="0" w:color="auto"/>
                <w:left w:val="none" w:sz="0" w:space="0" w:color="auto"/>
                <w:bottom w:val="none" w:sz="0" w:space="0" w:color="auto"/>
                <w:right w:val="none" w:sz="0" w:space="0" w:color="auto"/>
              </w:divBdr>
            </w:div>
            <w:div w:id="824007169">
              <w:marLeft w:val="0"/>
              <w:marRight w:val="0"/>
              <w:marTop w:val="0"/>
              <w:marBottom w:val="0"/>
              <w:divBdr>
                <w:top w:val="none" w:sz="0" w:space="0" w:color="auto"/>
                <w:left w:val="none" w:sz="0" w:space="0" w:color="auto"/>
                <w:bottom w:val="none" w:sz="0" w:space="0" w:color="auto"/>
                <w:right w:val="none" w:sz="0" w:space="0" w:color="auto"/>
              </w:divBdr>
            </w:div>
            <w:div w:id="1751851729">
              <w:marLeft w:val="0"/>
              <w:marRight w:val="0"/>
              <w:marTop w:val="0"/>
              <w:marBottom w:val="0"/>
              <w:divBdr>
                <w:top w:val="none" w:sz="0" w:space="0" w:color="auto"/>
                <w:left w:val="none" w:sz="0" w:space="0" w:color="auto"/>
                <w:bottom w:val="none" w:sz="0" w:space="0" w:color="auto"/>
                <w:right w:val="none" w:sz="0" w:space="0" w:color="auto"/>
              </w:divBdr>
            </w:div>
            <w:div w:id="753161480">
              <w:marLeft w:val="0"/>
              <w:marRight w:val="0"/>
              <w:marTop w:val="0"/>
              <w:marBottom w:val="0"/>
              <w:divBdr>
                <w:top w:val="none" w:sz="0" w:space="0" w:color="auto"/>
                <w:left w:val="none" w:sz="0" w:space="0" w:color="auto"/>
                <w:bottom w:val="none" w:sz="0" w:space="0" w:color="auto"/>
                <w:right w:val="none" w:sz="0" w:space="0" w:color="auto"/>
              </w:divBdr>
            </w:div>
            <w:div w:id="915163800">
              <w:marLeft w:val="0"/>
              <w:marRight w:val="0"/>
              <w:marTop w:val="0"/>
              <w:marBottom w:val="0"/>
              <w:divBdr>
                <w:top w:val="none" w:sz="0" w:space="0" w:color="auto"/>
                <w:left w:val="none" w:sz="0" w:space="0" w:color="auto"/>
                <w:bottom w:val="none" w:sz="0" w:space="0" w:color="auto"/>
                <w:right w:val="none" w:sz="0" w:space="0" w:color="auto"/>
              </w:divBdr>
            </w:div>
            <w:div w:id="11346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8046">
      <w:bodyDiv w:val="1"/>
      <w:marLeft w:val="0"/>
      <w:marRight w:val="0"/>
      <w:marTop w:val="0"/>
      <w:marBottom w:val="0"/>
      <w:divBdr>
        <w:top w:val="none" w:sz="0" w:space="0" w:color="auto"/>
        <w:left w:val="none" w:sz="0" w:space="0" w:color="auto"/>
        <w:bottom w:val="none" w:sz="0" w:space="0" w:color="auto"/>
        <w:right w:val="none" w:sz="0" w:space="0" w:color="auto"/>
      </w:divBdr>
    </w:div>
    <w:div w:id="1532720259">
      <w:bodyDiv w:val="1"/>
      <w:marLeft w:val="0"/>
      <w:marRight w:val="0"/>
      <w:marTop w:val="0"/>
      <w:marBottom w:val="0"/>
      <w:divBdr>
        <w:top w:val="none" w:sz="0" w:space="0" w:color="auto"/>
        <w:left w:val="none" w:sz="0" w:space="0" w:color="auto"/>
        <w:bottom w:val="none" w:sz="0" w:space="0" w:color="auto"/>
        <w:right w:val="none" w:sz="0" w:space="0" w:color="auto"/>
      </w:divBdr>
    </w:div>
    <w:div w:id="1538541198">
      <w:bodyDiv w:val="1"/>
      <w:marLeft w:val="0"/>
      <w:marRight w:val="0"/>
      <w:marTop w:val="0"/>
      <w:marBottom w:val="0"/>
      <w:divBdr>
        <w:top w:val="none" w:sz="0" w:space="0" w:color="auto"/>
        <w:left w:val="none" w:sz="0" w:space="0" w:color="auto"/>
        <w:bottom w:val="none" w:sz="0" w:space="0" w:color="auto"/>
        <w:right w:val="none" w:sz="0" w:space="0" w:color="auto"/>
      </w:divBdr>
    </w:div>
    <w:div w:id="1695841849">
      <w:bodyDiv w:val="1"/>
      <w:marLeft w:val="0"/>
      <w:marRight w:val="0"/>
      <w:marTop w:val="0"/>
      <w:marBottom w:val="0"/>
      <w:divBdr>
        <w:top w:val="none" w:sz="0" w:space="0" w:color="auto"/>
        <w:left w:val="none" w:sz="0" w:space="0" w:color="auto"/>
        <w:bottom w:val="none" w:sz="0" w:space="0" w:color="auto"/>
        <w:right w:val="none" w:sz="0" w:space="0" w:color="auto"/>
      </w:divBdr>
    </w:div>
    <w:div w:id="1839341845">
      <w:bodyDiv w:val="1"/>
      <w:marLeft w:val="0"/>
      <w:marRight w:val="0"/>
      <w:marTop w:val="0"/>
      <w:marBottom w:val="0"/>
      <w:divBdr>
        <w:top w:val="none" w:sz="0" w:space="0" w:color="auto"/>
        <w:left w:val="none" w:sz="0" w:space="0" w:color="auto"/>
        <w:bottom w:val="none" w:sz="0" w:space="0" w:color="auto"/>
        <w:right w:val="none" w:sz="0" w:space="0" w:color="auto"/>
      </w:divBdr>
      <w:divsChild>
        <w:div w:id="1832407934">
          <w:marLeft w:val="0"/>
          <w:marRight w:val="0"/>
          <w:marTop w:val="0"/>
          <w:marBottom w:val="0"/>
          <w:divBdr>
            <w:top w:val="none" w:sz="0" w:space="0" w:color="auto"/>
            <w:left w:val="none" w:sz="0" w:space="0" w:color="auto"/>
            <w:bottom w:val="none" w:sz="0" w:space="0" w:color="auto"/>
            <w:right w:val="none" w:sz="0" w:space="0" w:color="auto"/>
          </w:divBdr>
        </w:div>
        <w:div w:id="778835330">
          <w:marLeft w:val="0"/>
          <w:marRight w:val="0"/>
          <w:marTop w:val="0"/>
          <w:marBottom w:val="0"/>
          <w:divBdr>
            <w:top w:val="none" w:sz="0" w:space="0" w:color="auto"/>
            <w:left w:val="none" w:sz="0" w:space="0" w:color="auto"/>
            <w:bottom w:val="none" w:sz="0" w:space="0" w:color="auto"/>
            <w:right w:val="none" w:sz="0" w:space="0" w:color="auto"/>
          </w:divBdr>
        </w:div>
        <w:div w:id="626669370">
          <w:marLeft w:val="0"/>
          <w:marRight w:val="0"/>
          <w:marTop w:val="0"/>
          <w:marBottom w:val="0"/>
          <w:divBdr>
            <w:top w:val="none" w:sz="0" w:space="0" w:color="auto"/>
            <w:left w:val="none" w:sz="0" w:space="0" w:color="auto"/>
            <w:bottom w:val="none" w:sz="0" w:space="0" w:color="auto"/>
            <w:right w:val="none" w:sz="0" w:space="0" w:color="auto"/>
          </w:divBdr>
        </w:div>
        <w:div w:id="1427535784">
          <w:marLeft w:val="0"/>
          <w:marRight w:val="0"/>
          <w:marTop w:val="0"/>
          <w:marBottom w:val="0"/>
          <w:divBdr>
            <w:top w:val="none" w:sz="0" w:space="0" w:color="auto"/>
            <w:left w:val="none" w:sz="0" w:space="0" w:color="auto"/>
            <w:bottom w:val="none" w:sz="0" w:space="0" w:color="auto"/>
            <w:right w:val="none" w:sz="0" w:space="0" w:color="auto"/>
          </w:divBdr>
        </w:div>
        <w:div w:id="75791870">
          <w:marLeft w:val="0"/>
          <w:marRight w:val="0"/>
          <w:marTop w:val="0"/>
          <w:marBottom w:val="0"/>
          <w:divBdr>
            <w:top w:val="none" w:sz="0" w:space="0" w:color="auto"/>
            <w:left w:val="none" w:sz="0" w:space="0" w:color="auto"/>
            <w:bottom w:val="none" w:sz="0" w:space="0" w:color="auto"/>
            <w:right w:val="none" w:sz="0" w:space="0" w:color="auto"/>
          </w:divBdr>
        </w:div>
        <w:div w:id="449588987">
          <w:marLeft w:val="0"/>
          <w:marRight w:val="0"/>
          <w:marTop w:val="0"/>
          <w:marBottom w:val="0"/>
          <w:divBdr>
            <w:top w:val="none" w:sz="0" w:space="0" w:color="auto"/>
            <w:left w:val="none" w:sz="0" w:space="0" w:color="auto"/>
            <w:bottom w:val="none" w:sz="0" w:space="0" w:color="auto"/>
            <w:right w:val="none" w:sz="0" w:space="0" w:color="auto"/>
          </w:divBdr>
        </w:div>
        <w:div w:id="1721829824">
          <w:marLeft w:val="0"/>
          <w:marRight w:val="0"/>
          <w:marTop w:val="0"/>
          <w:marBottom w:val="0"/>
          <w:divBdr>
            <w:top w:val="none" w:sz="0" w:space="0" w:color="auto"/>
            <w:left w:val="none" w:sz="0" w:space="0" w:color="auto"/>
            <w:bottom w:val="none" w:sz="0" w:space="0" w:color="auto"/>
            <w:right w:val="none" w:sz="0" w:space="0" w:color="auto"/>
          </w:divBdr>
        </w:div>
        <w:div w:id="545260552">
          <w:marLeft w:val="0"/>
          <w:marRight w:val="0"/>
          <w:marTop w:val="0"/>
          <w:marBottom w:val="0"/>
          <w:divBdr>
            <w:top w:val="none" w:sz="0" w:space="0" w:color="auto"/>
            <w:left w:val="none" w:sz="0" w:space="0" w:color="auto"/>
            <w:bottom w:val="none" w:sz="0" w:space="0" w:color="auto"/>
            <w:right w:val="none" w:sz="0" w:space="0" w:color="auto"/>
          </w:divBdr>
        </w:div>
        <w:div w:id="1088649220">
          <w:marLeft w:val="0"/>
          <w:marRight w:val="0"/>
          <w:marTop w:val="0"/>
          <w:marBottom w:val="0"/>
          <w:divBdr>
            <w:top w:val="none" w:sz="0" w:space="0" w:color="auto"/>
            <w:left w:val="none" w:sz="0" w:space="0" w:color="auto"/>
            <w:bottom w:val="none" w:sz="0" w:space="0" w:color="auto"/>
            <w:right w:val="none" w:sz="0" w:space="0" w:color="auto"/>
          </w:divBdr>
        </w:div>
        <w:div w:id="1642733810">
          <w:marLeft w:val="0"/>
          <w:marRight w:val="0"/>
          <w:marTop w:val="0"/>
          <w:marBottom w:val="0"/>
          <w:divBdr>
            <w:top w:val="none" w:sz="0" w:space="0" w:color="auto"/>
            <w:left w:val="none" w:sz="0" w:space="0" w:color="auto"/>
            <w:bottom w:val="none" w:sz="0" w:space="0" w:color="auto"/>
            <w:right w:val="none" w:sz="0" w:space="0" w:color="auto"/>
          </w:divBdr>
        </w:div>
        <w:div w:id="1996951270">
          <w:marLeft w:val="0"/>
          <w:marRight w:val="0"/>
          <w:marTop w:val="0"/>
          <w:marBottom w:val="0"/>
          <w:divBdr>
            <w:top w:val="none" w:sz="0" w:space="0" w:color="auto"/>
            <w:left w:val="none" w:sz="0" w:space="0" w:color="auto"/>
            <w:bottom w:val="none" w:sz="0" w:space="0" w:color="auto"/>
            <w:right w:val="none" w:sz="0" w:space="0" w:color="auto"/>
          </w:divBdr>
        </w:div>
        <w:div w:id="338242559">
          <w:marLeft w:val="0"/>
          <w:marRight w:val="0"/>
          <w:marTop w:val="0"/>
          <w:marBottom w:val="0"/>
          <w:divBdr>
            <w:top w:val="none" w:sz="0" w:space="0" w:color="auto"/>
            <w:left w:val="none" w:sz="0" w:space="0" w:color="auto"/>
            <w:bottom w:val="none" w:sz="0" w:space="0" w:color="auto"/>
            <w:right w:val="none" w:sz="0" w:space="0" w:color="auto"/>
          </w:divBdr>
        </w:div>
      </w:divsChild>
    </w:div>
    <w:div w:id="2039693654">
      <w:bodyDiv w:val="1"/>
      <w:marLeft w:val="0"/>
      <w:marRight w:val="0"/>
      <w:marTop w:val="0"/>
      <w:marBottom w:val="0"/>
      <w:divBdr>
        <w:top w:val="none" w:sz="0" w:space="0" w:color="auto"/>
        <w:left w:val="none" w:sz="0" w:space="0" w:color="auto"/>
        <w:bottom w:val="none" w:sz="0" w:space="0" w:color="auto"/>
        <w:right w:val="none" w:sz="0" w:space="0" w:color="auto"/>
      </w:divBdr>
    </w:div>
    <w:div w:id="210549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DDE97-C072-4326-B29D-78291EC78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8007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Ермолаев</dc:creator>
  <cp:keywords/>
  <dc:description/>
  <cp:lastModifiedBy>Татьяна Лебедева</cp:lastModifiedBy>
  <cp:revision>2</cp:revision>
  <cp:lastPrinted>2024-02-28T06:00:00Z</cp:lastPrinted>
  <dcterms:created xsi:type="dcterms:W3CDTF">2024-02-28T12:13:00Z</dcterms:created>
  <dcterms:modified xsi:type="dcterms:W3CDTF">2024-02-28T12:13:00Z</dcterms:modified>
</cp:coreProperties>
</file>