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3C30B9" w:rsidRPr="00E312A5" w:rsidTr="000B5CE2">
        <w:trPr>
          <w:trHeight w:val="3600"/>
        </w:trPr>
        <w:tc>
          <w:tcPr>
            <w:tcW w:w="9900" w:type="dxa"/>
          </w:tcPr>
          <w:p w:rsidR="003C30B9" w:rsidRPr="00E312A5" w:rsidRDefault="003C30B9" w:rsidP="000B5CE2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jc w:val="center"/>
            </w:pPr>
            <w:r w:rsidRPr="00E312A5">
              <w:rPr>
                <w:noProof/>
              </w:rPr>
              <w:drawing>
                <wp:inline distT="0" distB="0" distL="0" distR="0">
                  <wp:extent cx="583565" cy="598805"/>
                  <wp:effectExtent l="0" t="0" r="698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12A5">
              <w:t xml:space="preserve"> </w:t>
            </w:r>
          </w:p>
          <w:p w:rsidR="003C30B9" w:rsidRPr="00E312A5" w:rsidRDefault="003C30B9" w:rsidP="000B5CE2">
            <w:pPr>
              <w:jc w:val="center"/>
              <w:rPr>
                <w:b/>
                <w:spacing w:val="4"/>
              </w:rPr>
            </w:pPr>
          </w:p>
          <w:p w:rsidR="003C30B9" w:rsidRPr="00E312A5" w:rsidRDefault="003C30B9" w:rsidP="000B5CE2">
            <w:pPr>
              <w:jc w:val="center"/>
            </w:pPr>
            <w:r w:rsidRPr="00E312A5">
              <w:rPr>
                <w:spacing w:val="4"/>
              </w:rPr>
              <w:t>ПРАВИТЕЛЬСТВО САНКТ-ПЕТЕРБУРГА</w:t>
            </w:r>
            <w:r w:rsidRPr="00E312A5">
              <w:t xml:space="preserve"> </w:t>
            </w:r>
          </w:p>
          <w:p w:rsidR="003C30B9" w:rsidRPr="00E312A5" w:rsidRDefault="003C30B9" w:rsidP="000B5CE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E312A5">
              <w:rPr>
                <w:position w:val="6"/>
                <w:sz w:val="26"/>
                <w:szCs w:val="26"/>
              </w:rPr>
              <w:t xml:space="preserve">КОМИТЕТ ПО ГОСУДАРСТВЕННОМУ ЗАКАЗУ </w:t>
            </w:r>
          </w:p>
          <w:p w:rsidR="003C30B9" w:rsidRPr="00E312A5" w:rsidRDefault="003C30B9" w:rsidP="000B5CE2">
            <w:pPr>
              <w:pStyle w:val="8"/>
              <w:spacing w:before="120" w:after="120"/>
              <w:rPr>
                <w:position w:val="6"/>
                <w:sz w:val="26"/>
                <w:szCs w:val="26"/>
              </w:rPr>
            </w:pPr>
            <w:r w:rsidRPr="00E312A5">
              <w:rPr>
                <w:position w:val="6"/>
                <w:sz w:val="26"/>
                <w:szCs w:val="26"/>
              </w:rPr>
              <w:t>САНКТ-ПЕТЕРБУРГА</w:t>
            </w:r>
          </w:p>
          <w:p w:rsidR="003C30B9" w:rsidRPr="00E312A5" w:rsidRDefault="003C30B9" w:rsidP="000B5CE2">
            <w:pPr>
              <w:spacing w:before="240"/>
              <w:jc w:val="center"/>
              <w:rPr>
                <w:b/>
                <w:sz w:val="30"/>
                <w:szCs w:val="30"/>
              </w:rPr>
            </w:pPr>
            <w:r w:rsidRPr="00E312A5">
              <w:rPr>
                <w:b/>
                <w:sz w:val="30"/>
                <w:szCs w:val="30"/>
              </w:rPr>
              <w:t>Р А С П О Р Я Ж Е Н И Е</w:t>
            </w:r>
          </w:p>
          <w:p w:rsidR="003C30B9" w:rsidRPr="00E312A5" w:rsidRDefault="003C30B9" w:rsidP="000B5CE2">
            <w:pPr>
              <w:jc w:val="center"/>
              <w:rPr>
                <w:bCs/>
                <w:sz w:val="18"/>
              </w:rPr>
            </w:pPr>
          </w:p>
          <w:p w:rsidR="003C30B9" w:rsidRPr="00E312A5" w:rsidRDefault="003C30B9" w:rsidP="000B5CE2">
            <w:pPr>
              <w:pStyle w:val="5"/>
              <w:jc w:val="left"/>
            </w:pPr>
            <w:r w:rsidRPr="00E312A5">
              <w:t xml:space="preserve">             ______________________                                                                                                                                                       </w:t>
            </w:r>
            <w:r w:rsidRPr="00E312A5">
              <w:rPr>
                <w:b w:val="0"/>
                <w:sz w:val="24"/>
                <w:szCs w:val="24"/>
              </w:rPr>
              <w:t>№</w:t>
            </w:r>
            <w:r w:rsidRPr="00E312A5">
              <w:rPr>
                <w:b w:val="0"/>
                <w:sz w:val="28"/>
                <w:szCs w:val="28"/>
              </w:rPr>
              <w:t xml:space="preserve"> </w:t>
            </w:r>
            <w:r w:rsidRPr="00E312A5">
              <w:t>____________</w:t>
            </w:r>
          </w:p>
        </w:tc>
      </w:tr>
    </w:tbl>
    <w:p w:rsidR="003C30B9" w:rsidRPr="0044620B" w:rsidRDefault="003C30B9" w:rsidP="003C30B9">
      <w:pPr>
        <w:pStyle w:val="ConsPlusTitle"/>
        <w:rPr>
          <w:sz w:val="24"/>
          <w:szCs w:val="24"/>
        </w:rPr>
      </w:pPr>
      <w:r w:rsidRPr="0044620B">
        <w:rPr>
          <w:sz w:val="24"/>
          <w:szCs w:val="24"/>
        </w:rPr>
        <w:t>О внесении изменений в распоряжение</w:t>
      </w:r>
    </w:p>
    <w:p w:rsidR="003C30B9" w:rsidRPr="0044620B" w:rsidRDefault="003C30B9" w:rsidP="003C30B9">
      <w:pPr>
        <w:pStyle w:val="ConsPlusTitle"/>
        <w:rPr>
          <w:sz w:val="24"/>
          <w:szCs w:val="24"/>
        </w:rPr>
      </w:pPr>
      <w:r w:rsidRPr="0044620B">
        <w:rPr>
          <w:sz w:val="24"/>
          <w:szCs w:val="24"/>
        </w:rPr>
        <w:t>Комитета по государственному заказу</w:t>
      </w:r>
    </w:p>
    <w:p w:rsidR="003C30B9" w:rsidRPr="00E312A5" w:rsidRDefault="003C30B9" w:rsidP="003C30B9">
      <w:pPr>
        <w:pStyle w:val="ConsPlusTitle"/>
        <w:rPr>
          <w:sz w:val="24"/>
          <w:szCs w:val="24"/>
        </w:rPr>
      </w:pPr>
      <w:r w:rsidRPr="0044620B">
        <w:rPr>
          <w:sz w:val="24"/>
          <w:szCs w:val="24"/>
        </w:rPr>
        <w:t>Санкт-Петербурга от 20.12.2013 № 113-р</w:t>
      </w:r>
    </w:p>
    <w:p w:rsidR="003C30B9" w:rsidRDefault="003C30B9" w:rsidP="003C30B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</w:p>
    <w:p w:rsidR="003C30B9" w:rsidRPr="00CB5618" w:rsidRDefault="003C30B9" w:rsidP="00CB5618">
      <w:pPr>
        <w:pStyle w:val="ac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spacing w:val="4"/>
        </w:rPr>
      </w:pPr>
      <w:r w:rsidRPr="00CB5618">
        <w:rPr>
          <w:spacing w:val="4"/>
        </w:rPr>
        <w:t>Внести в распоряжение Комитета по государственному заказу</w:t>
      </w:r>
      <w:r w:rsidRPr="00CB5618">
        <w:rPr>
          <w:spacing w:val="4"/>
        </w:rPr>
        <w:br/>
        <w:t>Санкт-Петербурга от 20.12.2013 № 113-р «Об утверждении методических рекомендаций для заказчиков Санкт-Петербурга»</w:t>
      </w:r>
      <w:r w:rsidR="00CB5618" w:rsidRPr="00CB5618">
        <w:rPr>
          <w:spacing w:val="4"/>
        </w:rPr>
        <w:t xml:space="preserve"> </w:t>
      </w:r>
      <w:r w:rsidRPr="00CB5618">
        <w:rPr>
          <w:spacing w:val="4"/>
        </w:rPr>
        <w:t>следующие изменения:</w:t>
      </w:r>
    </w:p>
    <w:p w:rsidR="00A167B8" w:rsidRPr="00AB70CB" w:rsidRDefault="00A167B8" w:rsidP="00AB70CB">
      <w:pPr>
        <w:pStyle w:val="ac"/>
        <w:numPr>
          <w:ilvl w:val="1"/>
          <w:numId w:val="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 w:rsidRPr="00AB70CB">
        <w:rPr>
          <w:rFonts w:eastAsia="Calibri"/>
          <w:lang w:eastAsia="en-US"/>
        </w:rPr>
        <w:t>Пункт 1.4.10 методических рекомендаций по разработке документов, которые содержатся в извещении при осуществлении централизованн</w:t>
      </w:r>
      <w:r w:rsidR="00AB70CB">
        <w:rPr>
          <w:rFonts w:eastAsia="Calibri"/>
          <w:lang w:eastAsia="en-US"/>
        </w:rPr>
        <w:t>ых</w:t>
      </w:r>
      <w:r w:rsidRPr="00AB70CB">
        <w:rPr>
          <w:rFonts w:eastAsia="Calibri"/>
          <w:lang w:eastAsia="en-US"/>
        </w:rPr>
        <w:t xml:space="preserve"> закуп</w:t>
      </w:r>
      <w:r w:rsidR="00AB70CB">
        <w:rPr>
          <w:rFonts w:eastAsia="Calibri"/>
          <w:lang w:eastAsia="en-US"/>
        </w:rPr>
        <w:t>ок</w:t>
      </w:r>
      <w:r w:rsidRPr="00AB70CB">
        <w:rPr>
          <w:rFonts w:eastAsia="Calibri"/>
          <w:lang w:eastAsia="en-US"/>
        </w:rPr>
        <w:t xml:space="preserve"> товаров, работ, </w:t>
      </w:r>
      <w:r w:rsidR="00AB70CB" w:rsidRPr="00AB70CB">
        <w:rPr>
          <w:rFonts w:eastAsia="Calibri"/>
          <w:lang w:eastAsia="en-US"/>
        </w:rPr>
        <w:t xml:space="preserve">услуг </w:t>
      </w:r>
      <w:r w:rsidRPr="00AB70CB">
        <w:rPr>
          <w:rFonts w:eastAsia="Calibri"/>
          <w:lang w:eastAsia="en-US"/>
        </w:rPr>
        <w:t>через уполномоченный орган</w:t>
      </w:r>
      <w:r w:rsidR="00AB70CB" w:rsidRPr="00AB70CB">
        <w:rPr>
          <w:rFonts w:eastAsia="Calibri"/>
          <w:lang w:eastAsia="en-US"/>
        </w:rPr>
        <w:t xml:space="preserve"> – Комитет</w:t>
      </w:r>
      <w:bookmarkStart w:id="0" w:name="_GoBack"/>
      <w:bookmarkEnd w:id="0"/>
      <w:r w:rsidR="00AB70CB" w:rsidRPr="00AB70CB">
        <w:rPr>
          <w:rFonts w:eastAsia="Calibri"/>
          <w:lang w:eastAsia="en-US"/>
        </w:rPr>
        <w:t xml:space="preserve"> по государственному заказу</w:t>
      </w:r>
      <w:r w:rsidR="00AB70CB">
        <w:rPr>
          <w:rFonts w:eastAsia="Calibri"/>
          <w:lang w:eastAsia="en-US"/>
        </w:rPr>
        <w:br/>
      </w:r>
      <w:r w:rsidR="00AB70CB" w:rsidRPr="00AB70CB">
        <w:rPr>
          <w:rFonts w:eastAsia="Calibri"/>
          <w:lang w:eastAsia="en-US"/>
        </w:rPr>
        <w:t>Санкт-Петербурга</w:t>
      </w:r>
      <w:r w:rsidRPr="00AB70CB">
        <w:rPr>
          <w:rFonts w:eastAsia="Calibri"/>
          <w:lang w:eastAsia="en-US"/>
        </w:rPr>
        <w:t>, являющихся Приложением № 16 к распоряжению</w:t>
      </w:r>
      <w:r w:rsidR="00AB70CB">
        <w:rPr>
          <w:rFonts w:eastAsia="Calibri"/>
          <w:lang w:eastAsia="en-US"/>
        </w:rPr>
        <w:br/>
      </w:r>
      <w:r w:rsidRPr="00AB70CB">
        <w:rPr>
          <w:rFonts w:eastAsia="Calibri"/>
          <w:lang w:eastAsia="en-US"/>
        </w:rPr>
        <w:t>(далее – Методические рекомендации)</w:t>
      </w:r>
      <w:r w:rsidR="006706E1" w:rsidRPr="00AB70CB">
        <w:rPr>
          <w:rFonts w:eastAsia="Calibri"/>
          <w:lang w:eastAsia="en-US"/>
        </w:rPr>
        <w:t>,</w:t>
      </w:r>
      <w:r w:rsidR="004B487B">
        <w:rPr>
          <w:rFonts w:eastAsia="Calibri"/>
          <w:lang w:eastAsia="en-US"/>
        </w:rPr>
        <w:t xml:space="preserve"> текст сноски &lt;7&gt;</w:t>
      </w:r>
      <w:r w:rsidRPr="00AB70CB">
        <w:rPr>
          <w:rFonts w:eastAsia="Calibri"/>
          <w:lang w:eastAsia="en-US"/>
        </w:rPr>
        <w:t xml:space="preserve"> и </w:t>
      </w:r>
      <w:r w:rsidR="004B487B">
        <w:rPr>
          <w:rFonts w:eastAsia="Calibri"/>
          <w:lang w:eastAsia="en-US"/>
        </w:rPr>
        <w:t>приложение № 10 к </w:t>
      </w:r>
      <w:r w:rsidRPr="00AB70CB">
        <w:rPr>
          <w:rFonts w:eastAsia="Calibri"/>
          <w:lang w:eastAsia="en-US"/>
        </w:rPr>
        <w:t>Методическим рекомендациям исключить.</w:t>
      </w:r>
    </w:p>
    <w:p w:rsidR="00D17739" w:rsidRPr="00D17739" w:rsidRDefault="003C30B9" w:rsidP="00D17739">
      <w:pPr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4620B">
        <w:rPr>
          <w:rFonts w:eastAsia="Calibri"/>
          <w:lang w:eastAsia="en-US"/>
        </w:rPr>
        <w:t>1.2.</w:t>
      </w:r>
      <w:r w:rsidRPr="0044620B">
        <w:rPr>
          <w:rFonts w:eastAsia="Calibri"/>
          <w:lang w:eastAsia="en-US"/>
        </w:rPr>
        <w:tab/>
      </w:r>
      <w:r w:rsidR="00D17739" w:rsidRPr="00D17739">
        <w:rPr>
          <w:rFonts w:eastAsia="Calibri"/>
          <w:lang w:eastAsia="en-US"/>
        </w:rPr>
        <w:t xml:space="preserve">Текст сноски </w:t>
      </w:r>
      <w:r w:rsidR="004B487B">
        <w:rPr>
          <w:rFonts w:eastAsia="Calibri"/>
          <w:lang w:eastAsia="en-US"/>
        </w:rPr>
        <w:t>&lt;</w:t>
      </w:r>
      <w:r w:rsidR="00D17739" w:rsidRPr="00D17739">
        <w:rPr>
          <w:rFonts w:eastAsia="Calibri"/>
          <w:lang w:eastAsia="en-US"/>
        </w:rPr>
        <w:t>8</w:t>
      </w:r>
      <w:r w:rsidR="004B487B">
        <w:rPr>
          <w:rFonts w:eastAsia="Calibri"/>
          <w:lang w:eastAsia="en-US"/>
        </w:rPr>
        <w:t>&gt;</w:t>
      </w:r>
      <w:r w:rsidR="00D17739" w:rsidRPr="00D17739">
        <w:rPr>
          <w:rFonts w:eastAsia="Calibri"/>
          <w:lang w:eastAsia="en-US"/>
        </w:rPr>
        <w:t xml:space="preserve"> Методических рекомендаций дополнить словами:</w:t>
      </w:r>
    </w:p>
    <w:p w:rsidR="00D17739" w:rsidRDefault="00D17739" w:rsidP="00D17739">
      <w:pPr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D17739">
        <w:rPr>
          <w:rFonts w:eastAsia="Calibri"/>
          <w:lang w:eastAsia="en-US"/>
        </w:rPr>
        <w:t xml:space="preserve">«, и </w:t>
      </w:r>
      <w:r w:rsidR="00855A62">
        <w:rPr>
          <w:rFonts w:eastAsia="Calibri"/>
          <w:lang w:eastAsia="en-US"/>
        </w:rPr>
        <w:t xml:space="preserve">в </w:t>
      </w:r>
      <w:r w:rsidRPr="00D17739">
        <w:rPr>
          <w:rFonts w:eastAsia="Calibri"/>
          <w:lang w:eastAsia="en-US"/>
        </w:rPr>
        <w:t>извещени</w:t>
      </w:r>
      <w:r w:rsidR="00855A62">
        <w:rPr>
          <w:rFonts w:eastAsia="Calibri"/>
          <w:lang w:eastAsia="en-US"/>
        </w:rPr>
        <w:t>и</w:t>
      </w:r>
      <w:r w:rsidRPr="00D17739">
        <w:rPr>
          <w:rFonts w:eastAsia="Calibri"/>
          <w:lang w:eastAsia="en-US"/>
        </w:rPr>
        <w:t xml:space="preserve"> об осуществлении закупки не установлен</w:t>
      </w:r>
      <w:r w:rsidR="00F954B9">
        <w:rPr>
          <w:rFonts w:eastAsia="Calibri"/>
          <w:lang w:eastAsia="en-US"/>
        </w:rPr>
        <w:t>ы</w:t>
      </w:r>
      <w:r w:rsidRPr="00D17739">
        <w:rPr>
          <w:rFonts w:eastAsia="Calibri"/>
          <w:lang w:eastAsia="en-US"/>
        </w:rPr>
        <w:t xml:space="preserve"> </w:t>
      </w:r>
      <w:r w:rsidR="00F954B9" w:rsidRPr="00F954B9">
        <w:rPr>
          <w:rFonts w:eastAsia="Calibri"/>
          <w:lang w:eastAsia="en-US"/>
        </w:rPr>
        <w:t>критерии, предусмотренные пунктами 2 и 3</w:t>
      </w:r>
      <w:r w:rsidRPr="00D17739">
        <w:rPr>
          <w:rFonts w:eastAsia="Calibri"/>
          <w:lang w:eastAsia="en-US"/>
        </w:rPr>
        <w:t xml:space="preserve"> части 1 статьи 32 Закона».</w:t>
      </w:r>
    </w:p>
    <w:p w:rsidR="00EE0037" w:rsidRDefault="00395F51" w:rsidP="00150EA3">
      <w:pPr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1.3.</w:t>
      </w:r>
      <w:r>
        <w:rPr>
          <w:rFonts w:eastAsia="Calibri"/>
          <w:lang w:eastAsia="en-US"/>
        </w:rPr>
        <w:tab/>
      </w:r>
      <w:r w:rsidR="00D17739" w:rsidRPr="00D17739">
        <w:rPr>
          <w:rFonts w:eastAsia="Calibri"/>
          <w:lang w:eastAsia="en-US"/>
        </w:rPr>
        <w:t xml:space="preserve">В абзаце третьем </w:t>
      </w:r>
      <w:r w:rsidR="004B487B">
        <w:rPr>
          <w:rFonts w:eastAsia="Calibri"/>
          <w:lang w:eastAsia="en-US"/>
        </w:rPr>
        <w:t>графы</w:t>
      </w:r>
      <w:r w:rsidR="00032AD9">
        <w:rPr>
          <w:rFonts w:eastAsia="Calibri"/>
          <w:lang w:eastAsia="en-US"/>
        </w:rPr>
        <w:t xml:space="preserve"> 3 </w:t>
      </w:r>
      <w:r w:rsidR="00D17739" w:rsidRPr="00D17739">
        <w:rPr>
          <w:rFonts w:eastAsia="Calibri"/>
          <w:lang w:eastAsia="en-US"/>
        </w:rPr>
        <w:t>строки 2 П</w:t>
      </w:r>
      <w:r w:rsidR="006E2663">
        <w:rPr>
          <w:rFonts w:eastAsia="Calibri"/>
          <w:lang w:eastAsia="en-US"/>
        </w:rPr>
        <w:t xml:space="preserve">римерной формы </w:t>
      </w:r>
      <w:r w:rsidR="003F39AD" w:rsidRPr="003F39AD">
        <w:rPr>
          <w:rFonts w:eastAsia="Calibri"/>
          <w:lang w:eastAsia="en-US"/>
        </w:rPr>
        <w:t xml:space="preserve">электронного документа </w:t>
      </w:r>
      <w:r w:rsidR="00032AD9">
        <w:rPr>
          <w:rFonts w:eastAsia="Calibri"/>
          <w:lang w:eastAsia="en-US"/>
        </w:rPr>
        <w:t>«Требования к </w:t>
      </w:r>
      <w:r w:rsidR="00032AD9" w:rsidRPr="00032AD9">
        <w:rPr>
          <w:rFonts w:eastAsia="Calibri"/>
          <w:lang w:eastAsia="en-US"/>
        </w:rPr>
        <w:t>содержанию, составу заявки на участие в закупке, инструкция по ее заполнению</w:t>
      </w:r>
      <w:r w:rsidR="00032AD9">
        <w:rPr>
          <w:rFonts w:eastAsia="Calibri"/>
          <w:lang w:eastAsia="en-US"/>
        </w:rPr>
        <w:t xml:space="preserve">» </w:t>
      </w:r>
      <w:r w:rsidR="004302FB">
        <w:rPr>
          <w:rFonts w:eastAsia="Calibri"/>
          <w:lang w:eastAsia="en-US"/>
        </w:rPr>
        <w:t>п</w:t>
      </w:r>
      <w:r w:rsidR="006E2663">
        <w:rPr>
          <w:rFonts w:eastAsia="Calibri"/>
          <w:lang w:eastAsia="en-US"/>
        </w:rPr>
        <w:t>риложения № 3 к </w:t>
      </w:r>
      <w:r w:rsidR="00D17739" w:rsidRPr="00D17739">
        <w:rPr>
          <w:rFonts w:eastAsia="Calibri"/>
          <w:lang w:eastAsia="en-US"/>
        </w:rPr>
        <w:t>Методическим рекомендациям слов</w:t>
      </w:r>
      <w:r w:rsidR="004B487B">
        <w:rPr>
          <w:rFonts w:eastAsia="Calibri"/>
          <w:lang w:eastAsia="en-US"/>
        </w:rPr>
        <w:t>о</w:t>
      </w:r>
      <w:r w:rsidR="00D17739" w:rsidRPr="00D17739">
        <w:rPr>
          <w:rFonts w:eastAsia="Calibri"/>
          <w:lang w:eastAsia="en-US"/>
        </w:rPr>
        <w:t xml:space="preserve"> «строительного» исключить.</w:t>
      </w:r>
    </w:p>
    <w:p w:rsidR="00D17739" w:rsidRPr="00D17739" w:rsidRDefault="00D10C66" w:rsidP="00D17739">
      <w:pPr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CD2A3B">
        <w:rPr>
          <w:rFonts w:eastAsia="Calibri"/>
          <w:lang w:eastAsia="en-US"/>
        </w:rPr>
        <w:t>4</w:t>
      </w:r>
      <w:r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ab/>
      </w:r>
      <w:r w:rsidR="00D17739" w:rsidRPr="00D17739">
        <w:rPr>
          <w:rFonts w:eastAsia="Calibri"/>
          <w:lang w:eastAsia="en-US"/>
        </w:rPr>
        <w:t xml:space="preserve">Абзац четвертый </w:t>
      </w:r>
      <w:r w:rsidR="00743FC1">
        <w:rPr>
          <w:rFonts w:eastAsia="Calibri"/>
          <w:lang w:eastAsia="en-US"/>
        </w:rPr>
        <w:t>графы</w:t>
      </w:r>
      <w:r w:rsidR="00032AD9" w:rsidRPr="00032AD9">
        <w:rPr>
          <w:rFonts w:eastAsia="Calibri"/>
          <w:lang w:eastAsia="en-US"/>
        </w:rPr>
        <w:t xml:space="preserve"> 3</w:t>
      </w:r>
      <w:r w:rsidR="00032AD9">
        <w:rPr>
          <w:rFonts w:eastAsia="Calibri"/>
          <w:lang w:eastAsia="en-US"/>
        </w:rPr>
        <w:t xml:space="preserve"> </w:t>
      </w:r>
      <w:r w:rsidR="00D17739" w:rsidRPr="00D17739">
        <w:rPr>
          <w:rFonts w:eastAsia="Calibri"/>
          <w:lang w:eastAsia="en-US"/>
        </w:rPr>
        <w:t>строки 2 Пр</w:t>
      </w:r>
      <w:r w:rsidR="006E2663">
        <w:rPr>
          <w:rFonts w:eastAsia="Calibri"/>
          <w:lang w:eastAsia="en-US"/>
        </w:rPr>
        <w:t xml:space="preserve">имерной формы </w:t>
      </w:r>
      <w:r w:rsidR="003F39AD" w:rsidRPr="003F39AD">
        <w:rPr>
          <w:rFonts w:eastAsia="Calibri"/>
          <w:lang w:eastAsia="en-US"/>
        </w:rPr>
        <w:t xml:space="preserve">электронного документа </w:t>
      </w:r>
      <w:r w:rsidR="00032AD9">
        <w:rPr>
          <w:rFonts w:eastAsia="Calibri"/>
          <w:lang w:eastAsia="en-US"/>
        </w:rPr>
        <w:t>«Требования к </w:t>
      </w:r>
      <w:r w:rsidR="00032AD9" w:rsidRPr="00032AD9">
        <w:rPr>
          <w:rFonts w:eastAsia="Calibri"/>
          <w:lang w:eastAsia="en-US"/>
        </w:rPr>
        <w:t>содержанию, составу заявки на участие в закупке, инструкция по ее заполнению»</w:t>
      </w:r>
      <w:r w:rsidR="00032AD9">
        <w:rPr>
          <w:rFonts w:eastAsia="Calibri"/>
          <w:lang w:eastAsia="en-US"/>
        </w:rPr>
        <w:t xml:space="preserve"> </w:t>
      </w:r>
      <w:r w:rsidR="004302FB">
        <w:rPr>
          <w:rFonts w:eastAsia="Calibri"/>
          <w:lang w:eastAsia="en-US"/>
        </w:rPr>
        <w:t>п</w:t>
      </w:r>
      <w:r w:rsidR="006E2663">
        <w:rPr>
          <w:rFonts w:eastAsia="Calibri"/>
          <w:lang w:eastAsia="en-US"/>
        </w:rPr>
        <w:t>риложения № 3 к </w:t>
      </w:r>
      <w:r w:rsidR="00D17739" w:rsidRPr="00D17739">
        <w:rPr>
          <w:rFonts w:eastAsia="Calibri"/>
          <w:lang w:eastAsia="en-US"/>
        </w:rPr>
        <w:t>Методическим рекомендациям изложить в следующей редакции:</w:t>
      </w:r>
    </w:p>
    <w:p w:rsidR="00D10C66" w:rsidRDefault="00D17739" w:rsidP="00D17739">
      <w:pPr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D17739">
        <w:rPr>
          <w:rFonts w:eastAsia="Calibri"/>
          <w:lang w:eastAsia="en-US"/>
        </w:rPr>
        <w:t>«Уровень ответственности члена саморегулируемой организации в области архитектурно-строительного проектирования, в соответствии с которым указанным членом внесены взносы в компенсационный фонд обеспечения договорных обязательств, компенсационный фонд возмещения вреда не может быть меньше предложения участника закупки о цене контракта».</w:t>
      </w:r>
    </w:p>
    <w:p w:rsidR="00FF35A6" w:rsidRDefault="00FF35A6" w:rsidP="00FF35A6">
      <w:pPr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A167B8">
        <w:rPr>
          <w:rFonts w:eastAsia="Calibri"/>
          <w:lang w:eastAsia="en-US"/>
        </w:rPr>
        <w:t>5</w:t>
      </w:r>
      <w:r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ab/>
        <w:t xml:space="preserve">Текст сноски </w:t>
      </w:r>
      <w:r w:rsidR="00743FC1">
        <w:rPr>
          <w:rFonts w:eastAsia="Calibri"/>
          <w:lang w:eastAsia="en-US"/>
        </w:rPr>
        <w:t>&lt;</w:t>
      </w:r>
      <w:r>
        <w:rPr>
          <w:rFonts w:eastAsia="Calibri"/>
          <w:lang w:eastAsia="en-US"/>
        </w:rPr>
        <w:t>1</w:t>
      </w:r>
      <w:r w:rsidR="00743FC1">
        <w:rPr>
          <w:rFonts w:eastAsia="Calibri"/>
          <w:lang w:eastAsia="en-US"/>
        </w:rPr>
        <w:t>&gt;</w:t>
      </w:r>
      <w:r w:rsidRPr="00FF35A6">
        <w:rPr>
          <w:rFonts w:eastAsia="Calibri"/>
          <w:lang w:eastAsia="en-US"/>
        </w:rPr>
        <w:t xml:space="preserve"> </w:t>
      </w:r>
      <w:r w:rsidR="004302FB">
        <w:rPr>
          <w:rFonts w:eastAsia="Calibri"/>
          <w:lang w:eastAsia="en-US"/>
        </w:rPr>
        <w:t>п</w:t>
      </w:r>
      <w:r>
        <w:rPr>
          <w:rFonts w:eastAsia="Calibri"/>
          <w:lang w:eastAsia="en-US"/>
        </w:rPr>
        <w:t xml:space="preserve">риложения № 11 </w:t>
      </w:r>
      <w:r w:rsidRPr="00FF35A6">
        <w:rPr>
          <w:rFonts w:eastAsia="Calibri"/>
          <w:lang w:eastAsia="en-US"/>
        </w:rPr>
        <w:t>к Методическим рекомендациям</w:t>
      </w:r>
      <w:r>
        <w:rPr>
          <w:rFonts w:eastAsia="Calibri"/>
          <w:lang w:eastAsia="en-US"/>
        </w:rPr>
        <w:t xml:space="preserve"> дополнить словами «</w:t>
      </w:r>
      <w:r w:rsidRPr="00FF35A6">
        <w:rPr>
          <w:rFonts w:eastAsia="Calibri"/>
          <w:lang w:eastAsia="en-US"/>
        </w:rPr>
        <w:t xml:space="preserve">, и </w:t>
      </w:r>
      <w:r w:rsidR="00855A62">
        <w:rPr>
          <w:rFonts w:eastAsia="Calibri"/>
          <w:lang w:eastAsia="en-US"/>
        </w:rPr>
        <w:t xml:space="preserve">в </w:t>
      </w:r>
      <w:r w:rsidRPr="00FF35A6">
        <w:rPr>
          <w:rFonts w:eastAsia="Calibri"/>
          <w:lang w:eastAsia="en-US"/>
        </w:rPr>
        <w:t>извещени</w:t>
      </w:r>
      <w:r w:rsidR="00855A62">
        <w:rPr>
          <w:rFonts w:eastAsia="Calibri"/>
          <w:lang w:eastAsia="en-US"/>
        </w:rPr>
        <w:t>и</w:t>
      </w:r>
      <w:r w:rsidRPr="00FF35A6">
        <w:rPr>
          <w:rFonts w:eastAsia="Calibri"/>
          <w:lang w:eastAsia="en-US"/>
        </w:rPr>
        <w:t xml:space="preserve"> об осуществлении закупки </w:t>
      </w:r>
      <w:r w:rsidR="00F954B9" w:rsidRPr="00F954B9">
        <w:rPr>
          <w:rFonts w:eastAsia="Calibri"/>
          <w:lang w:eastAsia="en-US"/>
        </w:rPr>
        <w:t>не установлены критерии, предусмотренные пунктами 2 и 3</w:t>
      </w:r>
      <w:r w:rsidRPr="00FF35A6">
        <w:rPr>
          <w:rFonts w:eastAsia="Calibri"/>
          <w:lang w:eastAsia="en-US"/>
        </w:rPr>
        <w:t xml:space="preserve"> части 1 статьи 32 Закона</w:t>
      </w:r>
      <w:r>
        <w:rPr>
          <w:rFonts w:eastAsia="Calibri"/>
          <w:lang w:eastAsia="en-US"/>
        </w:rPr>
        <w:t>».</w:t>
      </w:r>
    </w:p>
    <w:p w:rsidR="00CD2A3B" w:rsidRPr="00CD2A3B" w:rsidRDefault="00CD2A3B" w:rsidP="00CD2A3B">
      <w:pPr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="00A167B8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ab/>
      </w:r>
      <w:r w:rsidRPr="00CD2A3B">
        <w:rPr>
          <w:rFonts w:eastAsia="Calibri"/>
          <w:lang w:eastAsia="en-US"/>
        </w:rPr>
        <w:t xml:space="preserve">Абзац четвертый </w:t>
      </w:r>
      <w:r w:rsidR="00743FC1">
        <w:rPr>
          <w:rFonts w:eastAsia="Calibri"/>
          <w:lang w:eastAsia="en-US"/>
        </w:rPr>
        <w:t>графы</w:t>
      </w:r>
      <w:r w:rsidR="003F39AD" w:rsidRPr="003F39AD">
        <w:rPr>
          <w:rFonts w:eastAsia="Calibri"/>
          <w:lang w:eastAsia="en-US"/>
        </w:rPr>
        <w:t xml:space="preserve"> 3</w:t>
      </w:r>
      <w:r w:rsidR="003F39AD">
        <w:rPr>
          <w:rFonts w:eastAsia="Calibri"/>
          <w:lang w:eastAsia="en-US"/>
        </w:rPr>
        <w:t xml:space="preserve"> </w:t>
      </w:r>
      <w:r w:rsidRPr="00CD2A3B">
        <w:rPr>
          <w:rFonts w:eastAsia="Calibri"/>
          <w:lang w:eastAsia="en-US"/>
        </w:rPr>
        <w:t xml:space="preserve">строки 2 Примерной формы </w:t>
      </w:r>
      <w:r w:rsidR="003F39AD" w:rsidRPr="003F39AD">
        <w:rPr>
          <w:rFonts w:eastAsia="Calibri"/>
          <w:lang w:eastAsia="en-US"/>
        </w:rPr>
        <w:t xml:space="preserve">электронного документа </w:t>
      </w:r>
      <w:r w:rsidR="003F39AD">
        <w:rPr>
          <w:rFonts w:eastAsia="Calibri"/>
          <w:lang w:eastAsia="en-US"/>
        </w:rPr>
        <w:t>«Требования к </w:t>
      </w:r>
      <w:r w:rsidR="003F39AD" w:rsidRPr="003F39AD">
        <w:rPr>
          <w:rFonts w:eastAsia="Calibri"/>
          <w:lang w:eastAsia="en-US"/>
        </w:rPr>
        <w:t>содержанию, составу заявки на у</w:t>
      </w:r>
      <w:r w:rsidR="003F39AD">
        <w:rPr>
          <w:rFonts w:eastAsia="Calibri"/>
          <w:lang w:eastAsia="en-US"/>
        </w:rPr>
        <w:t>частие в закупке, инструкция по </w:t>
      </w:r>
      <w:r w:rsidR="003F39AD" w:rsidRPr="003F39AD">
        <w:rPr>
          <w:rFonts w:eastAsia="Calibri"/>
          <w:lang w:eastAsia="en-US"/>
        </w:rPr>
        <w:t>ее заполнению</w:t>
      </w:r>
      <w:r w:rsidR="003F39AD">
        <w:rPr>
          <w:rFonts w:eastAsia="Calibri"/>
          <w:lang w:eastAsia="en-US"/>
        </w:rPr>
        <w:t xml:space="preserve">» </w:t>
      </w:r>
      <w:r w:rsidR="004302FB">
        <w:rPr>
          <w:rFonts w:eastAsia="Calibri"/>
          <w:lang w:eastAsia="en-US"/>
        </w:rPr>
        <w:t>п</w:t>
      </w:r>
      <w:r w:rsidRPr="00CD2A3B">
        <w:rPr>
          <w:rFonts w:eastAsia="Calibri"/>
          <w:lang w:eastAsia="en-US"/>
        </w:rPr>
        <w:t>риложений № 1, 4-9, 12, 13, 15-17 к Методическим рекомендациям изложить в следующей редакции:</w:t>
      </w:r>
    </w:p>
    <w:p w:rsidR="00CD2A3B" w:rsidRPr="00FF35A6" w:rsidRDefault="00CD2A3B" w:rsidP="00CD2A3B">
      <w:pPr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CD2A3B">
        <w:rPr>
          <w:rFonts w:eastAsia="Calibri"/>
          <w:lang w:eastAsia="en-US"/>
        </w:rPr>
        <w:t>«Уровень ответственности члена саморегулируемой организации в области строительства, реконструкции, капитального ремонта, сноса объектов капитального строительства, в соответствии с которым ук</w:t>
      </w:r>
      <w:r w:rsidR="003F39AD">
        <w:rPr>
          <w:rFonts w:eastAsia="Calibri"/>
          <w:lang w:eastAsia="en-US"/>
        </w:rPr>
        <w:t xml:space="preserve">азанным членом внесены взносы </w:t>
      </w:r>
      <w:r w:rsidR="003F39AD">
        <w:rPr>
          <w:rFonts w:eastAsia="Calibri"/>
          <w:lang w:eastAsia="en-US"/>
        </w:rPr>
        <w:lastRenderedPageBreak/>
        <w:t>в </w:t>
      </w:r>
      <w:r w:rsidRPr="00CD2A3B">
        <w:rPr>
          <w:rFonts w:eastAsia="Calibri"/>
          <w:lang w:eastAsia="en-US"/>
        </w:rPr>
        <w:t>компенсационный фонд обеспечения договорных обязательств, компенсационный фонд возмещения вреда не может быть меньше предложения участника закупки о цене контракта».</w:t>
      </w:r>
    </w:p>
    <w:p w:rsidR="003C30B9" w:rsidRPr="00E312A5" w:rsidRDefault="003C30B9" w:rsidP="003C30B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pacing w:val="4"/>
        </w:rPr>
      </w:pPr>
      <w:r>
        <w:t>2</w:t>
      </w:r>
      <w:r w:rsidRPr="00856F42">
        <w:t>.</w:t>
      </w:r>
      <w:r w:rsidRPr="00856F42">
        <w:tab/>
      </w:r>
      <w:r w:rsidRPr="00E312A5">
        <w:rPr>
          <w:spacing w:val="4"/>
        </w:rPr>
        <w:t>Контроль за выполнением распоряжения возложить на заместителя председателя Комитета по государственному заказу Санкт-Петербурга Егорову Е.В.</w:t>
      </w:r>
    </w:p>
    <w:p w:rsidR="003C30B9" w:rsidRDefault="003C30B9" w:rsidP="003C30B9">
      <w:pPr>
        <w:tabs>
          <w:tab w:val="left" w:pos="1134"/>
        </w:tabs>
        <w:spacing w:line="216" w:lineRule="auto"/>
        <w:ind w:firstLine="567"/>
        <w:jc w:val="both"/>
        <w:rPr>
          <w:spacing w:val="4"/>
        </w:rPr>
      </w:pPr>
    </w:p>
    <w:p w:rsidR="00092321" w:rsidRPr="00E312A5" w:rsidRDefault="00092321" w:rsidP="003C30B9">
      <w:pPr>
        <w:tabs>
          <w:tab w:val="left" w:pos="1134"/>
        </w:tabs>
        <w:spacing w:line="216" w:lineRule="auto"/>
        <w:ind w:firstLine="567"/>
        <w:jc w:val="both"/>
        <w:rPr>
          <w:spacing w:val="4"/>
        </w:rPr>
      </w:pPr>
    </w:p>
    <w:p w:rsidR="003C30B9" w:rsidRPr="00E312A5" w:rsidRDefault="003C30B9" w:rsidP="003C30B9">
      <w:pPr>
        <w:tabs>
          <w:tab w:val="left" w:pos="1134"/>
        </w:tabs>
        <w:spacing w:line="216" w:lineRule="auto"/>
        <w:ind w:firstLine="567"/>
        <w:jc w:val="both"/>
        <w:rPr>
          <w:spacing w:val="4"/>
        </w:rPr>
      </w:pPr>
    </w:p>
    <w:p w:rsidR="003C30B9" w:rsidRPr="00E312A5" w:rsidRDefault="003C30B9" w:rsidP="003C30B9">
      <w:pPr>
        <w:tabs>
          <w:tab w:val="left" w:pos="1134"/>
        </w:tabs>
        <w:spacing w:line="216" w:lineRule="auto"/>
        <w:jc w:val="both"/>
        <w:rPr>
          <w:b/>
        </w:rPr>
      </w:pPr>
      <w:r w:rsidRPr="00E312A5">
        <w:rPr>
          <w:b/>
        </w:rPr>
        <w:t>Временно исполняющий</w:t>
      </w:r>
    </w:p>
    <w:p w:rsidR="003C30B9" w:rsidRPr="00E312A5" w:rsidRDefault="003C30B9" w:rsidP="003C30B9">
      <w:pPr>
        <w:tabs>
          <w:tab w:val="left" w:pos="1134"/>
        </w:tabs>
        <w:spacing w:line="216" w:lineRule="auto"/>
        <w:jc w:val="both"/>
        <w:rPr>
          <w:b/>
        </w:rPr>
      </w:pPr>
      <w:r w:rsidRPr="00E312A5">
        <w:rPr>
          <w:b/>
        </w:rPr>
        <w:t>обязанности председателя</w:t>
      </w:r>
    </w:p>
    <w:p w:rsidR="00A23A18" w:rsidRDefault="003C30B9" w:rsidP="00A167B8">
      <w:pPr>
        <w:tabs>
          <w:tab w:val="left" w:pos="1134"/>
        </w:tabs>
        <w:spacing w:line="216" w:lineRule="auto"/>
        <w:jc w:val="both"/>
      </w:pPr>
      <w:r w:rsidRPr="00E312A5">
        <w:rPr>
          <w:b/>
        </w:rPr>
        <w:t xml:space="preserve">Комитета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312A5">
        <w:rPr>
          <w:b/>
        </w:rPr>
        <w:tab/>
      </w:r>
      <w:r w:rsidRPr="00E312A5">
        <w:rPr>
          <w:b/>
        </w:rPr>
        <w:tab/>
      </w:r>
      <w:r w:rsidRPr="00E312A5">
        <w:rPr>
          <w:b/>
        </w:rPr>
        <w:tab/>
      </w:r>
      <w:r w:rsidRPr="00E312A5">
        <w:rPr>
          <w:b/>
        </w:rPr>
        <w:tab/>
      </w:r>
      <w:r w:rsidRPr="00E312A5">
        <w:rPr>
          <w:b/>
        </w:rPr>
        <w:tab/>
      </w:r>
      <w:r w:rsidRPr="00E312A5">
        <w:rPr>
          <w:b/>
        </w:rPr>
        <w:tab/>
      </w:r>
      <w:r w:rsidRPr="00E312A5">
        <w:rPr>
          <w:b/>
        </w:rPr>
        <w:tab/>
      </w:r>
      <w:proofErr w:type="gramStart"/>
      <w:r w:rsidRPr="00E312A5">
        <w:rPr>
          <w:b/>
        </w:rPr>
        <w:tab/>
        <w:t xml:space="preserve">  </w:t>
      </w:r>
      <w:proofErr w:type="spellStart"/>
      <w:r w:rsidR="004B14AC">
        <w:rPr>
          <w:b/>
        </w:rPr>
        <w:t>Д.И.Толстых</w:t>
      </w:r>
      <w:proofErr w:type="spellEnd"/>
      <w:proofErr w:type="gramEnd"/>
    </w:p>
    <w:sectPr w:rsidR="00A23A18" w:rsidSect="00A167B8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AA9" w:rsidRDefault="008F0AA9" w:rsidP="00E5605D">
      <w:r>
        <w:separator/>
      </w:r>
    </w:p>
  </w:endnote>
  <w:endnote w:type="continuationSeparator" w:id="0">
    <w:p w:rsidR="008F0AA9" w:rsidRDefault="008F0AA9" w:rsidP="00E56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AA9" w:rsidRDefault="008F0AA9" w:rsidP="00E5605D">
      <w:r>
        <w:separator/>
      </w:r>
    </w:p>
  </w:footnote>
  <w:footnote w:type="continuationSeparator" w:id="0">
    <w:p w:rsidR="008F0AA9" w:rsidRDefault="008F0AA9" w:rsidP="00E56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98687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64E47" w:rsidRPr="00D64E47" w:rsidRDefault="00D64E47">
        <w:pPr>
          <w:pStyle w:val="a3"/>
          <w:jc w:val="center"/>
          <w:rPr>
            <w:sz w:val="24"/>
            <w:szCs w:val="24"/>
          </w:rPr>
        </w:pPr>
        <w:r w:rsidRPr="00D64E47">
          <w:rPr>
            <w:sz w:val="24"/>
            <w:szCs w:val="24"/>
          </w:rPr>
          <w:fldChar w:fldCharType="begin"/>
        </w:r>
        <w:r w:rsidRPr="00D64E47">
          <w:rPr>
            <w:sz w:val="24"/>
            <w:szCs w:val="24"/>
          </w:rPr>
          <w:instrText>PAGE   \* MERGEFORMAT</w:instrText>
        </w:r>
        <w:r w:rsidRPr="00D64E47">
          <w:rPr>
            <w:sz w:val="24"/>
            <w:szCs w:val="24"/>
          </w:rPr>
          <w:fldChar w:fldCharType="separate"/>
        </w:r>
        <w:r w:rsidR="0004780C">
          <w:rPr>
            <w:noProof/>
            <w:sz w:val="24"/>
            <w:szCs w:val="24"/>
          </w:rPr>
          <w:t>2</w:t>
        </w:r>
        <w:r w:rsidRPr="00D64E47">
          <w:rPr>
            <w:sz w:val="24"/>
            <w:szCs w:val="24"/>
          </w:rPr>
          <w:fldChar w:fldCharType="end"/>
        </w:r>
      </w:p>
    </w:sdtContent>
  </w:sdt>
  <w:p w:rsidR="00D64E47" w:rsidRDefault="00D64E4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07BD4"/>
    <w:multiLevelType w:val="multilevel"/>
    <w:tmpl w:val="72EEAC68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8D"/>
    <w:rsid w:val="0000694C"/>
    <w:rsid w:val="00032AD9"/>
    <w:rsid w:val="0004780C"/>
    <w:rsid w:val="00063469"/>
    <w:rsid w:val="00092321"/>
    <w:rsid w:val="000C388D"/>
    <w:rsid w:val="00113C0B"/>
    <w:rsid w:val="00150EA3"/>
    <w:rsid w:val="001921DE"/>
    <w:rsid w:val="001A7A9B"/>
    <w:rsid w:val="001B2487"/>
    <w:rsid w:val="00261F56"/>
    <w:rsid w:val="00274693"/>
    <w:rsid w:val="00275EE7"/>
    <w:rsid w:val="002D6B43"/>
    <w:rsid w:val="002E2FB0"/>
    <w:rsid w:val="00352EBB"/>
    <w:rsid w:val="00395F51"/>
    <w:rsid w:val="003B24C2"/>
    <w:rsid w:val="003C30B9"/>
    <w:rsid w:val="003F0FDE"/>
    <w:rsid w:val="003F39AD"/>
    <w:rsid w:val="004302FB"/>
    <w:rsid w:val="00444070"/>
    <w:rsid w:val="00456B34"/>
    <w:rsid w:val="004A0B6D"/>
    <w:rsid w:val="004B14AC"/>
    <w:rsid w:val="004B487B"/>
    <w:rsid w:val="004C5CB2"/>
    <w:rsid w:val="004E5116"/>
    <w:rsid w:val="004F3035"/>
    <w:rsid w:val="00514A19"/>
    <w:rsid w:val="005A2DD7"/>
    <w:rsid w:val="00600B9C"/>
    <w:rsid w:val="006246DB"/>
    <w:rsid w:val="006706E1"/>
    <w:rsid w:val="00697126"/>
    <w:rsid w:val="006B73D6"/>
    <w:rsid w:val="006E2663"/>
    <w:rsid w:val="007216F2"/>
    <w:rsid w:val="00743FC1"/>
    <w:rsid w:val="00754D9C"/>
    <w:rsid w:val="0077485F"/>
    <w:rsid w:val="007C4D40"/>
    <w:rsid w:val="007F0039"/>
    <w:rsid w:val="00815B12"/>
    <w:rsid w:val="00855A62"/>
    <w:rsid w:val="008D1CE4"/>
    <w:rsid w:val="008E3FF8"/>
    <w:rsid w:val="008E648A"/>
    <w:rsid w:val="008F0AA9"/>
    <w:rsid w:val="00933E68"/>
    <w:rsid w:val="0094643C"/>
    <w:rsid w:val="00947E95"/>
    <w:rsid w:val="00975D5C"/>
    <w:rsid w:val="009C52B8"/>
    <w:rsid w:val="009D0D1D"/>
    <w:rsid w:val="00A167B8"/>
    <w:rsid w:val="00A17493"/>
    <w:rsid w:val="00A21CCE"/>
    <w:rsid w:val="00A23A18"/>
    <w:rsid w:val="00A525A2"/>
    <w:rsid w:val="00A55EE8"/>
    <w:rsid w:val="00A93522"/>
    <w:rsid w:val="00AB4C5A"/>
    <w:rsid w:val="00AB694B"/>
    <w:rsid w:val="00AB70CB"/>
    <w:rsid w:val="00AC4333"/>
    <w:rsid w:val="00B06E8A"/>
    <w:rsid w:val="00B11C38"/>
    <w:rsid w:val="00B54B74"/>
    <w:rsid w:val="00C36A56"/>
    <w:rsid w:val="00C4510F"/>
    <w:rsid w:val="00C803B8"/>
    <w:rsid w:val="00CA6461"/>
    <w:rsid w:val="00CB36A4"/>
    <w:rsid w:val="00CB5618"/>
    <w:rsid w:val="00CD2A3B"/>
    <w:rsid w:val="00CE69A7"/>
    <w:rsid w:val="00D10C66"/>
    <w:rsid w:val="00D17739"/>
    <w:rsid w:val="00D64E47"/>
    <w:rsid w:val="00DC18C5"/>
    <w:rsid w:val="00DF2D9E"/>
    <w:rsid w:val="00DF77B8"/>
    <w:rsid w:val="00E5605D"/>
    <w:rsid w:val="00E71B03"/>
    <w:rsid w:val="00EE0037"/>
    <w:rsid w:val="00F0033A"/>
    <w:rsid w:val="00F00795"/>
    <w:rsid w:val="00F32E67"/>
    <w:rsid w:val="00F61090"/>
    <w:rsid w:val="00F954B9"/>
    <w:rsid w:val="00FB1E19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87A474-5F82-48AA-8ED0-ACDC399A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C30B9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link w:val="80"/>
    <w:qFormat/>
    <w:rsid w:val="003C30B9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C30B9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3C30B9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C30B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3C30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C30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0D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0D1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5605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semiHidden/>
    <w:rsid w:val="00E5605D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E5605D"/>
    <w:rPr>
      <w:vertAlign w:val="superscript"/>
    </w:rPr>
  </w:style>
  <w:style w:type="paragraph" w:styleId="aa">
    <w:name w:val="footer"/>
    <w:basedOn w:val="a"/>
    <w:link w:val="ab"/>
    <w:uiPriority w:val="99"/>
    <w:unhideWhenUsed/>
    <w:rsid w:val="00D64E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4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4E5116"/>
    <w:pPr>
      <w:ind w:left="720"/>
      <w:contextualSpacing/>
    </w:pPr>
  </w:style>
  <w:style w:type="table" w:styleId="ad">
    <w:name w:val="Table Grid"/>
    <w:basedOn w:val="a1"/>
    <w:uiPriority w:val="39"/>
    <w:rsid w:val="008E3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13A87-C2A9-4298-A166-DE0BB1069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Лепестова Ирина Геннадьевна</dc:creator>
  <cp:keywords/>
  <dc:description/>
  <cp:lastModifiedBy>Лепестова Ирина Геннадьевна</cp:lastModifiedBy>
  <cp:revision>97</cp:revision>
  <cp:lastPrinted>2023-12-08T12:58:00Z</cp:lastPrinted>
  <dcterms:created xsi:type="dcterms:W3CDTF">2023-10-25T07:04:00Z</dcterms:created>
  <dcterms:modified xsi:type="dcterms:W3CDTF">2024-02-09T12:39:00Z</dcterms:modified>
</cp:coreProperties>
</file>