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919" w:rsidRDefault="008D5200" w:rsidP="005479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D5200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результатах рассмотрения обращений граждан и общественных объединений в Комитете по культуре Санкт‑Петербурга в </w:t>
      </w:r>
      <w:r w:rsidRPr="008D520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8D5200">
        <w:rPr>
          <w:rFonts w:ascii="Times New Roman" w:hAnsi="Times New Roman" w:cs="Times New Roman"/>
          <w:b/>
          <w:sz w:val="24"/>
          <w:szCs w:val="24"/>
        </w:rPr>
        <w:t xml:space="preserve"> квартале 2023 года</w:t>
      </w:r>
    </w:p>
    <w:p w:rsidR="00C368D3" w:rsidRPr="00C368D3" w:rsidRDefault="00C368D3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68D3">
        <w:rPr>
          <w:rFonts w:ascii="Times New Roman" w:hAnsi="Times New Roman" w:cs="Times New Roman"/>
          <w:sz w:val="24"/>
          <w:szCs w:val="24"/>
        </w:rPr>
        <w:t xml:space="preserve">В </w:t>
      </w:r>
      <w:r w:rsidRPr="00C368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368D3">
        <w:rPr>
          <w:rFonts w:ascii="Times New Roman" w:hAnsi="Times New Roman" w:cs="Times New Roman"/>
          <w:sz w:val="24"/>
          <w:szCs w:val="24"/>
        </w:rPr>
        <w:t xml:space="preserve"> квартале 2023 года в Комитет поступило </w:t>
      </w:r>
      <w:r w:rsidR="00080A8C">
        <w:rPr>
          <w:rFonts w:ascii="Times New Roman" w:hAnsi="Times New Roman" w:cs="Times New Roman"/>
          <w:sz w:val="24"/>
          <w:szCs w:val="24"/>
        </w:rPr>
        <w:t>432</w:t>
      </w:r>
      <w:r w:rsidRPr="00C368D3">
        <w:rPr>
          <w:rFonts w:ascii="Times New Roman" w:hAnsi="Times New Roman" w:cs="Times New Roman"/>
          <w:sz w:val="24"/>
          <w:szCs w:val="24"/>
        </w:rPr>
        <w:t xml:space="preserve"> обращени</w:t>
      </w:r>
      <w:r w:rsidR="00080A8C">
        <w:rPr>
          <w:rFonts w:ascii="Times New Roman" w:hAnsi="Times New Roman" w:cs="Times New Roman"/>
          <w:sz w:val="24"/>
          <w:szCs w:val="24"/>
        </w:rPr>
        <w:t>я</w:t>
      </w:r>
      <w:r w:rsidR="0036799A">
        <w:rPr>
          <w:rFonts w:ascii="Times New Roman" w:hAnsi="Times New Roman" w:cs="Times New Roman"/>
          <w:sz w:val="24"/>
          <w:szCs w:val="24"/>
        </w:rPr>
        <w:t xml:space="preserve"> и введено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080A8C">
        <w:rPr>
          <w:rFonts w:ascii="Times New Roman" w:hAnsi="Times New Roman" w:cs="Times New Roman"/>
          <w:sz w:val="24"/>
          <w:szCs w:val="24"/>
        </w:rPr>
        <w:t>423</w:t>
      </w:r>
      <w:r w:rsidRPr="00C368D3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080A8C">
        <w:rPr>
          <w:rFonts w:ascii="Times New Roman" w:hAnsi="Times New Roman" w:cs="Times New Roman"/>
          <w:sz w:val="24"/>
          <w:szCs w:val="24"/>
        </w:rPr>
        <w:t>а</w:t>
      </w:r>
      <w:r w:rsidRPr="00C368D3">
        <w:rPr>
          <w:rFonts w:ascii="Times New Roman" w:hAnsi="Times New Roman" w:cs="Times New Roman"/>
          <w:sz w:val="24"/>
          <w:szCs w:val="24"/>
        </w:rPr>
        <w:t xml:space="preserve">. По сравнению с аналогичным периодом 2022 года общее количество обращений жителей в Комитет за </w:t>
      </w:r>
      <w:r w:rsidRPr="00C368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368D3">
        <w:rPr>
          <w:rFonts w:ascii="Times New Roman" w:hAnsi="Times New Roman" w:cs="Times New Roman"/>
          <w:sz w:val="24"/>
          <w:szCs w:val="24"/>
        </w:rPr>
        <w:t xml:space="preserve"> квартал 2023 года </w:t>
      </w:r>
      <w:r w:rsidRPr="00080A8C">
        <w:rPr>
          <w:rFonts w:ascii="Times New Roman" w:hAnsi="Times New Roman" w:cs="Times New Roman"/>
          <w:sz w:val="24"/>
          <w:szCs w:val="24"/>
        </w:rPr>
        <w:t xml:space="preserve">снизилось на </w:t>
      </w:r>
      <w:r w:rsidR="00080A8C" w:rsidRPr="00080A8C">
        <w:rPr>
          <w:rFonts w:ascii="Times New Roman" w:hAnsi="Times New Roman" w:cs="Times New Roman"/>
          <w:sz w:val="24"/>
          <w:szCs w:val="24"/>
        </w:rPr>
        <w:t>2,5</w:t>
      </w:r>
      <w:r w:rsidRPr="00080A8C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C368D3" w:rsidRPr="00C368D3" w:rsidRDefault="00C368D3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68D3">
        <w:rPr>
          <w:rFonts w:ascii="Times New Roman" w:hAnsi="Times New Roman" w:cs="Times New Roman"/>
          <w:sz w:val="24"/>
          <w:szCs w:val="24"/>
        </w:rPr>
        <w:t xml:space="preserve">Из них на сервис «Электронная приемная» в информационно-телекоммуникационной сети «Интернет» поступило </w:t>
      </w:r>
      <w:r w:rsidR="00567A44">
        <w:rPr>
          <w:rFonts w:ascii="Times New Roman" w:hAnsi="Times New Roman" w:cs="Times New Roman"/>
          <w:sz w:val="24"/>
          <w:szCs w:val="24"/>
        </w:rPr>
        <w:t>342</w:t>
      </w:r>
      <w:r w:rsidRPr="00C368D3">
        <w:rPr>
          <w:rFonts w:ascii="Times New Roman" w:hAnsi="Times New Roman" w:cs="Times New Roman"/>
          <w:sz w:val="24"/>
          <w:szCs w:val="24"/>
        </w:rPr>
        <w:t xml:space="preserve"> обращения</w:t>
      </w:r>
      <w:r w:rsidR="00567A44">
        <w:rPr>
          <w:rFonts w:ascii="Times New Roman" w:hAnsi="Times New Roman" w:cs="Times New Roman"/>
          <w:sz w:val="24"/>
          <w:szCs w:val="24"/>
        </w:rPr>
        <w:t xml:space="preserve">, </w:t>
      </w:r>
      <w:r w:rsidR="00567A44" w:rsidRPr="00DC46FE">
        <w:rPr>
          <w:rFonts w:ascii="Times New Roman" w:hAnsi="Times New Roman" w:cs="Times New Roman"/>
          <w:sz w:val="24"/>
          <w:szCs w:val="24"/>
        </w:rPr>
        <w:t>что</w:t>
      </w:r>
      <w:r w:rsidR="00567A44">
        <w:rPr>
          <w:rFonts w:ascii="Times New Roman" w:hAnsi="Times New Roman" w:cs="Times New Roman"/>
          <w:sz w:val="24"/>
          <w:szCs w:val="24"/>
        </w:rPr>
        <w:t xml:space="preserve"> </w:t>
      </w:r>
      <w:r w:rsidR="00567A44" w:rsidRPr="00DC46FE">
        <w:rPr>
          <w:rFonts w:ascii="Times New Roman" w:hAnsi="Times New Roman" w:cs="Times New Roman"/>
          <w:sz w:val="24"/>
          <w:szCs w:val="24"/>
        </w:rPr>
        <w:t xml:space="preserve">составило </w:t>
      </w:r>
      <w:r w:rsidR="00567A44">
        <w:rPr>
          <w:rFonts w:ascii="Times New Roman" w:hAnsi="Times New Roman" w:cs="Times New Roman"/>
          <w:sz w:val="24"/>
          <w:szCs w:val="24"/>
        </w:rPr>
        <w:t>79%</w:t>
      </w:r>
      <w:r w:rsidR="00567A44" w:rsidRPr="00DC46FE">
        <w:rPr>
          <w:rFonts w:ascii="Times New Roman" w:hAnsi="Times New Roman" w:cs="Times New Roman"/>
          <w:sz w:val="24"/>
          <w:szCs w:val="24"/>
        </w:rPr>
        <w:t xml:space="preserve"> от общего количества поступивших обращений граждан.</w:t>
      </w:r>
    </w:p>
    <w:p w:rsidR="00567A44" w:rsidRPr="00306935" w:rsidRDefault="009703D2" w:rsidP="00B273C3">
      <w:pPr>
        <w:tabs>
          <w:tab w:val="left" w:pos="-2880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DC46FE">
        <w:rPr>
          <w:rFonts w:ascii="Times New Roman" w:hAnsi="Times New Roman" w:cs="Times New Roman"/>
          <w:sz w:val="24"/>
          <w:szCs w:val="24"/>
        </w:rPr>
        <w:t>Непосредственно в Комитет обратил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C46FE">
        <w:rPr>
          <w:rFonts w:ascii="Times New Roman" w:hAnsi="Times New Roman" w:cs="Times New Roman"/>
          <w:sz w:val="24"/>
          <w:szCs w:val="24"/>
        </w:rPr>
        <w:t xml:space="preserve">сь </w:t>
      </w:r>
      <w:r>
        <w:rPr>
          <w:rFonts w:ascii="Times New Roman" w:hAnsi="Times New Roman" w:cs="Times New Roman"/>
          <w:sz w:val="24"/>
          <w:szCs w:val="24"/>
        </w:rPr>
        <w:t xml:space="preserve">192 </w:t>
      </w:r>
      <w:r w:rsidRPr="00DC46FE">
        <w:rPr>
          <w:rFonts w:ascii="Times New Roman" w:hAnsi="Times New Roman" w:cs="Times New Roman"/>
          <w:sz w:val="24"/>
          <w:szCs w:val="24"/>
        </w:rPr>
        <w:t>заявител</w:t>
      </w:r>
      <w:r>
        <w:rPr>
          <w:rFonts w:ascii="Times New Roman" w:hAnsi="Times New Roman" w:cs="Times New Roman"/>
          <w:sz w:val="24"/>
          <w:szCs w:val="24"/>
        </w:rPr>
        <w:t>я.</w:t>
      </w:r>
      <w:r w:rsidRPr="00306935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 xml:space="preserve">Помимо обращений, которые граждане направляли в </w:t>
      </w:r>
      <w:r w:rsidR="00567A44">
        <w:rPr>
          <w:rFonts w:ascii="Times New Roman" w:hAnsi="Times New Roman"/>
          <w:sz w:val="24"/>
          <w:szCs w:val="24"/>
        </w:rPr>
        <w:t>Комитет</w:t>
      </w:r>
      <w:r w:rsidR="00567A44" w:rsidRPr="00306935">
        <w:rPr>
          <w:rFonts w:ascii="Times New Roman" w:hAnsi="Times New Roman"/>
          <w:sz w:val="24"/>
          <w:szCs w:val="24"/>
        </w:rPr>
        <w:t xml:space="preserve"> лично, значительная часть обращений была перенаправлена из различных государственных структур, так в отчетном квартале обращения граждан поступали из:</w:t>
      </w:r>
      <w:r w:rsidR="00B273C3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>Законодательное собрание Санкт-Петербурга – 1</w:t>
      </w:r>
      <w:r w:rsidR="00567A44">
        <w:rPr>
          <w:rFonts w:ascii="Times New Roman" w:hAnsi="Times New Roman"/>
          <w:sz w:val="24"/>
          <w:szCs w:val="24"/>
        </w:rPr>
        <w:t>2 (2,8%)</w:t>
      </w:r>
      <w:r w:rsidR="00567A44" w:rsidRPr="00306935">
        <w:rPr>
          <w:rFonts w:ascii="Times New Roman" w:hAnsi="Times New Roman"/>
          <w:sz w:val="24"/>
          <w:szCs w:val="24"/>
        </w:rPr>
        <w:t>;</w:t>
      </w:r>
      <w:r w:rsidR="00B273C3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 xml:space="preserve">Исполнительные органы государственной власти Санкт-Петербурга – </w:t>
      </w:r>
      <w:r w:rsidR="00567A44">
        <w:rPr>
          <w:rFonts w:ascii="Times New Roman" w:hAnsi="Times New Roman"/>
          <w:sz w:val="24"/>
          <w:szCs w:val="24"/>
        </w:rPr>
        <w:t>172 (40%)</w:t>
      </w:r>
      <w:r w:rsidR="00567A44" w:rsidRPr="00306935">
        <w:rPr>
          <w:rFonts w:ascii="Times New Roman" w:hAnsi="Times New Roman"/>
          <w:sz w:val="24"/>
          <w:szCs w:val="24"/>
        </w:rPr>
        <w:t>;</w:t>
      </w:r>
      <w:r w:rsidR="00B273C3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 xml:space="preserve">Федеральные органы власти – </w:t>
      </w:r>
      <w:r w:rsidR="00567A4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(0,7%)</w:t>
      </w:r>
      <w:r w:rsidR="00567A44" w:rsidRPr="00306935">
        <w:rPr>
          <w:rFonts w:ascii="Times New Roman" w:hAnsi="Times New Roman"/>
          <w:sz w:val="24"/>
          <w:szCs w:val="24"/>
        </w:rPr>
        <w:t>;</w:t>
      </w:r>
      <w:r w:rsidR="00B273C3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 xml:space="preserve">Органы прокуратуры – </w:t>
      </w:r>
      <w:r>
        <w:rPr>
          <w:rFonts w:ascii="Times New Roman" w:hAnsi="Times New Roman"/>
          <w:sz w:val="24"/>
          <w:szCs w:val="24"/>
        </w:rPr>
        <w:t>9 (2,1)</w:t>
      </w:r>
      <w:r w:rsidR="00567A44" w:rsidRPr="00306935">
        <w:rPr>
          <w:rFonts w:ascii="Times New Roman" w:hAnsi="Times New Roman"/>
          <w:sz w:val="24"/>
          <w:szCs w:val="24"/>
        </w:rPr>
        <w:t>;</w:t>
      </w:r>
      <w:r w:rsidR="00B273C3">
        <w:rPr>
          <w:rFonts w:ascii="Times New Roman" w:hAnsi="Times New Roman"/>
          <w:sz w:val="24"/>
          <w:szCs w:val="24"/>
        </w:rPr>
        <w:t xml:space="preserve"> </w:t>
      </w:r>
      <w:r w:rsidR="00567A44" w:rsidRPr="00306935">
        <w:rPr>
          <w:rFonts w:ascii="Times New Roman" w:hAnsi="Times New Roman"/>
          <w:sz w:val="24"/>
          <w:szCs w:val="24"/>
        </w:rPr>
        <w:t xml:space="preserve">УРОГ – </w:t>
      </w:r>
      <w:r>
        <w:rPr>
          <w:rFonts w:ascii="Times New Roman" w:hAnsi="Times New Roman"/>
          <w:sz w:val="24"/>
          <w:szCs w:val="24"/>
        </w:rPr>
        <w:t>81 (19%)</w:t>
      </w:r>
      <w:r w:rsidR="00567A44" w:rsidRPr="00306935">
        <w:rPr>
          <w:rFonts w:ascii="Times New Roman" w:hAnsi="Times New Roman"/>
          <w:sz w:val="24"/>
          <w:szCs w:val="24"/>
        </w:rPr>
        <w:t>.</w:t>
      </w:r>
    </w:p>
    <w:p w:rsidR="00567A44" w:rsidRPr="00306935" w:rsidRDefault="00567A44" w:rsidP="004A3FC7">
      <w:pPr>
        <w:tabs>
          <w:tab w:val="left" w:pos="-2880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06935">
        <w:rPr>
          <w:rFonts w:ascii="Times New Roman" w:hAnsi="Times New Roman"/>
          <w:color w:val="090808"/>
          <w:sz w:val="24"/>
          <w:szCs w:val="24"/>
        </w:rPr>
        <w:t>Работа по рассмотрению обращений граждан ведется в соответствии с действующим законодательством Российской Федерации</w:t>
      </w:r>
      <w:r w:rsidRPr="00306935">
        <w:rPr>
          <w:rFonts w:ascii="Times New Roman" w:hAnsi="Times New Roman"/>
          <w:sz w:val="24"/>
          <w:szCs w:val="24"/>
        </w:rPr>
        <w:t>. Обращения рассматриваются в срок.</w:t>
      </w:r>
      <w:r w:rsidR="00756AE3">
        <w:rPr>
          <w:rFonts w:ascii="Times New Roman" w:hAnsi="Times New Roman"/>
          <w:sz w:val="24"/>
          <w:szCs w:val="24"/>
        </w:rPr>
        <w:t xml:space="preserve"> </w:t>
      </w:r>
    </w:p>
    <w:p w:rsidR="004D20E9" w:rsidRPr="009703D2" w:rsidRDefault="004D20E9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703D2">
        <w:rPr>
          <w:rFonts w:ascii="Times New Roman" w:hAnsi="Times New Roman" w:cs="Times New Roman"/>
          <w:sz w:val="24"/>
          <w:szCs w:val="24"/>
        </w:rPr>
        <w:t>По результатам рассмотрения обращений граждан в Комитете: поддержано</w:t>
      </w:r>
      <w:r w:rsidR="009703D2" w:rsidRPr="009703D2">
        <w:rPr>
          <w:rFonts w:ascii="Times New Roman" w:hAnsi="Times New Roman" w:cs="Times New Roman"/>
          <w:sz w:val="24"/>
          <w:szCs w:val="24"/>
        </w:rPr>
        <w:t xml:space="preserve"> –</w:t>
      </w:r>
      <w:r w:rsidRPr="009703D2">
        <w:rPr>
          <w:rFonts w:ascii="Times New Roman" w:hAnsi="Times New Roman" w:cs="Times New Roman"/>
          <w:sz w:val="24"/>
          <w:szCs w:val="24"/>
        </w:rPr>
        <w:t xml:space="preserve"> </w:t>
      </w:r>
      <w:r w:rsidR="009703D2" w:rsidRPr="009703D2">
        <w:rPr>
          <w:rFonts w:ascii="Times New Roman" w:hAnsi="Times New Roman" w:cs="Times New Roman"/>
          <w:sz w:val="24"/>
          <w:szCs w:val="24"/>
        </w:rPr>
        <w:t>1</w:t>
      </w:r>
      <w:r w:rsidRPr="009703D2">
        <w:rPr>
          <w:rFonts w:ascii="Times New Roman" w:hAnsi="Times New Roman" w:cs="Times New Roman"/>
          <w:sz w:val="24"/>
          <w:szCs w:val="24"/>
        </w:rPr>
        <w:t xml:space="preserve">, в том числе приняты меры </w:t>
      </w:r>
      <w:r w:rsidR="009703D2" w:rsidRPr="009703D2">
        <w:rPr>
          <w:rFonts w:ascii="Times New Roman" w:hAnsi="Times New Roman" w:cs="Times New Roman"/>
          <w:sz w:val="24"/>
          <w:szCs w:val="24"/>
        </w:rPr>
        <w:t>–0</w:t>
      </w:r>
      <w:r w:rsidRPr="009703D2">
        <w:rPr>
          <w:rFonts w:ascii="Times New Roman" w:hAnsi="Times New Roman" w:cs="Times New Roman"/>
          <w:sz w:val="24"/>
          <w:szCs w:val="24"/>
        </w:rPr>
        <w:t xml:space="preserve">, даны разъяснения – </w:t>
      </w:r>
      <w:r w:rsidR="009703D2" w:rsidRPr="009703D2">
        <w:rPr>
          <w:rFonts w:ascii="Times New Roman" w:hAnsi="Times New Roman" w:cs="Times New Roman"/>
          <w:sz w:val="24"/>
          <w:szCs w:val="24"/>
        </w:rPr>
        <w:t>725</w:t>
      </w:r>
      <w:r w:rsidRPr="009703D2">
        <w:rPr>
          <w:rFonts w:ascii="Times New Roman" w:hAnsi="Times New Roman" w:cs="Times New Roman"/>
          <w:sz w:val="24"/>
          <w:szCs w:val="24"/>
        </w:rPr>
        <w:t xml:space="preserve">, не поддержано – 0, направлено по компетенции – </w:t>
      </w:r>
      <w:r w:rsidR="009703D2" w:rsidRPr="009703D2">
        <w:rPr>
          <w:rFonts w:ascii="Times New Roman" w:hAnsi="Times New Roman" w:cs="Times New Roman"/>
          <w:sz w:val="24"/>
          <w:szCs w:val="24"/>
        </w:rPr>
        <w:t>71</w:t>
      </w:r>
      <w:r w:rsidRPr="009703D2">
        <w:rPr>
          <w:rFonts w:ascii="Times New Roman" w:hAnsi="Times New Roman" w:cs="Times New Roman"/>
          <w:sz w:val="24"/>
          <w:szCs w:val="24"/>
        </w:rPr>
        <w:t>, рассмотрено с выездом на место –</w:t>
      </w:r>
      <w:r w:rsidR="009703D2" w:rsidRPr="009703D2">
        <w:rPr>
          <w:rFonts w:ascii="Times New Roman" w:hAnsi="Times New Roman" w:cs="Times New Roman"/>
          <w:sz w:val="24"/>
          <w:szCs w:val="24"/>
        </w:rPr>
        <w:t>0, дан ответ автору – 2</w:t>
      </w:r>
      <w:r w:rsidRPr="009703D2">
        <w:rPr>
          <w:rFonts w:ascii="Times New Roman" w:hAnsi="Times New Roman" w:cs="Times New Roman"/>
          <w:sz w:val="24"/>
          <w:szCs w:val="24"/>
        </w:rPr>
        <w:t>.</w:t>
      </w:r>
    </w:p>
    <w:p w:rsidR="009703D2" w:rsidRPr="005E0E77" w:rsidRDefault="00756AE3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0E77">
        <w:rPr>
          <w:rFonts w:ascii="Times New Roman" w:hAnsi="Times New Roman" w:cs="Times New Roman"/>
          <w:sz w:val="24"/>
          <w:szCs w:val="24"/>
        </w:rPr>
        <w:t xml:space="preserve">Проанализировав обращения граждан, поступивших в </w:t>
      </w:r>
      <w:r w:rsidRPr="005E0E77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5E0E77">
        <w:rPr>
          <w:rFonts w:ascii="Times New Roman" w:hAnsi="Times New Roman" w:cs="Times New Roman"/>
          <w:sz w:val="24"/>
          <w:szCs w:val="24"/>
        </w:rPr>
        <w:t xml:space="preserve"> квартале 2023 года, можно сказать, что незначительно лидируют вопросы социальной сферы, </w:t>
      </w:r>
      <w:r w:rsidR="005E0E77" w:rsidRPr="005E0E77">
        <w:rPr>
          <w:rFonts w:ascii="Times New Roman" w:hAnsi="Times New Roman" w:cs="Times New Roman"/>
          <w:sz w:val="24"/>
          <w:szCs w:val="24"/>
        </w:rPr>
        <w:t>так</w:t>
      </w:r>
      <w:r w:rsidR="005E0E77">
        <w:rPr>
          <w:rFonts w:ascii="Times New Roman" w:hAnsi="Times New Roman" w:cs="Times New Roman"/>
          <w:sz w:val="24"/>
          <w:szCs w:val="24"/>
        </w:rPr>
        <w:t xml:space="preserve"> в раздел «Социальная сфера»</w:t>
      </w:r>
      <w:r w:rsidR="005E0E77" w:rsidRPr="005E0E77">
        <w:rPr>
          <w:rFonts w:ascii="Times New Roman" w:hAnsi="Times New Roman" w:cs="Times New Roman"/>
          <w:sz w:val="24"/>
          <w:szCs w:val="24"/>
        </w:rPr>
        <w:t xml:space="preserve"> в </w:t>
      </w:r>
      <w:r w:rsidRPr="005E0E77">
        <w:rPr>
          <w:rFonts w:ascii="Times New Roman" w:hAnsi="Times New Roman" w:cs="Times New Roman"/>
          <w:sz w:val="24"/>
          <w:szCs w:val="24"/>
        </w:rPr>
        <w:t>2023</w:t>
      </w:r>
      <w:r w:rsidR="005E0E77" w:rsidRPr="005E0E77">
        <w:rPr>
          <w:rFonts w:ascii="Times New Roman" w:hAnsi="Times New Roman" w:cs="Times New Roman"/>
          <w:sz w:val="24"/>
          <w:szCs w:val="24"/>
        </w:rPr>
        <w:t xml:space="preserve"> году поступило</w:t>
      </w:r>
      <w:r w:rsidRPr="005E0E77">
        <w:rPr>
          <w:rFonts w:ascii="Times New Roman" w:hAnsi="Times New Roman" w:cs="Times New Roman"/>
          <w:sz w:val="24"/>
          <w:szCs w:val="24"/>
        </w:rPr>
        <w:t xml:space="preserve"> 314 </w:t>
      </w:r>
      <w:r w:rsidR="005E0E77" w:rsidRPr="005E0E77">
        <w:rPr>
          <w:rFonts w:ascii="Times New Roman" w:hAnsi="Times New Roman" w:cs="Times New Roman"/>
          <w:sz w:val="24"/>
          <w:szCs w:val="24"/>
        </w:rPr>
        <w:t>вопросов, что составило 5% от общего количества поступивших вопросов (в 2022 году – 298)</w:t>
      </w:r>
      <w:r w:rsidR="005E0E77">
        <w:rPr>
          <w:rFonts w:ascii="Times New Roman" w:hAnsi="Times New Roman" w:cs="Times New Roman"/>
          <w:sz w:val="24"/>
          <w:szCs w:val="24"/>
        </w:rPr>
        <w:t>, «Государство, общество, политика</w:t>
      </w:r>
      <w:r w:rsidR="00B21138">
        <w:rPr>
          <w:rFonts w:ascii="Times New Roman" w:hAnsi="Times New Roman" w:cs="Times New Roman"/>
          <w:sz w:val="24"/>
          <w:szCs w:val="24"/>
        </w:rPr>
        <w:t>»</w:t>
      </w:r>
      <w:r w:rsidR="005E0E77">
        <w:rPr>
          <w:rFonts w:ascii="Times New Roman" w:hAnsi="Times New Roman" w:cs="Times New Roman"/>
          <w:sz w:val="24"/>
          <w:szCs w:val="24"/>
        </w:rPr>
        <w:t xml:space="preserve"> включает в себя 66 (16%) вопросов. Значительно снизилось количество вопросов в разделе «Экономика», в сравнении с </w:t>
      </w:r>
      <w:r w:rsidR="005E0E77" w:rsidRPr="00C368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E0E77">
        <w:rPr>
          <w:rFonts w:ascii="Times New Roman" w:hAnsi="Times New Roman" w:cs="Times New Roman"/>
          <w:sz w:val="24"/>
          <w:szCs w:val="24"/>
        </w:rPr>
        <w:t xml:space="preserve"> кварталом 2022 (30 вопросов), в </w:t>
      </w:r>
      <w:r w:rsidR="005E0E77" w:rsidRPr="00C368D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E0E77">
        <w:rPr>
          <w:rFonts w:ascii="Times New Roman" w:hAnsi="Times New Roman" w:cs="Times New Roman"/>
          <w:sz w:val="24"/>
          <w:szCs w:val="24"/>
        </w:rPr>
        <w:t xml:space="preserve"> 2023 года поступило 12 (24%) вопросов.</w:t>
      </w:r>
      <w:r w:rsidR="00B21138">
        <w:rPr>
          <w:rFonts w:ascii="Times New Roman" w:hAnsi="Times New Roman" w:cs="Times New Roman"/>
          <w:sz w:val="24"/>
          <w:szCs w:val="24"/>
        </w:rPr>
        <w:t xml:space="preserve"> В разделе «Оборона, безопасность, законность» возросло количество вопросов – 30 (7%), в равнении с аналогичным периодом 2022 года – 16 вопросов. Наибольшее отражение обращения граждан нашли в безопасности и охране правопорядка 80% от общего количества вопросов в данной тематике.</w:t>
      </w:r>
    </w:p>
    <w:p w:rsidR="001A0AD9" w:rsidRPr="0036799A" w:rsidRDefault="001A0AD9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t>В отчетном периоде наибольшее количество обращений граждан были связаны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с</w:t>
      </w:r>
      <w:r w:rsidR="00486409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вопросами деятельности организаций сферы культуры и их руководителей.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Заявители выражали несогласие с выступлением ряда артистов на площадках Санкт-Петербурга. Заявителям разъяснено, что программы мероприятий формируются организаторами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в рамках договоров с исполнителями и действующего законодательства Российской Федерации. Кроме того, Комитет не наделен полномочием по контролю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за содержанием исполняемых публично творческих произведений и запрету их исполнения. В соответствии со статьей 31 Основ законодательства Российской Федерации о культуре запрет какой-либо культурной деятельности может быть осуществлен только судом и лишь в случае нарушения законодательства. Как и в предыдущем квартале, з</w:t>
      </w:r>
      <w:r w:rsidRPr="0036799A">
        <w:rPr>
          <w:rFonts w:ascii="Times New Roman" w:hAnsi="Times New Roman" w:cs="Times New Roman"/>
          <w:sz w:val="24"/>
          <w:szCs w:val="24"/>
        </w:rPr>
        <w:t>начительное количество заявлений и жалоб граждан касались вопроса возврата денежных средств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за купленные ими билеты на спектакли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и</w:t>
      </w:r>
      <w:r w:rsidR="0036799A">
        <w:rPr>
          <w:rFonts w:ascii="Times New Roman" w:hAnsi="Times New Roman" w:cs="Times New Roman"/>
          <w:sz w:val="24"/>
          <w:szCs w:val="24"/>
        </w:rPr>
        <w:t xml:space="preserve"> концерты петербургских театров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и концертных организаций в связи с их отменой.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По факту обращений Комитетом организовано взаимодействие с учреждениями культуры и организациями, осуществлявшими продажу билетов</w:t>
      </w:r>
      <w:r w:rsidR="00555E9A" w:rsidRPr="0036799A">
        <w:rPr>
          <w:rFonts w:ascii="Times New Roman" w:hAnsi="Times New Roman" w:cs="Times New Roman"/>
          <w:sz w:val="24"/>
          <w:szCs w:val="24"/>
        </w:rPr>
        <w:t>, г</w:t>
      </w:r>
      <w:r w:rsidRPr="0036799A">
        <w:rPr>
          <w:rFonts w:ascii="Times New Roman" w:hAnsi="Times New Roman" w:cs="Times New Roman"/>
          <w:sz w:val="24"/>
          <w:szCs w:val="24"/>
        </w:rPr>
        <w:t>ражданам направлены разъяснения в</w:t>
      </w:r>
      <w:r w:rsidR="009A519F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36799A">
        <w:rPr>
          <w:rFonts w:ascii="Times New Roman" w:hAnsi="Times New Roman" w:cs="Times New Roman"/>
          <w:sz w:val="24"/>
          <w:szCs w:val="24"/>
        </w:rPr>
        <w:t>соответствии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с действующим законодательством.</w:t>
      </w:r>
    </w:p>
    <w:p w:rsidR="00555E9A" w:rsidRPr="0036799A" w:rsidRDefault="00555E9A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t>Более 40 обращений</w:t>
      </w:r>
      <w:r w:rsidR="00BF065E" w:rsidRPr="0036799A">
        <w:rPr>
          <w:rFonts w:ascii="Times New Roman" w:hAnsi="Times New Roman" w:cs="Times New Roman"/>
          <w:sz w:val="24"/>
          <w:szCs w:val="24"/>
        </w:rPr>
        <w:t xml:space="preserve">, поступивших 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в Комитет в </w:t>
      </w:r>
      <w:r w:rsidR="00D46792" w:rsidRPr="003679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квартале, </w:t>
      </w:r>
      <w:r w:rsidRPr="0036799A">
        <w:rPr>
          <w:rFonts w:ascii="Times New Roman" w:hAnsi="Times New Roman" w:cs="Times New Roman"/>
          <w:sz w:val="24"/>
          <w:szCs w:val="24"/>
        </w:rPr>
        <w:t>касались вопросов материально-технического, финансового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и информационного обеспечения культуры. Заявителям направлены ответы, содержащие разъяснения о возможности и процедуре получения субсидии в области культуры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и искусства в соответствии с Законом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Санкт-Петербурга от 23.03.2011 № 153-41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«О поддержке социально ориентированных некоммерческих организаций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в Санкт-Петербурге».</w:t>
      </w:r>
    </w:p>
    <w:p w:rsidR="00D46792" w:rsidRPr="0036799A" w:rsidRDefault="00555E9A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lastRenderedPageBreak/>
        <w:t xml:space="preserve">Наибольшее количество обращений граждан по вопросам проведения общественных мероприятий 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выражали обеспокоенность заявителей организацией мероприятий, посвященных празднованию Хэллоуина. </w:t>
      </w:r>
      <w:r w:rsidR="00855031" w:rsidRPr="0036799A">
        <w:rPr>
          <w:rFonts w:ascii="Times New Roman" w:hAnsi="Times New Roman" w:cs="Times New Roman"/>
          <w:sz w:val="24"/>
          <w:szCs w:val="24"/>
        </w:rPr>
        <w:t>Заявители уведомлены о том,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855031" w:rsidRPr="0036799A">
        <w:rPr>
          <w:rFonts w:ascii="Times New Roman" w:hAnsi="Times New Roman" w:cs="Times New Roman"/>
          <w:sz w:val="24"/>
          <w:szCs w:val="24"/>
        </w:rPr>
        <w:t>что в</w:t>
      </w:r>
      <w:r w:rsidRPr="0036799A">
        <w:rPr>
          <w:rFonts w:ascii="Times New Roman" w:hAnsi="Times New Roman" w:cs="Times New Roman"/>
          <w:sz w:val="24"/>
          <w:szCs w:val="24"/>
        </w:rPr>
        <w:t xml:space="preserve"> Санкт-Петербурге мероприятия проводятся во исполнение Закона Санкт-Петербурга от 12.10.2005 № 555-78 и в соответствии с постановлением Правительства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Санкт-Петербурга от 19.09.2018 № 743 «О реализации Закона Санкт-Петербурга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«О праздничных и памятных датах в Санкт-Петербурге». В перечнях вышеуказанных документов даты/события,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посвященные празднованию Хэллоуина, отсутствуют, мероприятия</w:t>
      </w:r>
      <w:r w:rsidR="00D46792" w:rsidRPr="0036799A">
        <w:rPr>
          <w:rFonts w:ascii="Times New Roman" w:hAnsi="Times New Roman" w:cs="Times New Roman"/>
          <w:sz w:val="24"/>
          <w:szCs w:val="24"/>
        </w:rPr>
        <w:t>,</w:t>
      </w:r>
      <w:r w:rsidRPr="0036799A">
        <w:rPr>
          <w:rFonts w:ascii="Times New Roman" w:hAnsi="Times New Roman" w:cs="Times New Roman"/>
          <w:sz w:val="24"/>
          <w:szCs w:val="24"/>
        </w:rPr>
        <w:t xml:space="preserve"> связанные с данным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празднованием</w:t>
      </w:r>
      <w:r w:rsidR="00D46792" w:rsidRPr="0036799A">
        <w:rPr>
          <w:rFonts w:ascii="Times New Roman" w:hAnsi="Times New Roman" w:cs="Times New Roman"/>
          <w:sz w:val="24"/>
          <w:szCs w:val="24"/>
        </w:rPr>
        <w:t>,</w:t>
      </w:r>
      <w:r w:rsidRPr="0036799A">
        <w:rPr>
          <w:rFonts w:ascii="Times New Roman" w:hAnsi="Times New Roman" w:cs="Times New Roman"/>
          <w:sz w:val="24"/>
          <w:szCs w:val="24"/>
        </w:rPr>
        <w:t xml:space="preserve"> исполнительными органами государственной власти Санкт-Петербурга</w:t>
      </w:r>
      <w:r w:rsidR="00D46792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не проводятся.</w:t>
      </w:r>
    </w:p>
    <w:p w:rsidR="00555E9A" w:rsidRPr="0036799A" w:rsidRDefault="00EE3348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t xml:space="preserve">На обращения граждан, касающихся </w:t>
      </w:r>
      <w:r w:rsidR="00555E9A" w:rsidRPr="0036799A">
        <w:rPr>
          <w:rFonts w:ascii="Times New Roman" w:hAnsi="Times New Roman" w:cs="Times New Roman"/>
          <w:sz w:val="24"/>
          <w:szCs w:val="24"/>
        </w:rPr>
        <w:t>процедур</w:t>
      </w:r>
      <w:r w:rsidRPr="0036799A">
        <w:rPr>
          <w:rFonts w:ascii="Times New Roman" w:hAnsi="Times New Roman" w:cs="Times New Roman"/>
          <w:sz w:val="24"/>
          <w:szCs w:val="24"/>
        </w:rPr>
        <w:t>ы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согласования проведения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в Санкт-Петербурге культурно-массовых мероприятий вне предназначенных для этого мест</w:t>
      </w:r>
      <w:r w:rsidRPr="0036799A">
        <w:rPr>
          <w:rFonts w:ascii="Times New Roman" w:hAnsi="Times New Roman" w:cs="Times New Roman"/>
          <w:sz w:val="24"/>
          <w:szCs w:val="24"/>
        </w:rPr>
        <w:t>,</w:t>
      </w:r>
      <w:r w:rsidR="00555E9A" w:rsidRPr="0036799A">
        <w:rPr>
          <w:rFonts w:ascii="Times New Roman" w:hAnsi="Times New Roman" w:cs="Times New Roman"/>
          <w:sz w:val="24"/>
          <w:szCs w:val="24"/>
        </w:rPr>
        <w:t xml:space="preserve"> направлены ответы с разъяснениями порядка согласования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в соответствии с приказом Губернатора Санкт-Петербурга от 02.04.1999 №28-п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«О рассмотрении уведомлений о</w:t>
      </w:r>
      <w:r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проведении в Санкт-Петербурге культурно-массовых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и спортивных мероприятий вне предназначенных для этого мест», а также распоряжениями Комитета от 08.07.2011 №362 «Об утверждении административного регламента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по предоставлению Комитетом по культуре Санкт-Петербурга государственной услуги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по рассмотрению в установленном порядке уведомлени</w:t>
      </w:r>
      <w:r w:rsidR="0036799A" w:rsidRPr="0036799A">
        <w:rPr>
          <w:rFonts w:ascii="Times New Roman" w:hAnsi="Times New Roman" w:cs="Times New Roman"/>
          <w:sz w:val="24"/>
          <w:szCs w:val="24"/>
        </w:rPr>
        <w:t>й</w:t>
      </w:r>
      <w:r w:rsidR="00B273C3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о проведении в Санкт-Петербурге культурно-массовых мероприятий вне предназначенных для этого мест» и от 31.12.2019 №1215 «Об утверждении административного регламента администрации района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36799A" w:rsidRPr="0036799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D5200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по предоставлению государственной услуги по рассмотрению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="00555E9A" w:rsidRPr="0036799A">
        <w:rPr>
          <w:rFonts w:ascii="Times New Roman" w:hAnsi="Times New Roman" w:cs="Times New Roman"/>
          <w:sz w:val="24"/>
          <w:szCs w:val="24"/>
        </w:rPr>
        <w:t>в установленном порядке уведомлений о проведении культурно-массовых и спортивных мероприятий вне предназначенных для этого мест».</w:t>
      </w:r>
    </w:p>
    <w:p w:rsidR="00E30E85" w:rsidRPr="0036799A" w:rsidRDefault="00E30E85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t xml:space="preserve">Обращения граждан, поступившие в Комитет в </w:t>
      </w:r>
      <w:r w:rsidR="00486409" w:rsidRPr="0036799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36799A">
        <w:rPr>
          <w:rFonts w:ascii="Times New Roman" w:hAnsi="Times New Roman" w:cs="Times New Roman"/>
          <w:sz w:val="24"/>
          <w:szCs w:val="24"/>
        </w:rPr>
        <w:t xml:space="preserve"> квартале 202</w:t>
      </w:r>
      <w:r w:rsidR="001F773E" w:rsidRPr="0036799A">
        <w:rPr>
          <w:rFonts w:ascii="Times New Roman" w:hAnsi="Times New Roman" w:cs="Times New Roman"/>
          <w:sz w:val="24"/>
          <w:szCs w:val="24"/>
        </w:rPr>
        <w:t>3</w:t>
      </w:r>
      <w:r w:rsidRPr="0036799A">
        <w:rPr>
          <w:rFonts w:ascii="Times New Roman" w:hAnsi="Times New Roman" w:cs="Times New Roman"/>
          <w:sz w:val="24"/>
          <w:szCs w:val="24"/>
        </w:rPr>
        <w:t xml:space="preserve"> года, были связаны</w:t>
      </w:r>
      <w:r w:rsidR="001F773E" w:rsidRPr="0036799A">
        <w:rPr>
          <w:rFonts w:ascii="Times New Roman" w:hAnsi="Times New Roman" w:cs="Times New Roman"/>
          <w:sz w:val="24"/>
          <w:szCs w:val="24"/>
        </w:rPr>
        <w:t xml:space="preserve"> </w:t>
      </w:r>
      <w:r w:rsidRPr="0036799A">
        <w:rPr>
          <w:rFonts w:ascii="Times New Roman" w:hAnsi="Times New Roman" w:cs="Times New Roman"/>
          <w:sz w:val="24"/>
          <w:szCs w:val="24"/>
        </w:rPr>
        <w:t>с вопросами наименования и переименования населенных пунктов, предприятий, учреждений и организаций, физико-географических объектов, а также с увековечением памяти выдающихся людей, исторических событий, присвоением имен. Всего в отчетном периоде по данным вопросам поступило</w:t>
      </w:r>
      <w:r w:rsidR="001A1BA1" w:rsidRPr="0036799A">
        <w:rPr>
          <w:rFonts w:ascii="Times New Roman" w:hAnsi="Times New Roman" w:cs="Times New Roman"/>
          <w:sz w:val="24"/>
          <w:szCs w:val="24"/>
        </w:rPr>
        <w:t xml:space="preserve"> более 10</w:t>
      </w:r>
      <w:r w:rsidRPr="0036799A">
        <w:rPr>
          <w:rFonts w:ascii="Times New Roman" w:hAnsi="Times New Roman" w:cs="Times New Roman"/>
          <w:sz w:val="24"/>
          <w:szCs w:val="24"/>
        </w:rPr>
        <w:t xml:space="preserve"> предложений от граждан.</w:t>
      </w:r>
    </w:p>
    <w:p w:rsidR="00CA39A4" w:rsidRPr="0036799A" w:rsidRDefault="00CA39A4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минувшем квартале заявлений о записи на прием к </w:t>
      </w:r>
      <w:r w:rsidRPr="0036799A">
        <w:rPr>
          <w:rFonts w:ascii="Times New Roman" w:hAnsi="Times New Roman" w:cs="Times New Roman"/>
          <w:sz w:val="24"/>
          <w:szCs w:val="24"/>
        </w:rPr>
        <w:t xml:space="preserve">председателю Комитета от граждан не поступало. </w:t>
      </w:r>
    </w:p>
    <w:p w:rsidR="00CA39A4" w:rsidRPr="004A3FC7" w:rsidRDefault="00CA39A4" w:rsidP="004A3FC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6799A">
        <w:rPr>
          <w:rFonts w:ascii="Times New Roman" w:hAnsi="Times New Roman" w:cs="Times New Roman"/>
          <w:sz w:val="24"/>
          <w:szCs w:val="24"/>
        </w:rPr>
        <w:t>Заместителями п</w:t>
      </w:r>
      <w:r w:rsidR="00207046">
        <w:rPr>
          <w:rFonts w:ascii="Times New Roman" w:hAnsi="Times New Roman" w:cs="Times New Roman"/>
          <w:sz w:val="24"/>
          <w:szCs w:val="24"/>
        </w:rPr>
        <w:t>редседателя Комитета проведено 3</w:t>
      </w:r>
      <w:r w:rsidRPr="0036799A">
        <w:rPr>
          <w:rFonts w:ascii="Times New Roman" w:hAnsi="Times New Roman" w:cs="Times New Roman"/>
          <w:sz w:val="24"/>
          <w:szCs w:val="24"/>
        </w:rPr>
        <w:t xml:space="preserve"> личных приема, принято 3 представителя </w:t>
      </w:r>
      <w:r w:rsidR="004A3FC7" w:rsidRPr="0036799A">
        <w:rPr>
          <w:rFonts w:ascii="Times New Roman" w:hAnsi="Times New Roman" w:cs="Times New Roman"/>
          <w:sz w:val="24"/>
          <w:szCs w:val="24"/>
        </w:rPr>
        <w:t>юридических организаций</w:t>
      </w:r>
      <w:r w:rsidR="00976A7D" w:rsidRPr="0036799A">
        <w:rPr>
          <w:rFonts w:ascii="Times New Roman" w:hAnsi="Times New Roman" w:cs="Times New Roman"/>
          <w:sz w:val="24"/>
          <w:szCs w:val="24"/>
        </w:rPr>
        <w:t xml:space="preserve"> по вопросам </w:t>
      </w:r>
      <w:proofErr w:type="gramStart"/>
      <w:r w:rsidR="00976A7D" w:rsidRPr="0036799A">
        <w:rPr>
          <w:rFonts w:ascii="Times New Roman" w:hAnsi="Times New Roman" w:cs="Times New Roman"/>
          <w:sz w:val="24"/>
          <w:szCs w:val="24"/>
        </w:rPr>
        <w:t>рассмотрения проектов</w:t>
      </w:r>
      <w:proofErr w:type="gramEnd"/>
      <w:r w:rsidR="00976A7D" w:rsidRPr="0036799A">
        <w:rPr>
          <w:rFonts w:ascii="Times New Roman" w:hAnsi="Times New Roman" w:cs="Times New Roman"/>
          <w:sz w:val="24"/>
          <w:szCs w:val="24"/>
        </w:rPr>
        <w:t xml:space="preserve"> связанных с историей, архитектурой и благоустройством, оказания содействия, обсуждения проекта создания музея</w:t>
      </w:r>
      <w:r w:rsidR="004A3FC7" w:rsidRPr="0036799A">
        <w:rPr>
          <w:rFonts w:ascii="Times New Roman" w:hAnsi="Times New Roman" w:cs="Times New Roman"/>
          <w:sz w:val="24"/>
          <w:szCs w:val="24"/>
        </w:rPr>
        <w:t>.</w:t>
      </w:r>
    </w:p>
    <w:sectPr w:rsidR="00CA39A4" w:rsidRPr="004A3FC7" w:rsidSect="00B518B6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D25B8"/>
    <w:multiLevelType w:val="hybridMultilevel"/>
    <w:tmpl w:val="90FA30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338"/>
    <w:rsid w:val="00025553"/>
    <w:rsid w:val="00031CF9"/>
    <w:rsid w:val="0003352B"/>
    <w:rsid w:val="000439D7"/>
    <w:rsid w:val="00051DAB"/>
    <w:rsid w:val="0006071A"/>
    <w:rsid w:val="00061E70"/>
    <w:rsid w:val="00074645"/>
    <w:rsid w:val="0007572A"/>
    <w:rsid w:val="00080A8C"/>
    <w:rsid w:val="00095978"/>
    <w:rsid w:val="00097804"/>
    <w:rsid w:val="000B2858"/>
    <w:rsid w:val="000B725B"/>
    <w:rsid w:val="000C22EB"/>
    <w:rsid w:val="000C70A4"/>
    <w:rsid w:val="000C7B36"/>
    <w:rsid w:val="000D0990"/>
    <w:rsid w:val="000D787A"/>
    <w:rsid w:val="000F2DE2"/>
    <w:rsid w:val="00103BD4"/>
    <w:rsid w:val="00120201"/>
    <w:rsid w:val="0012653B"/>
    <w:rsid w:val="001305CC"/>
    <w:rsid w:val="001316BF"/>
    <w:rsid w:val="00136211"/>
    <w:rsid w:val="001408E8"/>
    <w:rsid w:val="00141208"/>
    <w:rsid w:val="00147824"/>
    <w:rsid w:val="00151771"/>
    <w:rsid w:val="00173E9C"/>
    <w:rsid w:val="0017545F"/>
    <w:rsid w:val="00183E25"/>
    <w:rsid w:val="00194432"/>
    <w:rsid w:val="00196CC4"/>
    <w:rsid w:val="00197301"/>
    <w:rsid w:val="001976BC"/>
    <w:rsid w:val="001A0AD9"/>
    <w:rsid w:val="001A1BA1"/>
    <w:rsid w:val="001C1710"/>
    <w:rsid w:val="001D7E64"/>
    <w:rsid w:val="001E0091"/>
    <w:rsid w:val="001E6288"/>
    <w:rsid w:val="001F6976"/>
    <w:rsid w:val="001F773E"/>
    <w:rsid w:val="00207046"/>
    <w:rsid w:val="002156DE"/>
    <w:rsid w:val="00223360"/>
    <w:rsid w:val="002233BF"/>
    <w:rsid w:val="00232DD8"/>
    <w:rsid w:val="00237F91"/>
    <w:rsid w:val="00241325"/>
    <w:rsid w:val="00241F9A"/>
    <w:rsid w:val="002508AD"/>
    <w:rsid w:val="00262FB0"/>
    <w:rsid w:val="00264C54"/>
    <w:rsid w:val="00274ACC"/>
    <w:rsid w:val="0027545C"/>
    <w:rsid w:val="00294F7E"/>
    <w:rsid w:val="002A3371"/>
    <w:rsid w:val="002B41A7"/>
    <w:rsid w:val="002B4892"/>
    <w:rsid w:val="002C0532"/>
    <w:rsid w:val="002D7AC8"/>
    <w:rsid w:val="002F00DE"/>
    <w:rsid w:val="002F2F0D"/>
    <w:rsid w:val="002F3E6E"/>
    <w:rsid w:val="00311EFB"/>
    <w:rsid w:val="0031238D"/>
    <w:rsid w:val="00312E09"/>
    <w:rsid w:val="00313197"/>
    <w:rsid w:val="003143F7"/>
    <w:rsid w:val="00315B50"/>
    <w:rsid w:val="00317789"/>
    <w:rsid w:val="00320E36"/>
    <w:rsid w:val="00325BDF"/>
    <w:rsid w:val="00342055"/>
    <w:rsid w:val="0034487F"/>
    <w:rsid w:val="00354299"/>
    <w:rsid w:val="00355E44"/>
    <w:rsid w:val="00362A3B"/>
    <w:rsid w:val="00367966"/>
    <w:rsid w:val="0036799A"/>
    <w:rsid w:val="003721A1"/>
    <w:rsid w:val="00382931"/>
    <w:rsid w:val="003A12FA"/>
    <w:rsid w:val="003B5C5B"/>
    <w:rsid w:val="003D4E8C"/>
    <w:rsid w:val="003F7AB6"/>
    <w:rsid w:val="00414599"/>
    <w:rsid w:val="0041464E"/>
    <w:rsid w:val="00422862"/>
    <w:rsid w:val="00426C95"/>
    <w:rsid w:val="0043744C"/>
    <w:rsid w:val="0043750B"/>
    <w:rsid w:val="0044734A"/>
    <w:rsid w:val="004567EE"/>
    <w:rsid w:val="00461987"/>
    <w:rsid w:val="00462FE1"/>
    <w:rsid w:val="0047040D"/>
    <w:rsid w:val="00486409"/>
    <w:rsid w:val="004A3FC7"/>
    <w:rsid w:val="004B660B"/>
    <w:rsid w:val="004D20E9"/>
    <w:rsid w:val="004E3C95"/>
    <w:rsid w:val="004F0581"/>
    <w:rsid w:val="00510B10"/>
    <w:rsid w:val="005236F1"/>
    <w:rsid w:val="00525564"/>
    <w:rsid w:val="0054366B"/>
    <w:rsid w:val="00547919"/>
    <w:rsid w:val="00554BBC"/>
    <w:rsid w:val="00555E9A"/>
    <w:rsid w:val="0056522F"/>
    <w:rsid w:val="00567A44"/>
    <w:rsid w:val="00572697"/>
    <w:rsid w:val="00574F5B"/>
    <w:rsid w:val="005B38D5"/>
    <w:rsid w:val="005B79F0"/>
    <w:rsid w:val="005C6E83"/>
    <w:rsid w:val="005C7F61"/>
    <w:rsid w:val="005D026F"/>
    <w:rsid w:val="005D5755"/>
    <w:rsid w:val="005E0E77"/>
    <w:rsid w:val="005F47DD"/>
    <w:rsid w:val="005F699F"/>
    <w:rsid w:val="00604C9C"/>
    <w:rsid w:val="0061524D"/>
    <w:rsid w:val="00617275"/>
    <w:rsid w:val="00625F7F"/>
    <w:rsid w:val="0062658A"/>
    <w:rsid w:val="00644D46"/>
    <w:rsid w:val="0065326B"/>
    <w:rsid w:val="0065539D"/>
    <w:rsid w:val="00664FE9"/>
    <w:rsid w:val="0067084A"/>
    <w:rsid w:val="006725F9"/>
    <w:rsid w:val="006734AB"/>
    <w:rsid w:val="00686B39"/>
    <w:rsid w:val="00694374"/>
    <w:rsid w:val="006A18B8"/>
    <w:rsid w:val="006B38D4"/>
    <w:rsid w:val="006B7644"/>
    <w:rsid w:val="006D4285"/>
    <w:rsid w:val="006E6930"/>
    <w:rsid w:val="006F1603"/>
    <w:rsid w:val="006F248B"/>
    <w:rsid w:val="006F506C"/>
    <w:rsid w:val="006F5B48"/>
    <w:rsid w:val="006F5D89"/>
    <w:rsid w:val="00713AEE"/>
    <w:rsid w:val="0071656D"/>
    <w:rsid w:val="0073143E"/>
    <w:rsid w:val="00736925"/>
    <w:rsid w:val="00737881"/>
    <w:rsid w:val="007468C6"/>
    <w:rsid w:val="0075281F"/>
    <w:rsid w:val="00754C07"/>
    <w:rsid w:val="00756AE3"/>
    <w:rsid w:val="00761BEC"/>
    <w:rsid w:val="007658FB"/>
    <w:rsid w:val="007722FA"/>
    <w:rsid w:val="00772F35"/>
    <w:rsid w:val="007762D5"/>
    <w:rsid w:val="00785761"/>
    <w:rsid w:val="00786C01"/>
    <w:rsid w:val="007A5ADE"/>
    <w:rsid w:val="007A6602"/>
    <w:rsid w:val="007B2943"/>
    <w:rsid w:val="007D724C"/>
    <w:rsid w:val="007E2682"/>
    <w:rsid w:val="00803744"/>
    <w:rsid w:val="0080374A"/>
    <w:rsid w:val="00824574"/>
    <w:rsid w:val="00824925"/>
    <w:rsid w:val="0082578F"/>
    <w:rsid w:val="00834997"/>
    <w:rsid w:val="00842E7F"/>
    <w:rsid w:val="00847526"/>
    <w:rsid w:val="008479AC"/>
    <w:rsid w:val="008512D4"/>
    <w:rsid w:val="00855031"/>
    <w:rsid w:val="008671DE"/>
    <w:rsid w:val="00873646"/>
    <w:rsid w:val="00875BA0"/>
    <w:rsid w:val="00895805"/>
    <w:rsid w:val="008B09A1"/>
    <w:rsid w:val="008B09D0"/>
    <w:rsid w:val="008B0DDB"/>
    <w:rsid w:val="008B6FBB"/>
    <w:rsid w:val="008D5200"/>
    <w:rsid w:val="008E011B"/>
    <w:rsid w:val="008E2F7F"/>
    <w:rsid w:val="008F3187"/>
    <w:rsid w:val="0090074E"/>
    <w:rsid w:val="009166A0"/>
    <w:rsid w:val="00952DC9"/>
    <w:rsid w:val="00953F0B"/>
    <w:rsid w:val="00954F03"/>
    <w:rsid w:val="009703D2"/>
    <w:rsid w:val="00976A7D"/>
    <w:rsid w:val="009853FD"/>
    <w:rsid w:val="00990688"/>
    <w:rsid w:val="009924B6"/>
    <w:rsid w:val="00995A62"/>
    <w:rsid w:val="0099720B"/>
    <w:rsid w:val="009A2A7F"/>
    <w:rsid w:val="009A519F"/>
    <w:rsid w:val="009B163A"/>
    <w:rsid w:val="009B1A5F"/>
    <w:rsid w:val="009B2F8F"/>
    <w:rsid w:val="009C1F42"/>
    <w:rsid w:val="009D02FA"/>
    <w:rsid w:val="009E1B97"/>
    <w:rsid w:val="009E64B4"/>
    <w:rsid w:val="00A1413D"/>
    <w:rsid w:val="00A14B1F"/>
    <w:rsid w:val="00A30E2F"/>
    <w:rsid w:val="00A33F24"/>
    <w:rsid w:val="00A357F6"/>
    <w:rsid w:val="00A359E8"/>
    <w:rsid w:val="00A36496"/>
    <w:rsid w:val="00A40709"/>
    <w:rsid w:val="00A44B81"/>
    <w:rsid w:val="00A51840"/>
    <w:rsid w:val="00A57E5E"/>
    <w:rsid w:val="00A66562"/>
    <w:rsid w:val="00A72B97"/>
    <w:rsid w:val="00A75022"/>
    <w:rsid w:val="00A76B5E"/>
    <w:rsid w:val="00A77715"/>
    <w:rsid w:val="00A81E5A"/>
    <w:rsid w:val="00A830C1"/>
    <w:rsid w:val="00A972F4"/>
    <w:rsid w:val="00AA1626"/>
    <w:rsid w:val="00AA4823"/>
    <w:rsid w:val="00AB22AF"/>
    <w:rsid w:val="00AB4C3A"/>
    <w:rsid w:val="00AB54E8"/>
    <w:rsid w:val="00AD084B"/>
    <w:rsid w:val="00AD1E44"/>
    <w:rsid w:val="00AD6653"/>
    <w:rsid w:val="00AE55A3"/>
    <w:rsid w:val="00AE7AF9"/>
    <w:rsid w:val="00AF104A"/>
    <w:rsid w:val="00AF175B"/>
    <w:rsid w:val="00B00AF9"/>
    <w:rsid w:val="00B017EE"/>
    <w:rsid w:val="00B064E6"/>
    <w:rsid w:val="00B10505"/>
    <w:rsid w:val="00B15746"/>
    <w:rsid w:val="00B15CC6"/>
    <w:rsid w:val="00B20409"/>
    <w:rsid w:val="00B20F8A"/>
    <w:rsid w:val="00B21138"/>
    <w:rsid w:val="00B218F3"/>
    <w:rsid w:val="00B273C3"/>
    <w:rsid w:val="00B41035"/>
    <w:rsid w:val="00B47DB7"/>
    <w:rsid w:val="00B518B6"/>
    <w:rsid w:val="00B53E42"/>
    <w:rsid w:val="00B54FEF"/>
    <w:rsid w:val="00B55235"/>
    <w:rsid w:val="00B5632F"/>
    <w:rsid w:val="00B707CB"/>
    <w:rsid w:val="00B83FB0"/>
    <w:rsid w:val="00B85F2B"/>
    <w:rsid w:val="00B91734"/>
    <w:rsid w:val="00BA4800"/>
    <w:rsid w:val="00BB71FC"/>
    <w:rsid w:val="00BC2988"/>
    <w:rsid w:val="00BC6916"/>
    <w:rsid w:val="00BD4978"/>
    <w:rsid w:val="00BD5260"/>
    <w:rsid w:val="00BF065E"/>
    <w:rsid w:val="00BF3C79"/>
    <w:rsid w:val="00BF4DEB"/>
    <w:rsid w:val="00C13C82"/>
    <w:rsid w:val="00C13F35"/>
    <w:rsid w:val="00C15FCA"/>
    <w:rsid w:val="00C22B86"/>
    <w:rsid w:val="00C2659C"/>
    <w:rsid w:val="00C26747"/>
    <w:rsid w:val="00C35637"/>
    <w:rsid w:val="00C368D3"/>
    <w:rsid w:val="00C41C5F"/>
    <w:rsid w:val="00C4646F"/>
    <w:rsid w:val="00C477DA"/>
    <w:rsid w:val="00C6325F"/>
    <w:rsid w:val="00C63E6C"/>
    <w:rsid w:val="00C73D52"/>
    <w:rsid w:val="00C76E6B"/>
    <w:rsid w:val="00C921E6"/>
    <w:rsid w:val="00C93867"/>
    <w:rsid w:val="00CA39A4"/>
    <w:rsid w:val="00CB4826"/>
    <w:rsid w:val="00CB699D"/>
    <w:rsid w:val="00CC21D7"/>
    <w:rsid w:val="00CD1389"/>
    <w:rsid w:val="00CD3EE3"/>
    <w:rsid w:val="00CD6676"/>
    <w:rsid w:val="00CE2D41"/>
    <w:rsid w:val="00CE31A6"/>
    <w:rsid w:val="00CE4CC4"/>
    <w:rsid w:val="00CE5B4A"/>
    <w:rsid w:val="00D108C7"/>
    <w:rsid w:val="00D11980"/>
    <w:rsid w:val="00D15239"/>
    <w:rsid w:val="00D250C0"/>
    <w:rsid w:val="00D45CD5"/>
    <w:rsid w:val="00D46792"/>
    <w:rsid w:val="00D51442"/>
    <w:rsid w:val="00D51481"/>
    <w:rsid w:val="00D524C5"/>
    <w:rsid w:val="00D536AC"/>
    <w:rsid w:val="00D61957"/>
    <w:rsid w:val="00D6553F"/>
    <w:rsid w:val="00D908E5"/>
    <w:rsid w:val="00DA17EF"/>
    <w:rsid w:val="00DB17CF"/>
    <w:rsid w:val="00DB182C"/>
    <w:rsid w:val="00DB1BBE"/>
    <w:rsid w:val="00DB7EB7"/>
    <w:rsid w:val="00DC46FE"/>
    <w:rsid w:val="00DC5DC5"/>
    <w:rsid w:val="00DE292C"/>
    <w:rsid w:val="00E00BE1"/>
    <w:rsid w:val="00E01ECC"/>
    <w:rsid w:val="00E14843"/>
    <w:rsid w:val="00E15514"/>
    <w:rsid w:val="00E176B5"/>
    <w:rsid w:val="00E2024F"/>
    <w:rsid w:val="00E25338"/>
    <w:rsid w:val="00E30E85"/>
    <w:rsid w:val="00E4559D"/>
    <w:rsid w:val="00E45895"/>
    <w:rsid w:val="00E57B40"/>
    <w:rsid w:val="00E64228"/>
    <w:rsid w:val="00E75E93"/>
    <w:rsid w:val="00E8054C"/>
    <w:rsid w:val="00E87D30"/>
    <w:rsid w:val="00E91422"/>
    <w:rsid w:val="00E976E7"/>
    <w:rsid w:val="00EB017F"/>
    <w:rsid w:val="00EC3DE5"/>
    <w:rsid w:val="00ED196A"/>
    <w:rsid w:val="00ED3ECC"/>
    <w:rsid w:val="00EE3348"/>
    <w:rsid w:val="00EE4825"/>
    <w:rsid w:val="00EE67D0"/>
    <w:rsid w:val="00EF2DCE"/>
    <w:rsid w:val="00EF7688"/>
    <w:rsid w:val="00F13E9B"/>
    <w:rsid w:val="00F150F0"/>
    <w:rsid w:val="00F16924"/>
    <w:rsid w:val="00F17BA3"/>
    <w:rsid w:val="00F21FEA"/>
    <w:rsid w:val="00F2224F"/>
    <w:rsid w:val="00F36351"/>
    <w:rsid w:val="00F42F82"/>
    <w:rsid w:val="00F433B9"/>
    <w:rsid w:val="00F55915"/>
    <w:rsid w:val="00F626C8"/>
    <w:rsid w:val="00F65C70"/>
    <w:rsid w:val="00F715D7"/>
    <w:rsid w:val="00F7311A"/>
    <w:rsid w:val="00F733BC"/>
    <w:rsid w:val="00F8043E"/>
    <w:rsid w:val="00F862BC"/>
    <w:rsid w:val="00F86FB4"/>
    <w:rsid w:val="00FA2865"/>
    <w:rsid w:val="00FA2F8A"/>
    <w:rsid w:val="00FB4671"/>
    <w:rsid w:val="00FD2958"/>
    <w:rsid w:val="00FD5313"/>
    <w:rsid w:val="00FF64DD"/>
    <w:rsid w:val="00F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BD10DA-2661-488C-A360-AA027BF1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41A7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7269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269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269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269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26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Лопаногова Анастасия Сергеевна</cp:lastModifiedBy>
  <cp:revision>2</cp:revision>
  <cp:lastPrinted>2023-01-09T09:47:00Z</cp:lastPrinted>
  <dcterms:created xsi:type="dcterms:W3CDTF">2024-02-02T08:43:00Z</dcterms:created>
  <dcterms:modified xsi:type="dcterms:W3CDTF">2024-02-02T08:43:00Z</dcterms:modified>
</cp:coreProperties>
</file>