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B7E" w:rsidRPr="004B6B7E" w:rsidRDefault="004B6B7E" w:rsidP="004B6B7E">
      <w:pPr>
        <w:spacing w:after="0"/>
        <w:ind w:right="120"/>
        <w:jc w:val="right"/>
        <w:rPr>
          <w:rFonts w:ascii="Times New Roman" w:eastAsia="SimSun" w:hAnsi="Times New Roman"/>
          <w:sz w:val="24"/>
          <w:szCs w:val="24"/>
          <w:lang w:eastAsia="zh-CN"/>
        </w:rPr>
      </w:pPr>
      <w:r w:rsidRPr="004B6B7E">
        <w:rPr>
          <w:rFonts w:ascii="Times New Roman" w:eastAsia="SimSun" w:hAnsi="Times New Roman"/>
          <w:sz w:val="24"/>
          <w:szCs w:val="24"/>
          <w:lang w:eastAsia="zh-CN"/>
        </w:rPr>
        <w:t>Приложение 1</w:t>
      </w:r>
    </w:p>
    <w:p w:rsidR="004B6B7E" w:rsidRPr="004B6B7E" w:rsidRDefault="004B6B7E" w:rsidP="004B6B7E">
      <w:pPr>
        <w:spacing w:after="0"/>
        <w:ind w:right="120"/>
        <w:jc w:val="right"/>
        <w:rPr>
          <w:rFonts w:ascii="Times New Roman" w:eastAsia="SimSun" w:hAnsi="Times New Roman"/>
          <w:sz w:val="24"/>
          <w:szCs w:val="24"/>
          <w:lang w:eastAsia="zh-CN"/>
        </w:rPr>
      </w:pPr>
    </w:p>
    <w:p w:rsidR="004B6B7E" w:rsidRPr="004B6B7E" w:rsidRDefault="004B6B7E" w:rsidP="004B6B7E">
      <w:pPr>
        <w:spacing w:after="0" w:line="240" w:lineRule="auto"/>
        <w:jc w:val="right"/>
        <w:rPr>
          <w:rFonts w:ascii="Times New Roman" w:eastAsia="SimSun" w:hAnsi="Times New Roman"/>
          <w:sz w:val="24"/>
          <w:szCs w:val="24"/>
          <w:lang w:eastAsia="zh-CN"/>
        </w:rPr>
      </w:pPr>
      <w:r w:rsidRPr="004B6B7E">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4B6B7E">
        <w:rPr>
          <w:rFonts w:ascii="Times New Roman" w:eastAsia="SimSun" w:hAnsi="Times New Roman"/>
          <w:sz w:val="24"/>
          <w:szCs w:val="24"/>
          <w:lang w:eastAsia="zh-CN"/>
        </w:rPr>
        <w:br/>
        <w:t xml:space="preserve">и обеспечению экологической безопасности от ____________ № _______ </w:t>
      </w:r>
    </w:p>
    <w:p w:rsidR="00D57537" w:rsidRPr="00D57537" w:rsidRDefault="00D57537" w:rsidP="002D3378">
      <w:pPr>
        <w:spacing w:after="0" w:line="240" w:lineRule="auto"/>
        <w:jc w:val="right"/>
        <w:rPr>
          <w:rFonts w:ascii="Times New Roman" w:hAnsi="Times New Roman"/>
          <w:sz w:val="24"/>
          <w:szCs w:val="24"/>
        </w:rPr>
      </w:pPr>
      <w:bookmarkStart w:id="0" w:name="_GoBack"/>
      <w:bookmarkEnd w:id="0"/>
    </w:p>
    <w:p w:rsidR="00BB7BC3" w:rsidRDefault="00BB7BC3" w:rsidP="002D3378">
      <w:pPr>
        <w:spacing w:after="0" w:line="240" w:lineRule="auto"/>
        <w:jc w:val="center"/>
        <w:rPr>
          <w:rFonts w:ascii="Times New Roman" w:hAnsi="Times New Roman"/>
          <w:b/>
          <w:sz w:val="24"/>
          <w:szCs w:val="24"/>
        </w:rPr>
      </w:pPr>
    </w:p>
    <w:p w:rsidR="00D57537" w:rsidRPr="00E83412" w:rsidRDefault="003D183E" w:rsidP="002D3378">
      <w:pPr>
        <w:spacing w:after="0" w:line="240" w:lineRule="auto"/>
        <w:jc w:val="center"/>
        <w:rPr>
          <w:rFonts w:ascii="Times New Roman" w:hAnsi="Times New Roman"/>
          <w:b/>
          <w:sz w:val="24"/>
          <w:szCs w:val="24"/>
        </w:rPr>
      </w:pPr>
      <w:r w:rsidRPr="00E83412">
        <w:rPr>
          <w:rFonts w:ascii="Times New Roman" w:hAnsi="Times New Roman"/>
          <w:b/>
          <w:sz w:val="24"/>
          <w:szCs w:val="24"/>
        </w:rPr>
        <w:t xml:space="preserve">Местоположение береговой линии </w:t>
      </w:r>
      <w:r w:rsidR="00E83412">
        <w:rPr>
          <w:rFonts w:ascii="Times New Roman" w:hAnsi="Times New Roman"/>
          <w:b/>
          <w:sz w:val="24"/>
          <w:szCs w:val="24"/>
        </w:rPr>
        <w:t xml:space="preserve">(границы водного объекта) </w:t>
      </w:r>
      <w:r w:rsidR="00E83412">
        <w:rPr>
          <w:rFonts w:ascii="Times New Roman" w:hAnsi="Times New Roman"/>
          <w:b/>
          <w:sz w:val="24"/>
          <w:szCs w:val="24"/>
        </w:rPr>
        <w:br/>
      </w:r>
      <w:r w:rsidR="00A17CDF">
        <w:rPr>
          <w:rFonts w:ascii="Times New Roman" w:hAnsi="Times New Roman"/>
          <w:b/>
          <w:sz w:val="24"/>
          <w:szCs w:val="24"/>
        </w:rPr>
        <w:t>ручья без названия (ИД 1077)</w:t>
      </w:r>
      <w:r w:rsidR="00783F69" w:rsidRPr="00E83412">
        <w:rPr>
          <w:rFonts w:ascii="Times New Roman" w:hAnsi="Times New Roman"/>
          <w:b/>
          <w:sz w:val="24"/>
          <w:szCs w:val="24"/>
        </w:rPr>
        <w:t xml:space="preserve"> </w:t>
      </w:r>
      <w:r w:rsidR="00D57537" w:rsidRPr="00E83412">
        <w:rPr>
          <w:rFonts w:ascii="Times New Roman" w:hAnsi="Times New Roman"/>
          <w:b/>
          <w:sz w:val="24"/>
          <w:szCs w:val="24"/>
        </w:rPr>
        <w:t>на территории Санкт-Петербурга</w:t>
      </w:r>
    </w:p>
    <w:p w:rsidR="00177AAB" w:rsidRDefault="00177AAB" w:rsidP="002D3378">
      <w:pPr>
        <w:spacing w:after="0" w:line="240" w:lineRule="auto"/>
        <w:contextualSpacing/>
        <w:rPr>
          <w:rFonts w:ascii="Times New Roman" w:hAnsi="Times New Roman"/>
          <w:sz w:val="24"/>
          <w:szCs w:val="24"/>
          <w:u w:val="single"/>
        </w:rPr>
      </w:pPr>
    </w:p>
    <w:p w:rsidR="00D57537" w:rsidRPr="001205C7" w:rsidRDefault="00D57537" w:rsidP="002D3378">
      <w:pPr>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130C49" w:rsidRPr="001205C7" w:rsidRDefault="00847B37" w:rsidP="002D3378">
      <w:pPr>
        <w:spacing w:after="0" w:line="240" w:lineRule="auto"/>
        <w:ind w:left="851"/>
        <w:contextualSpacing/>
        <w:rPr>
          <w:rFonts w:ascii="Times New Roman" w:hAnsi="Times New Roman"/>
          <w:sz w:val="24"/>
          <w:szCs w:val="24"/>
        </w:rPr>
      </w:pPr>
      <w:r>
        <w:rPr>
          <w:rFonts w:ascii="Times New Roman" w:hAnsi="Times New Roman"/>
          <w:sz w:val="24"/>
          <w:szCs w:val="24"/>
        </w:rPr>
        <w:t>БЛ</w:t>
      </w:r>
      <w:r w:rsidR="00177AAB">
        <w:rPr>
          <w:rFonts w:ascii="Times New Roman" w:hAnsi="Times New Roman"/>
          <w:sz w:val="24"/>
          <w:szCs w:val="24"/>
        </w:rPr>
        <w:t xml:space="preserve"> –</w:t>
      </w:r>
      <w:r>
        <w:rPr>
          <w:rFonts w:ascii="Times New Roman" w:hAnsi="Times New Roman"/>
          <w:sz w:val="24"/>
          <w:szCs w:val="24"/>
        </w:rPr>
        <w:t xml:space="preserve"> береговая линия</w:t>
      </w:r>
    </w:p>
    <w:p w:rsidR="00130C49" w:rsidRPr="001205C7" w:rsidRDefault="00130C49" w:rsidP="002D3378">
      <w:pPr>
        <w:spacing w:after="0" w:line="240" w:lineRule="auto"/>
        <w:ind w:left="851"/>
        <w:contextualSpacing/>
        <w:rPr>
          <w:rFonts w:ascii="Times New Roman" w:hAnsi="Times New Roman"/>
          <w:sz w:val="24"/>
          <w:szCs w:val="24"/>
        </w:rPr>
      </w:pPr>
      <w:r w:rsidRPr="001205C7">
        <w:rPr>
          <w:rFonts w:ascii="Times New Roman" w:hAnsi="Times New Roman"/>
          <w:sz w:val="24"/>
          <w:szCs w:val="24"/>
        </w:rPr>
        <w:t>ИД</w:t>
      </w:r>
      <w:r w:rsidR="00177AAB">
        <w:rPr>
          <w:rFonts w:ascii="Times New Roman" w:hAnsi="Times New Roman"/>
          <w:sz w:val="24"/>
          <w:szCs w:val="24"/>
        </w:rPr>
        <w:t xml:space="preserve"> –</w:t>
      </w:r>
      <w:r w:rsidRPr="001205C7">
        <w:rPr>
          <w:rFonts w:ascii="Times New Roman" w:hAnsi="Times New Roman"/>
          <w:sz w:val="24"/>
          <w:szCs w:val="24"/>
        </w:rPr>
        <w:t xml:space="preserve"> идентификатор в перечне водных объектов Санкт-Петербурга</w:t>
      </w:r>
    </w:p>
    <w:p w:rsidR="00474727" w:rsidRDefault="00E83412" w:rsidP="002D3378">
      <w:pPr>
        <w:spacing w:after="0" w:line="240" w:lineRule="auto"/>
        <w:ind w:left="851"/>
        <w:contextualSpacing/>
        <w:rPr>
          <w:rFonts w:ascii="Times New Roman" w:hAnsi="Times New Roman"/>
          <w:sz w:val="24"/>
          <w:szCs w:val="24"/>
        </w:rPr>
      </w:pPr>
      <w:r>
        <w:rPr>
          <w:rFonts w:ascii="Times New Roman" w:hAnsi="Times New Roman"/>
          <w:sz w:val="24"/>
          <w:szCs w:val="24"/>
        </w:rPr>
        <w:t>СК-1964 –</w:t>
      </w:r>
      <w:r w:rsidRPr="00E83412">
        <w:rPr>
          <w:rFonts w:ascii="Times New Roman" w:hAnsi="Times New Roman"/>
          <w:sz w:val="24"/>
          <w:szCs w:val="24"/>
        </w:rPr>
        <w:t xml:space="preserve"> местная система координат 1964 года </w:t>
      </w:r>
    </w:p>
    <w:p w:rsidR="00E83412" w:rsidRPr="001205C7" w:rsidRDefault="00E83412" w:rsidP="002D3378">
      <w:pPr>
        <w:spacing w:after="0" w:line="240" w:lineRule="auto"/>
        <w:ind w:left="851"/>
        <w:contextualSpacing/>
        <w:rPr>
          <w:rFonts w:ascii="Times New Roman" w:hAnsi="Times New Roman"/>
          <w:sz w:val="24"/>
          <w:szCs w:val="24"/>
        </w:rPr>
      </w:pPr>
    </w:p>
    <w:p w:rsidR="00474727" w:rsidRPr="00306898" w:rsidRDefault="00E83412" w:rsidP="002D3378">
      <w:pPr>
        <w:pStyle w:val="a3"/>
        <w:numPr>
          <w:ilvl w:val="0"/>
          <w:numId w:val="4"/>
        </w:numPr>
        <w:spacing w:after="0" w:line="240" w:lineRule="auto"/>
        <w:ind w:left="714" w:hanging="357"/>
        <w:rPr>
          <w:rFonts w:ascii="Times New Roman" w:hAnsi="Times New Roman"/>
          <w:b/>
          <w:sz w:val="24"/>
          <w:szCs w:val="24"/>
        </w:rPr>
      </w:pPr>
      <w:r>
        <w:rPr>
          <w:rFonts w:ascii="Times New Roman" w:hAnsi="Times New Roman"/>
          <w:b/>
          <w:sz w:val="24"/>
          <w:szCs w:val="24"/>
        </w:rPr>
        <w:t>Координаты м</w:t>
      </w:r>
      <w:r w:rsidR="005363F6" w:rsidRPr="00306898">
        <w:rPr>
          <w:rFonts w:ascii="Times New Roman" w:hAnsi="Times New Roman"/>
          <w:b/>
          <w:sz w:val="24"/>
          <w:szCs w:val="24"/>
        </w:rPr>
        <w:t>естоположени</w:t>
      </w:r>
      <w:r>
        <w:rPr>
          <w:rFonts w:ascii="Times New Roman" w:hAnsi="Times New Roman"/>
          <w:b/>
          <w:sz w:val="24"/>
          <w:szCs w:val="24"/>
        </w:rPr>
        <w:t>я</w:t>
      </w:r>
      <w:r w:rsidR="00177AAB">
        <w:rPr>
          <w:rFonts w:ascii="Times New Roman" w:hAnsi="Times New Roman"/>
          <w:b/>
          <w:sz w:val="24"/>
          <w:szCs w:val="24"/>
        </w:rPr>
        <w:t xml:space="preserve"> </w:t>
      </w:r>
      <w:r w:rsidR="00E9105E">
        <w:rPr>
          <w:rFonts w:ascii="Times New Roman" w:hAnsi="Times New Roman"/>
          <w:b/>
          <w:sz w:val="24"/>
          <w:szCs w:val="24"/>
        </w:rPr>
        <w:t>БЛ</w:t>
      </w:r>
      <w:r w:rsidR="00474727" w:rsidRPr="00306898">
        <w:rPr>
          <w:rFonts w:ascii="Times New Roman" w:hAnsi="Times New Roman"/>
          <w:b/>
          <w:sz w:val="24"/>
          <w:szCs w:val="24"/>
        </w:rPr>
        <w:t xml:space="preserve"> </w:t>
      </w:r>
      <w:r w:rsidR="00E9105E">
        <w:rPr>
          <w:rFonts w:ascii="Times New Roman" w:hAnsi="Times New Roman"/>
          <w:b/>
          <w:sz w:val="24"/>
          <w:szCs w:val="24"/>
        </w:rPr>
        <w:t>ручья без названия (ИД 1077)</w:t>
      </w:r>
    </w:p>
    <w:tbl>
      <w:tblPr>
        <w:tblW w:w="5000" w:type="pct"/>
        <w:tblLook w:val="04A0" w:firstRow="1" w:lastRow="0" w:firstColumn="1" w:lastColumn="0" w:noHBand="0" w:noVBand="1"/>
      </w:tblPr>
      <w:tblGrid>
        <w:gridCol w:w="1187"/>
        <w:gridCol w:w="1053"/>
        <w:gridCol w:w="1053"/>
        <w:gridCol w:w="252"/>
        <w:gridCol w:w="1200"/>
        <w:gridCol w:w="1053"/>
        <w:gridCol w:w="1053"/>
        <w:gridCol w:w="256"/>
        <w:gridCol w:w="1200"/>
        <w:gridCol w:w="1053"/>
        <w:gridCol w:w="1061"/>
      </w:tblGrid>
      <w:tr w:rsidR="009C20E8" w:rsidRPr="00E83412" w:rsidTr="00A17CDF">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E83412" w:rsidRDefault="009C20E8" w:rsidP="00E83412">
            <w:pPr>
              <w:spacing w:after="0" w:line="240" w:lineRule="auto"/>
              <w:rPr>
                <w:rFonts w:ascii="Times New Roman" w:eastAsia="Times New Roman" w:hAnsi="Times New Roman"/>
                <w:color w:val="000000"/>
                <w:sz w:val="20"/>
                <w:szCs w:val="20"/>
                <w:lang w:eastAsia="ru-RU"/>
              </w:rPr>
            </w:pPr>
            <w:r w:rsidRPr="00E83412">
              <w:rPr>
                <w:rFonts w:ascii="Times New Roman" w:eastAsia="Times New Roman" w:hAnsi="Times New Roman"/>
                <w:color w:val="000000"/>
                <w:sz w:val="20"/>
                <w:szCs w:val="20"/>
                <w:lang w:eastAsia="ru-RU"/>
              </w:rPr>
              <w:t xml:space="preserve">1.   </w:t>
            </w:r>
            <w:r w:rsidR="00E83412">
              <w:rPr>
                <w:rFonts w:ascii="Times New Roman" w:eastAsia="Times New Roman" w:hAnsi="Times New Roman"/>
                <w:color w:val="000000"/>
                <w:sz w:val="20"/>
                <w:szCs w:val="20"/>
                <w:lang w:eastAsia="ru-RU"/>
              </w:rPr>
              <w:t>СК-1964</w:t>
            </w:r>
          </w:p>
        </w:tc>
      </w:tr>
      <w:tr w:rsidR="009C20E8" w:rsidRPr="00E83412" w:rsidTr="00A17CDF">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E83412" w:rsidRDefault="009C20E8" w:rsidP="00E83412">
            <w:pPr>
              <w:spacing w:after="0" w:line="240" w:lineRule="auto"/>
              <w:rPr>
                <w:rFonts w:ascii="Times New Roman" w:eastAsia="Times New Roman" w:hAnsi="Times New Roman"/>
                <w:color w:val="000000"/>
                <w:sz w:val="20"/>
                <w:szCs w:val="20"/>
                <w:lang w:eastAsia="ru-RU"/>
              </w:rPr>
            </w:pPr>
            <w:r w:rsidRPr="00E83412">
              <w:rPr>
                <w:rFonts w:ascii="Times New Roman" w:eastAsia="Times New Roman" w:hAnsi="Times New Roman"/>
                <w:color w:val="000000"/>
                <w:sz w:val="20"/>
                <w:szCs w:val="20"/>
                <w:lang w:eastAsia="ru-RU"/>
              </w:rPr>
              <w:t xml:space="preserve">2.   Сведения о характерных точках </w:t>
            </w:r>
            <w:r w:rsidR="003A05CE" w:rsidRPr="00E83412">
              <w:rPr>
                <w:rFonts w:ascii="Times New Roman" w:eastAsia="Times New Roman" w:hAnsi="Times New Roman"/>
                <w:color w:val="000000"/>
                <w:sz w:val="20"/>
                <w:szCs w:val="20"/>
                <w:lang w:eastAsia="ru-RU"/>
              </w:rPr>
              <w:t>БЛ</w:t>
            </w:r>
            <w:r w:rsidR="00E9105E">
              <w:rPr>
                <w:rFonts w:ascii="Times New Roman" w:eastAsia="Times New Roman" w:hAnsi="Times New Roman"/>
                <w:color w:val="000000"/>
                <w:sz w:val="20"/>
                <w:szCs w:val="20"/>
                <w:lang w:eastAsia="ru-RU"/>
              </w:rPr>
              <w:t xml:space="preserve"> </w:t>
            </w:r>
            <w:r w:rsidR="00E9105E" w:rsidRPr="00E9105E">
              <w:rPr>
                <w:rFonts w:ascii="Times New Roman" w:hAnsi="Times New Roman"/>
                <w:sz w:val="20"/>
                <w:szCs w:val="20"/>
              </w:rPr>
              <w:t>ручья без названия (ИД 1077)</w:t>
            </w:r>
          </w:p>
        </w:tc>
      </w:tr>
      <w:tr w:rsidR="00A17CDF" w:rsidRPr="00A17CDF" w:rsidTr="00245201">
        <w:tblPrEx>
          <w:tblLook w:val="0000" w:firstRow="0" w:lastRow="0" w:firstColumn="0" w:lastColumn="0" w:noHBand="0" w:noVBand="0"/>
        </w:tblPrEx>
        <w:trPr>
          <w:trHeight w:val="300"/>
        </w:trPr>
        <w:tc>
          <w:tcPr>
            <w:tcW w:w="570" w:type="pct"/>
            <w:vMerge w:val="restart"/>
            <w:tcBorders>
              <w:top w:val="single" w:sz="4" w:space="0" w:color="auto"/>
              <w:left w:val="single" w:sz="4" w:space="0" w:color="auto"/>
              <w:bottom w:val="single" w:sz="4" w:space="0" w:color="auto"/>
              <w:right w:val="single" w:sz="4" w:space="0" w:color="auto"/>
            </w:tcBorders>
            <w:shd w:val="clear" w:color="auto" w:fill="auto"/>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координаты</w:t>
            </w:r>
          </w:p>
        </w:tc>
        <w:tc>
          <w:tcPr>
            <w:tcW w:w="121" w:type="pct"/>
            <w:tcBorders>
              <w:top w:val="nil"/>
              <w:left w:val="nil"/>
              <w:bottom w:val="nil"/>
              <w:right w:val="nil"/>
            </w:tcBorders>
            <w:shd w:val="clear" w:color="auto" w:fill="auto"/>
            <w:noWrap/>
            <w:vAlign w:val="bottom"/>
          </w:tcPr>
          <w:p w:rsidR="00A17CDF" w:rsidRPr="00A17CDF" w:rsidRDefault="00A17CDF" w:rsidP="00A17CDF">
            <w:pPr>
              <w:spacing w:after="0" w:line="240" w:lineRule="auto"/>
              <w:rPr>
                <w:rFonts w:eastAsia="Times New Roman" w:cs="Arial CYR"/>
                <w:color w:val="000000"/>
                <w:lang w:eastAsia="ru-RU"/>
              </w:rPr>
            </w:pP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координаты</w:t>
            </w:r>
          </w:p>
        </w:tc>
        <w:tc>
          <w:tcPr>
            <w:tcW w:w="123" w:type="pct"/>
            <w:tcBorders>
              <w:top w:val="nil"/>
              <w:left w:val="nil"/>
              <w:right w:val="nil"/>
            </w:tcBorders>
            <w:shd w:val="clear" w:color="auto" w:fill="auto"/>
            <w:noWrap/>
            <w:vAlign w:val="bottom"/>
          </w:tcPr>
          <w:p w:rsidR="00A17CDF" w:rsidRPr="00A17CDF" w:rsidRDefault="00A17CDF" w:rsidP="00A17CDF">
            <w:pPr>
              <w:spacing w:after="0" w:line="240" w:lineRule="auto"/>
              <w:rPr>
                <w:rFonts w:eastAsia="Times New Roman" w:cs="Arial CYR"/>
                <w:color w:val="000000"/>
                <w:lang w:eastAsia="ru-RU"/>
              </w:rPr>
            </w:pP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 точки</w:t>
            </w:r>
          </w:p>
        </w:tc>
        <w:tc>
          <w:tcPr>
            <w:tcW w:w="1013" w:type="pct"/>
            <w:gridSpan w:val="2"/>
            <w:tcBorders>
              <w:top w:val="single" w:sz="4" w:space="0" w:color="auto"/>
              <w:left w:val="nil"/>
              <w:bottom w:val="single" w:sz="4" w:space="0" w:color="auto"/>
              <w:right w:val="single" w:sz="4" w:space="0" w:color="auto"/>
            </w:tcBorders>
            <w:shd w:val="clear" w:color="auto" w:fill="auto"/>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координаты</w:t>
            </w:r>
          </w:p>
        </w:tc>
      </w:tr>
      <w:tr w:rsidR="00A17CDF" w:rsidRPr="00A17CDF" w:rsidTr="00245201">
        <w:tblPrEx>
          <w:tblLook w:val="0000" w:firstRow="0" w:lastRow="0" w:firstColumn="0" w:lastColumn="0" w:noHBand="0" w:noVBand="0"/>
        </w:tblPrEx>
        <w:trPr>
          <w:trHeight w:val="300"/>
        </w:trPr>
        <w:tc>
          <w:tcPr>
            <w:tcW w:w="570" w:type="pct"/>
            <w:vMerge/>
            <w:tcBorders>
              <w:top w:val="single" w:sz="4" w:space="0" w:color="auto"/>
              <w:left w:val="single" w:sz="4" w:space="0" w:color="auto"/>
              <w:bottom w:val="single" w:sz="4" w:space="0" w:color="auto"/>
              <w:right w:val="single" w:sz="4" w:space="0" w:color="auto"/>
            </w:tcBorders>
            <w:vAlign w:val="center"/>
          </w:tcPr>
          <w:p w:rsidR="00A17CDF" w:rsidRPr="00A17CDF" w:rsidRDefault="00A17CDF" w:rsidP="00A17CDF">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X</w:t>
            </w:r>
          </w:p>
        </w:tc>
        <w:tc>
          <w:tcPr>
            <w:tcW w:w="505" w:type="pct"/>
            <w:tcBorders>
              <w:top w:val="nil"/>
              <w:left w:val="nil"/>
              <w:bottom w:val="single" w:sz="4" w:space="0" w:color="auto"/>
              <w:right w:val="single" w:sz="4" w:space="0" w:color="auto"/>
            </w:tcBorders>
            <w:shd w:val="clear" w:color="auto" w:fill="auto"/>
            <w:noWrap/>
            <w:vAlign w:val="bottom"/>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Y</w:t>
            </w:r>
          </w:p>
        </w:tc>
        <w:tc>
          <w:tcPr>
            <w:tcW w:w="121" w:type="pct"/>
            <w:tcBorders>
              <w:top w:val="nil"/>
              <w:left w:val="nil"/>
              <w:right w:val="nil"/>
            </w:tcBorders>
            <w:shd w:val="clear" w:color="auto" w:fill="auto"/>
            <w:noWrap/>
            <w:vAlign w:val="bottom"/>
          </w:tcPr>
          <w:p w:rsidR="00A17CDF" w:rsidRPr="00A17CDF" w:rsidRDefault="00A17CDF" w:rsidP="00A17CDF">
            <w:pPr>
              <w:spacing w:after="0" w:line="240" w:lineRule="auto"/>
              <w:rPr>
                <w:rFonts w:eastAsia="Times New Roman" w:cs="Arial CYR"/>
                <w:color w:val="000000"/>
                <w:lang w:eastAsia="ru-RU"/>
              </w:rPr>
            </w:pPr>
          </w:p>
        </w:tc>
        <w:tc>
          <w:tcPr>
            <w:tcW w:w="576" w:type="pct"/>
            <w:vMerge/>
            <w:tcBorders>
              <w:top w:val="single" w:sz="4" w:space="0" w:color="auto"/>
              <w:left w:val="single" w:sz="4" w:space="0" w:color="auto"/>
              <w:bottom w:val="single" w:sz="4" w:space="0" w:color="auto"/>
              <w:right w:val="single" w:sz="4" w:space="0" w:color="auto"/>
            </w:tcBorders>
            <w:vAlign w:val="center"/>
          </w:tcPr>
          <w:p w:rsidR="00A17CDF" w:rsidRPr="00A17CDF" w:rsidRDefault="00A17CDF" w:rsidP="00A17CDF">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X</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Y</w:t>
            </w:r>
          </w:p>
        </w:tc>
        <w:tc>
          <w:tcPr>
            <w:tcW w:w="123" w:type="pct"/>
            <w:tcBorders>
              <w:top w:val="nil"/>
              <w:left w:val="single" w:sz="4" w:space="0" w:color="auto"/>
              <w:right w:val="single" w:sz="4" w:space="0" w:color="auto"/>
            </w:tcBorders>
            <w:shd w:val="clear" w:color="auto" w:fill="auto"/>
            <w:noWrap/>
            <w:vAlign w:val="bottom"/>
          </w:tcPr>
          <w:p w:rsidR="00A17CDF" w:rsidRPr="00A17CDF" w:rsidRDefault="00A17CDF" w:rsidP="00A17CDF">
            <w:pPr>
              <w:spacing w:after="0" w:line="240" w:lineRule="auto"/>
              <w:rPr>
                <w:rFonts w:eastAsia="Times New Roman" w:cs="Arial CYR"/>
                <w:color w:val="000000"/>
                <w:lang w:eastAsia="ru-RU"/>
              </w:rPr>
            </w:pPr>
          </w:p>
        </w:tc>
        <w:tc>
          <w:tcPr>
            <w:tcW w:w="576" w:type="pct"/>
            <w:vMerge/>
            <w:tcBorders>
              <w:top w:val="single" w:sz="4" w:space="0" w:color="auto"/>
              <w:left w:val="single" w:sz="4" w:space="0" w:color="auto"/>
              <w:bottom w:val="single" w:sz="4" w:space="0" w:color="auto"/>
              <w:right w:val="single" w:sz="4" w:space="0" w:color="auto"/>
            </w:tcBorders>
            <w:vAlign w:val="center"/>
          </w:tcPr>
          <w:p w:rsidR="00A17CDF" w:rsidRPr="00A17CDF" w:rsidRDefault="00A17CDF" w:rsidP="00A17CDF">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X</w:t>
            </w:r>
          </w:p>
        </w:tc>
        <w:tc>
          <w:tcPr>
            <w:tcW w:w="508" w:type="pct"/>
            <w:tcBorders>
              <w:top w:val="nil"/>
              <w:left w:val="nil"/>
              <w:bottom w:val="single" w:sz="4" w:space="0" w:color="auto"/>
              <w:right w:val="single" w:sz="4" w:space="0" w:color="auto"/>
            </w:tcBorders>
            <w:shd w:val="clear" w:color="auto" w:fill="auto"/>
            <w:noWrap/>
            <w:vAlign w:val="bottom"/>
          </w:tcPr>
          <w:p w:rsidR="00A17CDF" w:rsidRPr="00A17CDF" w:rsidRDefault="00A17CDF" w:rsidP="00A17CDF">
            <w:pPr>
              <w:spacing w:after="0" w:line="240" w:lineRule="auto"/>
              <w:jc w:val="center"/>
              <w:rPr>
                <w:rFonts w:ascii="Times New Roman" w:eastAsia="Times New Roman" w:hAnsi="Times New Roman"/>
                <w:color w:val="000000"/>
                <w:lang w:eastAsia="ru-RU"/>
              </w:rPr>
            </w:pPr>
            <w:r w:rsidRPr="00A17CDF">
              <w:rPr>
                <w:rFonts w:ascii="Times New Roman" w:eastAsia="Times New Roman" w:hAnsi="Times New Roman"/>
                <w:color w:val="000000"/>
                <w:lang w:eastAsia="ru-RU"/>
              </w:rPr>
              <w:t>Y</w:t>
            </w:r>
          </w:p>
        </w:tc>
      </w:tr>
      <w:tr w:rsidR="000602DC"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84025,84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96754,83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84399,63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96996,64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84884,53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97532,55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84022,33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96750,23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84401,06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96997,89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84888,34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97542,25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84023,18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96746,07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84401,42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96999,02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84895,01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97571,29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84021,72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96741,74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84401,06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97000,00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84897,25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97578,68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84017,39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96741,12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84399,24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97003,13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84898,66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97581,49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84007,21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96734,39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84399,46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97003,91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84900,23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97585,77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83990,67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96726,50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84401,11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97005,93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84900,92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97591,39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83978,76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96718,62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84404,58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97005,48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84900,48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97592,55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83926,53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96678,54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84406,59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97003,29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84899,00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97592,86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83925,21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96678,90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84408,56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97002,44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84896,59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97590,50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83924,64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96678,38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84410,29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97003,13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84933,19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97676,01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83924,69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96677,17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84411,36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97005,20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84923,47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97658,98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83904,31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96662,07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84410,77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97009,81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84926,49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97657,48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83824,65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96607,92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84411,17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97010,78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84940,49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97681,42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83725,78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96537,74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84414,28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97012,18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84942,53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97688,21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83722,87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96536,30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84414,94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97012,56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84943,77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97690,52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83717,79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96534,04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84415,33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97013,83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84944,74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97691,70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83714,79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96533,17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84413,49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97025,61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84947,06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97692,53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83712,84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96532,95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84412,84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97027,47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84948,95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97693,87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83711,39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96533,33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84403,52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97040,89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84949,85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97695,06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83710,47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96530,69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84397,38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97048,63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84953,28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97700,72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83711,61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96530,29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199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84393,00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97055,23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84956,08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97706,35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83715,04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96531,18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84390,59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97064,31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84961,87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97709,89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83729,09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96537,78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84389,38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97071,04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84966,40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97710,05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83737,22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96541,89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84391,77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97076,46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84969,02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97710,43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83821,39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96601,56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84405,75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97091,77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84970,96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97711,33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83905,96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96658,99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84419,78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97102,44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85002,24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97736,82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83991,09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96723,74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84427,39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97107,12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85001,78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97737,61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84015,05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96733,49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84447,52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97116,31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84970,42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97711,75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84023,05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96737,18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84459,18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97119,15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84968,83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97711,00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84031,05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96747,59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84479,36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97134,77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84966,35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97710,64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84039,18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96757,37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84483,33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97138,41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84961,71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97710,49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84041,21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96764,48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84492,20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97145,31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84955,61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97706,76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84049,71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96771,14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84493,04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97146,14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84952,86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97701,19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84083,94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96799,29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84492,03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97146,85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84951,48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97699,01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84116,01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96823,03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84491,24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97146,09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84948,73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97696,43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84121,62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96827,04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84479,47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97138,20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84946,13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97694,67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84123,25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96827,59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84476,84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97136,48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84943,63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97694,02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lastRenderedPageBreak/>
              <w:t>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84126,97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96829,42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84460,17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97122,00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84941,26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97692,28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84144,07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96838,75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84446,42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97117,98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84939,29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97689,29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84169,21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96854,36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84426,42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97108,87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84934,72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97680,05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84203,95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96872,90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84418,67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97104,10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84933,19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97676,01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84234,85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96891,12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84404,39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97093,24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85025,93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97751,34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84239,61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96893,69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84390,26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97077,76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85023,95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97749,94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84242,66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96894,11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84626,67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97252,86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85024,21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97748,37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84244,86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96894,62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84622,02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97268,85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85025,21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97747,64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84247,15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96896,65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84615,44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97288,41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85026,13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97747,70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84261,37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96905,88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84612,70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97294,88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85027,85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97749,16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84274,80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96916,71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84609,74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97305,57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85030,10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97751,28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84288,74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96925,16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84603,68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97321,83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85032,81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97752,67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84296,92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96929,54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84602,54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97325,47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85034,42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97755,36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84300,98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96933,03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84601,75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97329,62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85039,39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97757,47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84304,86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96935,89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84598,54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97336,27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85039,51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97759,69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84307,17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96937,34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84594,84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97335,31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85038,07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97759,43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84308,70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96937,76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84591,05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97341,60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85036,58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97758,35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84310,32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96936,99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84589,98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97344,89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85033,21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97756,70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84312,93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96936,48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84589,34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97354,61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85030,83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97755,05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84314,87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96937,49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84588,77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97358,40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85028,58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97753,19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84317,15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96938,94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84585,05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97365,98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85027,13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97752,27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84319,51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96941,52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84584,91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97368,05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85025,93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97751,34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84325,71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96946,74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84585,77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97370,05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85099,34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97770,65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84327,40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96949,68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84588,12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97372,34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85093,59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97768,79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84330,51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96953,54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84591,24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97373,64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85093,92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97766,74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84331,56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96956,25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84589,97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97376,35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85097,11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97767,69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84331,88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96957,55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84587,86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97375,43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85098,51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97768,93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84332,55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96958,84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84585,99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97374,04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85102,09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97768,64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84334,62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96960,63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84583,36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97370,92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85103,99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97769,28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84335,43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96961,99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84583,00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97368,28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85104,63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97770,28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69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84335,75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96963,25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84583,49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97365,32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85105,10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97772,03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84336,54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96964,29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84584,82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97363,27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85105,93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97773,55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84337,80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96964,95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84586,65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97360,16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85107,22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97775,79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84341,00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96965,00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84587,48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97357,33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85108,97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97776,58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84342,08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96965,47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84587,54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97353,84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85112,04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97777,43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84344,13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96965,44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84587,31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97351,58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85114,58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97778,12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84345,08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96965,64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84585,71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97347,75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85116,19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97778,09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84345,57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96966,19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84585,71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97345,38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85121,53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97778,78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84347,16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96968,93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84593,34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97314,78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85126,97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97777,06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84357,31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96977,43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84596,41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97305,57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85130,61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97776,30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84360,26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96978,26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84597,78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97292,87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85132,13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97776,81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84360,56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96978,43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84601,49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97283,24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85133,57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97778,50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84359,57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96979,00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84604,08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97281,07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85138,24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97780,96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84357,07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96978,12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84606,03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97280,19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429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85144,15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97783,81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84356,62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96977,83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84609,11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97280,17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85149,69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97791,38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84347,23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96970,06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84611,29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97275,53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85151,42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97792,34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84346,67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96969,44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84622,13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97250,62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85153,97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97793,02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84344,89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96966,51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84622,89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97242,56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85158,21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97792,47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84344,55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96966,30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84618,93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97231,89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85170,33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97795,15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84342,84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96966,30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84613,76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97225,21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85174,71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97797,89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84342,19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96966,66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84604,89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97217,35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85178,05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97800,44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84341,66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96967,63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84589,66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97207,08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85181,56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97806,01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84340,51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96968,62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84570,70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97198,37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85183,11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97810,33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84339,57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96968,55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84559,50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97193,97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85183,76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97811,28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84338,98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96968,13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269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84554,39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97193,92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85187,96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97814,84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84338,49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96967,14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84552,41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97193,27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85190,68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97815,89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84337,62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96966,26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84546,51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97188,69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85195,70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97815,45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84336,45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96965,68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84539,71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97185,78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85200,67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97814,02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84335,45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96964,38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84534,53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97182,86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85203,33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97813,77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84334,79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96962,11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84517,93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97172,04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85223,49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97817,11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lastRenderedPageBreak/>
              <w:t>99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84334,22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96961,11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84514,82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97169,50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85224,12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97816,96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84332,42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96959,49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84506,35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97160,42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85226,60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97812,70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84332,08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96959,08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84500,03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97154,58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85229,40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97809,23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84331,11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96957,37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84499,60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97154,16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85232,19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97808,86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84330,47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96955,45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84500,53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97153,53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85348,08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97841,97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84326,92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96950,31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84500,75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97153,75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85351,46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97831,83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84323,61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96950,87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84507,13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97159,64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85352,99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97832,20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84322,04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96951,35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84515,57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97168,69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85353,21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97834,34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84319,65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96952,08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84518,58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97171,15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85351,41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97835,16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84318,13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96951,64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84535,09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97181,92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85348,56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97843,71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84315,65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96950,05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84540,19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97184,79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85232,13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97810,48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84312,48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96947,64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84547,07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97187,74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85230,29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97810,90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84312,16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96945,48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84552,94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97192,28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85228,09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97813,67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84310,21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96941,50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84554,57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97192,82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85225,23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97818,29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84305,26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96938,91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84559,69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97192,88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85223,50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97818,84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84302,93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96937,69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84571,15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97197,36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85202,50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97815,04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84298,19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96935,70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84590,18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97206,10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85199,90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97815,38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84293,75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96931,78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84605,55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97216,46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85195,93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97816,80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84288,79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96929,79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84614,58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97224,47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85190,64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97817,43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84283,83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96926,84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84624,34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97229,04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85186,03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97815,48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84281,30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96928,14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84628,02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97231,97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85181,46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97811,29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84278,22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96928,16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84628,45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97238,00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85179,61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97805,92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84275,80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96927,32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84628,26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97242,81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85176,60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97801,59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84274,06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96925,41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84626,67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97252,86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469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85173,55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97799,24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84273,27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96922,69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84614,39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97387,02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85166,99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97797,47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84272,89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96920,25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84614,01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97386,85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85152,38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97794,87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84255,03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96904,90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84615,38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97383,71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85150,67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97794,21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84244,44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96898,05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84615,77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97383,87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85148,32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97792,91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84240,77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96896,21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84629,28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97392,38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85142,78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97785,32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84238,86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96895,57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84633,23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97393,70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85137,74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97782,90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129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84236,80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96896,42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84644,03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97400,06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85132,72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97780,24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84156,55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96850,96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84650,76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97405,77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85130,86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97778,67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84142,79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96844,18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84650,80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97407,43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85128,93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97778,85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84131,64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96837,04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84650,01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97408,17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85124,58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97781,20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84123,24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96831,90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84647,54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97407,42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85120,96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97781,89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84120,61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96829,13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84637,00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97399,97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85115,75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97780,06</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84114,23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96825,23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84627,91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97395,91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85111,13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97779,60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84081,00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96800,88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84624,95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97395,41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85107,24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97777,91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84045,02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96771,21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84622,68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97393,79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85104,47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97773,72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84040,45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96767,53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84621,17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97391,47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85102,98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97771,71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84033,85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96761,94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298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84614,39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97387,02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85101,22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97770,62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84025,84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96754,83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84896,59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97590,50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85099,34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97770,65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84390,26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97077,76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84894,72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97585,84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85780,52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97789,39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84387,60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97073,33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84894,79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97582,65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85733,50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97793,40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84386,40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97070,85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84892,70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97571,20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85660,27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97812,83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84385,51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97068,88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84886,30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97543,00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85657,22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97813,08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84385,57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97065,26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84882,32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97533,62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85624,87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97806,94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84386,72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97062,98</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84878,09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97527,25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85606,96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97802,51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84389,19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97057,71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84875,80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97522,94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85564,65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97795,53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84392,43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97052,56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84871,74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97519,27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85519,06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97783,51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84401,80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97041,10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84862,22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97512,79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85501,69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97780,02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84411,43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97026,93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84857,39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97508,97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85500,68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97780,09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84411,96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97025,47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84853,89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97506,80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85475,17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97873,22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84413,83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97014,05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84849,80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97503,29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85457,33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97878,93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84413,68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97013,56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84846,25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97501,04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499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85452,11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97877,95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84409,81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97011,77</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84836,08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97493,91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85389,37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97850,87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84409,19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97010,19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329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84832,62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97492,13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85369,83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97843,61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84409,84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97005,52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84831,64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97491,02</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85365,95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97839,73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84409,21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97004,31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84805,36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97481,55</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85365,63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97838,77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84408,58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97004,06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84792,86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97475,06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85365,82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97837,89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lastRenderedPageBreak/>
              <w:t>158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84407,48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97004,54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84754,22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97458,76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85366,74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97837,85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159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84405,36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97006,85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84720,71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97443,98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85367,36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97838,31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84402,67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97007,42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84679,98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97424,88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85370,94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97841,89</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84400,40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97007,43</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84663,40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97417,04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85390,11</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97849,01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84397,94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97004,02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84663,61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97415,37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509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85452,70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97876,03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84398,02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97002,66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84664,65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97414,69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85457,20</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97876,87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84398,45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97001,14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339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84675,75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97420,13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85472,09</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97872,11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84399,79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96999,35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84720,96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97441,41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85496,93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97777,15</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84399,76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96998,75</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84755,43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97456,74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85497,67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97776,14</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84398,79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96997,90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84789,90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97470,96</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85499,24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97775,77</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84392,50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96995,30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84806,55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97480,14</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85537,66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97784,08</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169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84386,10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96993,21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84831,91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97488,77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85565,02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97792,52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84378,64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96987,62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84846,99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97498,98</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85616,06</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97800,33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84375,88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96986,22</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84851,17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97502,29</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85624,37</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97803,50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84370,15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96986,70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84858,62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97507,31</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519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85657,64</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97809,91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84370,00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96985,21</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84873,71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97517,67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85660,82</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97809,71</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84376,20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96984,70</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84877,71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97521,90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521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85733,53</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97785,90</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84379,47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96986,36</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348</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84873,71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97517,67</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522</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85745,45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97783,23</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176</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84386,73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96991,84</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349</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84877,71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97521,90</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523</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85765,58</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97784,32</w:t>
            </w:r>
          </w:p>
        </w:tc>
      </w:tr>
      <w:tr w:rsidR="00245201" w:rsidRPr="000602DC" w:rsidTr="00245201">
        <w:tblPrEx>
          <w:tblLook w:val="0000" w:firstRow="0" w:lastRow="0" w:firstColumn="0" w:lastColumn="0" w:noHBand="0" w:noVBand="0"/>
        </w:tblPrEx>
        <w:trPr>
          <w:trHeight w:val="170"/>
        </w:trPr>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177</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84393,01</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96993,89</w:t>
            </w:r>
          </w:p>
        </w:tc>
        <w:tc>
          <w:tcPr>
            <w:tcW w:w="121"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350</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84879,95</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97525,93</w:t>
            </w:r>
          </w:p>
        </w:tc>
        <w:tc>
          <w:tcPr>
            <w:tcW w:w="123" w:type="pct"/>
            <w:tcBorders>
              <w:left w:val="single" w:sz="4" w:space="0" w:color="auto"/>
              <w:right w:val="single" w:sz="4" w:space="0" w:color="auto"/>
            </w:tcBorders>
            <w:shd w:val="clear" w:color="auto" w:fill="auto"/>
            <w:noWrap/>
            <w:vAlign w:val="bottom"/>
          </w:tcPr>
          <w:p w:rsidR="00245201" w:rsidRPr="000602DC" w:rsidRDefault="00245201" w:rsidP="00A17CDF">
            <w:pPr>
              <w:spacing w:after="0" w:line="240" w:lineRule="auto"/>
              <w:rPr>
                <w:rFonts w:ascii="Times New Roman" w:eastAsia="Times New Roman" w:hAnsi="Times New Roman"/>
                <w:color w:val="000000"/>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524</w:t>
            </w:r>
          </w:p>
        </w:tc>
        <w:tc>
          <w:tcPr>
            <w:tcW w:w="505"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85778,95</w:t>
            </w:r>
          </w:p>
        </w:tc>
        <w:tc>
          <w:tcPr>
            <w:tcW w:w="508" w:type="pct"/>
            <w:tcBorders>
              <w:top w:val="single" w:sz="4" w:space="0" w:color="auto"/>
              <w:left w:val="nil"/>
              <w:bottom w:val="single" w:sz="4" w:space="0" w:color="auto"/>
              <w:right w:val="single" w:sz="4" w:space="0" w:color="auto"/>
            </w:tcBorders>
            <w:shd w:val="clear" w:color="auto" w:fill="auto"/>
            <w:vAlign w:val="bottom"/>
          </w:tcPr>
          <w:p w:rsidR="00245201" w:rsidRPr="00245201" w:rsidRDefault="00245201" w:rsidP="0061769F">
            <w:pPr>
              <w:spacing w:after="0" w:line="240" w:lineRule="auto"/>
              <w:jc w:val="right"/>
              <w:rPr>
                <w:rFonts w:ascii="Times New Roman" w:eastAsia="Times New Roman" w:hAnsi="Times New Roman"/>
                <w:color w:val="000000"/>
                <w:sz w:val="20"/>
                <w:szCs w:val="20"/>
                <w:lang w:eastAsia="ru-RU"/>
              </w:rPr>
            </w:pPr>
            <w:r w:rsidRPr="00245201">
              <w:rPr>
                <w:rFonts w:ascii="Times New Roman" w:eastAsia="Times New Roman" w:hAnsi="Times New Roman"/>
                <w:color w:val="000000"/>
                <w:sz w:val="20"/>
                <w:szCs w:val="20"/>
                <w:lang w:eastAsia="ru-RU"/>
              </w:rPr>
              <w:t>97782,97</w:t>
            </w:r>
          </w:p>
        </w:tc>
      </w:tr>
    </w:tbl>
    <w:p w:rsidR="00245201" w:rsidRDefault="00245201" w:rsidP="00177AAB">
      <w:pPr>
        <w:spacing w:after="0" w:line="240" w:lineRule="auto"/>
        <w:rPr>
          <w:rFonts w:ascii="Times New Roman" w:hAnsi="Times New Roman"/>
          <w:sz w:val="24"/>
          <w:szCs w:val="24"/>
        </w:rPr>
      </w:pPr>
    </w:p>
    <w:p w:rsidR="009E46ED" w:rsidRPr="00306898" w:rsidRDefault="00ED08AF" w:rsidP="00177AAB">
      <w:pPr>
        <w:pStyle w:val="a3"/>
        <w:numPr>
          <w:ilvl w:val="0"/>
          <w:numId w:val="4"/>
        </w:numPr>
        <w:spacing w:after="0" w:line="240" w:lineRule="auto"/>
        <w:ind w:left="714" w:hanging="357"/>
        <w:jc w:val="both"/>
        <w:rPr>
          <w:rFonts w:ascii="Times New Roman" w:hAnsi="Times New Roman"/>
          <w:b/>
          <w:sz w:val="24"/>
          <w:szCs w:val="24"/>
        </w:rPr>
      </w:pPr>
      <w:r w:rsidRPr="00306898">
        <w:rPr>
          <w:rFonts w:ascii="Times New Roman" w:hAnsi="Times New Roman"/>
          <w:b/>
          <w:sz w:val="24"/>
          <w:szCs w:val="24"/>
        </w:rPr>
        <w:t xml:space="preserve">Описание </w:t>
      </w:r>
      <w:r w:rsidR="00E9105E">
        <w:rPr>
          <w:rFonts w:ascii="Times New Roman" w:hAnsi="Times New Roman"/>
          <w:b/>
          <w:sz w:val="24"/>
          <w:szCs w:val="24"/>
        </w:rPr>
        <w:t>БЛ</w:t>
      </w:r>
      <w:r w:rsidR="00E83412">
        <w:rPr>
          <w:rFonts w:ascii="Times New Roman" w:hAnsi="Times New Roman"/>
          <w:b/>
          <w:sz w:val="24"/>
          <w:szCs w:val="24"/>
        </w:rPr>
        <w:t xml:space="preserve"> </w:t>
      </w:r>
      <w:r w:rsidR="00E9105E">
        <w:rPr>
          <w:rFonts w:ascii="Times New Roman" w:hAnsi="Times New Roman"/>
          <w:b/>
          <w:sz w:val="24"/>
          <w:szCs w:val="24"/>
        </w:rPr>
        <w:t>ручья без названия (ИД 1077)</w:t>
      </w:r>
    </w:p>
    <w:p w:rsidR="00A17CDF" w:rsidRPr="00A17CDF" w:rsidRDefault="00A17CDF" w:rsidP="00A17CDF">
      <w:pPr>
        <w:pStyle w:val="a3"/>
        <w:spacing w:after="0"/>
        <w:ind w:left="142" w:firstLine="578"/>
        <w:jc w:val="both"/>
        <w:rPr>
          <w:rFonts w:ascii="Times New Roman" w:hAnsi="Times New Roman"/>
          <w:sz w:val="24"/>
          <w:szCs w:val="24"/>
        </w:rPr>
      </w:pPr>
      <w:r w:rsidRPr="00A17CDF">
        <w:rPr>
          <w:rFonts w:ascii="Times New Roman" w:hAnsi="Times New Roman"/>
          <w:sz w:val="24"/>
          <w:szCs w:val="24"/>
        </w:rPr>
        <w:t>Ручей расположен в Петродворцовом районе, внутригородское муниципальное образование Санкт-Петербурга поселок Стрельна.</w:t>
      </w:r>
    </w:p>
    <w:p w:rsidR="00A17CDF" w:rsidRPr="00A17CDF" w:rsidRDefault="00A17CDF" w:rsidP="00A17CDF">
      <w:pPr>
        <w:pStyle w:val="a3"/>
        <w:spacing w:after="0"/>
        <w:ind w:left="142" w:firstLine="578"/>
        <w:jc w:val="both"/>
        <w:rPr>
          <w:rFonts w:ascii="Times New Roman" w:hAnsi="Times New Roman"/>
          <w:sz w:val="24"/>
          <w:szCs w:val="24"/>
        </w:rPr>
      </w:pPr>
      <w:r w:rsidRPr="00A17CDF">
        <w:rPr>
          <w:rFonts w:ascii="Times New Roman" w:hAnsi="Times New Roman"/>
          <w:sz w:val="24"/>
          <w:szCs w:val="24"/>
        </w:rPr>
        <w:t>Исток БЛ ручья находитс</w:t>
      </w:r>
      <w:r w:rsidR="001642BC">
        <w:rPr>
          <w:rFonts w:ascii="Times New Roman" w:hAnsi="Times New Roman"/>
          <w:sz w:val="24"/>
          <w:szCs w:val="24"/>
        </w:rPr>
        <w:t xml:space="preserve">я в канаве на окраине лесопарка. </w:t>
      </w:r>
      <w:r w:rsidRPr="00A17CDF">
        <w:rPr>
          <w:rFonts w:ascii="Times New Roman" w:hAnsi="Times New Roman"/>
          <w:sz w:val="24"/>
          <w:szCs w:val="24"/>
        </w:rPr>
        <w:t>Устье ручья находится на побережье Невской губы</w:t>
      </w:r>
      <w:r w:rsidR="001642BC">
        <w:rPr>
          <w:rFonts w:ascii="Times New Roman" w:hAnsi="Times New Roman"/>
          <w:sz w:val="24"/>
          <w:szCs w:val="24"/>
        </w:rPr>
        <w:t>.</w:t>
      </w:r>
    </w:p>
    <w:p w:rsidR="00A17CDF" w:rsidRPr="00A17CDF" w:rsidRDefault="00A17CDF" w:rsidP="00A17CDF">
      <w:pPr>
        <w:pStyle w:val="a3"/>
        <w:spacing w:after="0"/>
        <w:ind w:left="142" w:firstLine="578"/>
        <w:jc w:val="both"/>
        <w:rPr>
          <w:rFonts w:ascii="Times New Roman" w:hAnsi="Times New Roman"/>
          <w:sz w:val="24"/>
          <w:szCs w:val="24"/>
        </w:rPr>
      </w:pPr>
      <w:r w:rsidRPr="00A17CDF">
        <w:rPr>
          <w:rFonts w:ascii="Times New Roman" w:hAnsi="Times New Roman"/>
          <w:sz w:val="24"/>
          <w:szCs w:val="24"/>
        </w:rPr>
        <w:t xml:space="preserve">Русло ручья разделено на </w:t>
      </w:r>
      <w:r w:rsidR="00A479F8">
        <w:rPr>
          <w:rFonts w:ascii="Times New Roman" w:hAnsi="Times New Roman"/>
          <w:sz w:val="24"/>
          <w:szCs w:val="24"/>
        </w:rPr>
        <w:t>9</w:t>
      </w:r>
      <w:r w:rsidRPr="00A17CDF">
        <w:rPr>
          <w:rFonts w:ascii="Times New Roman" w:hAnsi="Times New Roman"/>
          <w:sz w:val="24"/>
          <w:szCs w:val="24"/>
        </w:rPr>
        <w:t xml:space="preserve"> частей тробопереездами и отрезками протекания его по трубам (перечисляются снизу вверх по течению):</w:t>
      </w:r>
      <w:r w:rsidR="00A479F8">
        <w:rPr>
          <w:rFonts w:ascii="Times New Roman" w:hAnsi="Times New Roman"/>
          <w:sz w:val="24"/>
          <w:szCs w:val="24"/>
        </w:rPr>
        <w:t xml:space="preserve"> 1-я труба расположена </w:t>
      </w:r>
      <w:r w:rsidR="006F3F6C">
        <w:rPr>
          <w:rFonts w:ascii="Times New Roman" w:hAnsi="Times New Roman"/>
          <w:sz w:val="24"/>
          <w:szCs w:val="24"/>
        </w:rPr>
        <w:t xml:space="preserve">под ул. Свободы </w:t>
      </w:r>
      <w:r w:rsidR="00A479F8">
        <w:rPr>
          <w:rFonts w:ascii="Times New Roman" w:hAnsi="Times New Roman"/>
          <w:sz w:val="24"/>
          <w:szCs w:val="24"/>
        </w:rPr>
        <w:t>в 85</w:t>
      </w:r>
      <w:r w:rsidRPr="00A17CDF">
        <w:rPr>
          <w:rFonts w:ascii="Times New Roman" w:hAnsi="Times New Roman"/>
          <w:sz w:val="24"/>
          <w:szCs w:val="24"/>
        </w:rPr>
        <w:t xml:space="preserve"> метрах от пересечения улицы Свободы и </w:t>
      </w:r>
      <w:r w:rsidR="00A479F8">
        <w:rPr>
          <w:rFonts w:ascii="Times New Roman" w:hAnsi="Times New Roman"/>
          <w:sz w:val="24"/>
          <w:szCs w:val="24"/>
        </w:rPr>
        <w:t xml:space="preserve">Школьного </w:t>
      </w:r>
      <w:r w:rsidR="006F3F6C">
        <w:rPr>
          <w:rFonts w:ascii="Times New Roman" w:hAnsi="Times New Roman"/>
          <w:sz w:val="24"/>
          <w:szCs w:val="24"/>
        </w:rPr>
        <w:t>переулка, 2</w:t>
      </w:r>
      <w:r w:rsidRPr="00A17CDF">
        <w:rPr>
          <w:rFonts w:ascii="Times New Roman" w:hAnsi="Times New Roman"/>
          <w:sz w:val="24"/>
          <w:szCs w:val="24"/>
        </w:rPr>
        <w:t>-я труба расположена под Волхонским шоссе</w:t>
      </w:r>
      <w:r w:rsidR="006F3F6C">
        <w:rPr>
          <w:rFonts w:ascii="Times New Roman" w:hAnsi="Times New Roman"/>
          <w:sz w:val="24"/>
          <w:szCs w:val="24"/>
        </w:rPr>
        <w:t xml:space="preserve"> в 47 м. от пересечения Школьного переулка и Волхонским шоссе, 3</w:t>
      </w:r>
      <w:r w:rsidRPr="00A17CDF">
        <w:rPr>
          <w:rFonts w:ascii="Times New Roman" w:hAnsi="Times New Roman"/>
          <w:sz w:val="24"/>
          <w:szCs w:val="24"/>
        </w:rPr>
        <w:t xml:space="preserve">-я труба расположена железнодорожными путями, </w:t>
      </w:r>
      <w:r w:rsidR="006F3F6C">
        <w:rPr>
          <w:rFonts w:ascii="Times New Roman" w:hAnsi="Times New Roman"/>
          <w:sz w:val="24"/>
          <w:szCs w:val="24"/>
        </w:rPr>
        <w:t>4</w:t>
      </w:r>
      <w:r w:rsidRPr="00A17CDF">
        <w:rPr>
          <w:rFonts w:ascii="Times New Roman" w:hAnsi="Times New Roman"/>
          <w:sz w:val="24"/>
          <w:szCs w:val="24"/>
        </w:rPr>
        <w:t>-я труба расп</w:t>
      </w:r>
      <w:r w:rsidR="006F3F6C">
        <w:rPr>
          <w:rFonts w:ascii="Times New Roman" w:hAnsi="Times New Roman"/>
          <w:sz w:val="24"/>
          <w:szCs w:val="24"/>
        </w:rPr>
        <w:t>оложена под улицей Грибоедова, 5</w:t>
      </w:r>
      <w:r w:rsidRPr="00A17CDF">
        <w:rPr>
          <w:rFonts w:ascii="Times New Roman" w:hAnsi="Times New Roman"/>
          <w:sz w:val="24"/>
          <w:szCs w:val="24"/>
        </w:rPr>
        <w:t>-я труба-под асфальтированной дор</w:t>
      </w:r>
      <w:r w:rsidR="006F3F6C">
        <w:rPr>
          <w:rFonts w:ascii="Times New Roman" w:hAnsi="Times New Roman"/>
          <w:sz w:val="24"/>
          <w:szCs w:val="24"/>
        </w:rPr>
        <w:t>огой, 6</w:t>
      </w:r>
      <w:r w:rsidRPr="00A17CDF">
        <w:rPr>
          <w:rFonts w:ascii="Times New Roman" w:hAnsi="Times New Roman"/>
          <w:sz w:val="24"/>
          <w:szCs w:val="24"/>
        </w:rPr>
        <w:t>-я труба –под грунтовой дорогой в 56 метрах</w:t>
      </w:r>
      <w:r w:rsidR="006F3F6C">
        <w:rPr>
          <w:rFonts w:ascii="Times New Roman" w:hAnsi="Times New Roman"/>
          <w:sz w:val="24"/>
          <w:szCs w:val="24"/>
        </w:rPr>
        <w:t xml:space="preserve"> на запад от Львовской улицы, 7</w:t>
      </w:r>
      <w:r w:rsidRPr="00A17CDF">
        <w:rPr>
          <w:rFonts w:ascii="Times New Roman" w:hAnsi="Times New Roman"/>
          <w:sz w:val="24"/>
          <w:szCs w:val="24"/>
        </w:rPr>
        <w:t xml:space="preserve">-я труба-под Санкт-Петербургским шоссе, </w:t>
      </w:r>
      <w:r w:rsidR="00EB2DC6">
        <w:rPr>
          <w:rFonts w:ascii="Times New Roman" w:hAnsi="Times New Roman"/>
          <w:sz w:val="24"/>
          <w:szCs w:val="24"/>
        </w:rPr>
        <w:t>8</w:t>
      </w:r>
      <w:r w:rsidRPr="00A17CDF">
        <w:rPr>
          <w:rFonts w:ascii="Times New Roman" w:hAnsi="Times New Roman"/>
          <w:sz w:val="24"/>
          <w:szCs w:val="24"/>
        </w:rPr>
        <w:t>-я труба расположена под Нижней дорогой.</w:t>
      </w:r>
    </w:p>
    <w:p w:rsidR="00EB2DC6" w:rsidRDefault="00A17CDF" w:rsidP="00BF4C2F">
      <w:pPr>
        <w:pStyle w:val="a3"/>
        <w:spacing w:after="0"/>
        <w:ind w:left="142" w:firstLine="578"/>
        <w:jc w:val="both"/>
        <w:rPr>
          <w:rFonts w:ascii="Times New Roman" w:hAnsi="Times New Roman"/>
          <w:sz w:val="24"/>
          <w:szCs w:val="24"/>
        </w:rPr>
      </w:pPr>
      <w:r w:rsidRPr="00A17CDF">
        <w:rPr>
          <w:rFonts w:ascii="Times New Roman" w:hAnsi="Times New Roman"/>
          <w:sz w:val="24"/>
          <w:szCs w:val="24"/>
        </w:rPr>
        <w:t>Описание первой части БЛ ручья без названия начинается с т.т.</w:t>
      </w:r>
      <w:r w:rsidR="00EB2DC6">
        <w:rPr>
          <w:rFonts w:ascii="Times New Roman" w:hAnsi="Times New Roman"/>
          <w:sz w:val="24"/>
          <w:szCs w:val="24"/>
        </w:rPr>
        <w:t>1, которая расположена в 10 м от Школьного переулка</w:t>
      </w:r>
      <w:r w:rsidRPr="00A17CDF">
        <w:rPr>
          <w:rFonts w:ascii="Times New Roman" w:hAnsi="Times New Roman"/>
          <w:sz w:val="24"/>
          <w:szCs w:val="24"/>
        </w:rPr>
        <w:t>. От т.</w:t>
      </w:r>
      <w:r w:rsidR="00EB2DC6">
        <w:rPr>
          <w:rFonts w:ascii="Times New Roman" w:hAnsi="Times New Roman"/>
          <w:sz w:val="24"/>
          <w:szCs w:val="24"/>
        </w:rPr>
        <w:t>1</w:t>
      </w:r>
      <w:r w:rsidRPr="00A17CDF">
        <w:rPr>
          <w:rFonts w:ascii="Times New Roman" w:hAnsi="Times New Roman"/>
          <w:sz w:val="24"/>
          <w:szCs w:val="24"/>
        </w:rPr>
        <w:t xml:space="preserve"> БЛ ручья идет в </w:t>
      </w:r>
      <w:r w:rsidR="00EB2DC6">
        <w:rPr>
          <w:rFonts w:ascii="Times New Roman" w:hAnsi="Times New Roman"/>
          <w:sz w:val="24"/>
          <w:szCs w:val="24"/>
        </w:rPr>
        <w:t>ЮЗ направлении до т.20, в т.20-21 находится находится исток ручья, от т.1 БЛ меняет направление на СВ, двигаясь в обратном направлении до т.50, от т.50 до т.80 БЛ двигается в том же направлении, вдоль малоэтажной частной застройки. От т.80 до т.81 двигается вдоль границы трубопереезда</w:t>
      </w:r>
      <w:r w:rsidR="00BF4C2F">
        <w:rPr>
          <w:rFonts w:ascii="Times New Roman" w:hAnsi="Times New Roman"/>
          <w:sz w:val="24"/>
          <w:szCs w:val="24"/>
        </w:rPr>
        <w:t>. От т.81 двигается в ЮЗ направлении до т.140, вдоль малоэтажной частной застройки, замыкаясь в т.1.</w:t>
      </w:r>
    </w:p>
    <w:p w:rsidR="0014759E" w:rsidRPr="00A17CDF" w:rsidRDefault="00A17CDF" w:rsidP="0014759E">
      <w:pPr>
        <w:pStyle w:val="a3"/>
        <w:spacing w:after="0"/>
        <w:ind w:left="142" w:firstLine="578"/>
        <w:jc w:val="both"/>
        <w:rPr>
          <w:rFonts w:ascii="Times New Roman" w:hAnsi="Times New Roman"/>
          <w:sz w:val="24"/>
          <w:szCs w:val="24"/>
        </w:rPr>
      </w:pPr>
      <w:r w:rsidRPr="00A17CDF">
        <w:rPr>
          <w:rFonts w:ascii="Times New Roman" w:hAnsi="Times New Roman"/>
          <w:sz w:val="24"/>
          <w:szCs w:val="24"/>
        </w:rPr>
        <w:t xml:space="preserve">Описание </w:t>
      </w:r>
      <w:r w:rsidR="00BF4C2F">
        <w:rPr>
          <w:rFonts w:ascii="Times New Roman" w:hAnsi="Times New Roman"/>
          <w:sz w:val="24"/>
          <w:szCs w:val="24"/>
        </w:rPr>
        <w:t>второй</w:t>
      </w:r>
      <w:r w:rsidRPr="00A17CDF">
        <w:rPr>
          <w:rFonts w:ascii="Times New Roman" w:hAnsi="Times New Roman"/>
          <w:sz w:val="24"/>
          <w:szCs w:val="24"/>
        </w:rPr>
        <w:t xml:space="preserve"> ч</w:t>
      </w:r>
      <w:r w:rsidR="00BF4C2F">
        <w:rPr>
          <w:rFonts w:ascii="Times New Roman" w:hAnsi="Times New Roman"/>
          <w:sz w:val="24"/>
          <w:szCs w:val="24"/>
        </w:rPr>
        <w:t>асти БЛ ручья начинается с т.141</w:t>
      </w:r>
      <w:r w:rsidRPr="00A17CDF">
        <w:rPr>
          <w:rFonts w:ascii="Times New Roman" w:hAnsi="Times New Roman"/>
          <w:sz w:val="24"/>
          <w:szCs w:val="24"/>
        </w:rPr>
        <w:t xml:space="preserve">. Далее ручей течет в </w:t>
      </w:r>
      <w:r w:rsidR="00BF4C2F">
        <w:rPr>
          <w:rFonts w:ascii="Times New Roman" w:hAnsi="Times New Roman"/>
          <w:sz w:val="24"/>
          <w:szCs w:val="24"/>
        </w:rPr>
        <w:t>ЮЗ  направлении до т.144, в ЗСЗ до т.151, далее преимущественно двигается на ЮЮЗ, имея достаточно извилистое русло, до т.173</w:t>
      </w:r>
      <w:r w:rsidRPr="00A17CDF">
        <w:rPr>
          <w:rFonts w:ascii="Times New Roman" w:hAnsi="Times New Roman"/>
          <w:sz w:val="24"/>
          <w:szCs w:val="24"/>
        </w:rPr>
        <w:t xml:space="preserve">. </w:t>
      </w:r>
      <w:r w:rsidR="00BF4C2F">
        <w:rPr>
          <w:rFonts w:ascii="Times New Roman" w:hAnsi="Times New Roman"/>
          <w:sz w:val="24"/>
          <w:szCs w:val="24"/>
        </w:rPr>
        <w:t xml:space="preserve">От т.173 до т. 174 двигается вдоль трубопереезда, далее меняет направление на ССВ до т.194, имея на этом участке достаточно извилистое русло. От т.195 БЛ идет на ЮВ до т.202, на СВ до т.212, от т.212 до т.213 проходит по границе трубопереезда, после этого меняет направление на ЮЗ до т.222, </w:t>
      </w:r>
      <w:r w:rsidR="009A42FC">
        <w:rPr>
          <w:rFonts w:ascii="Times New Roman" w:hAnsi="Times New Roman"/>
          <w:sz w:val="24"/>
          <w:szCs w:val="24"/>
        </w:rPr>
        <w:t>замыкаясь в т.141.</w:t>
      </w:r>
      <w:r w:rsidR="0014759E" w:rsidRPr="0014759E">
        <w:rPr>
          <w:rFonts w:ascii="Times New Roman" w:hAnsi="Times New Roman"/>
          <w:sz w:val="24"/>
          <w:szCs w:val="24"/>
        </w:rPr>
        <w:t xml:space="preserve"> </w:t>
      </w:r>
      <w:r w:rsidR="0014759E">
        <w:rPr>
          <w:rFonts w:ascii="Times New Roman" w:hAnsi="Times New Roman"/>
          <w:sz w:val="24"/>
          <w:szCs w:val="24"/>
        </w:rPr>
        <w:t>На данном участке</w:t>
      </w:r>
      <w:r w:rsidR="0014759E" w:rsidRPr="00A17CDF">
        <w:rPr>
          <w:rFonts w:ascii="Times New Roman" w:hAnsi="Times New Roman"/>
          <w:sz w:val="24"/>
          <w:szCs w:val="24"/>
        </w:rPr>
        <w:t xml:space="preserve"> ручей протекает вдоль жилой застройки. </w:t>
      </w:r>
    </w:p>
    <w:p w:rsidR="0014759E" w:rsidRPr="00A17CDF" w:rsidRDefault="002470F2" w:rsidP="0014759E">
      <w:pPr>
        <w:pStyle w:val="a3"/>
        <w:spacing w:after="0"/>
        <w:ind w:left="142" w:firstLine="578"/>
        <w:jc w:val="both"/>
        <w:rPr>
          <w:rFonts w:ascii="Times New Roman" w:hAnsi="Times New Roman"/>
          <w:sz w:val="24"/>
          <w:szCs w:val="24"/>
        </w:rPr>
      </w:pPr>
      <w:r>
        <w:rPr>
          <w:rFonts w:ascii="Times New Roman" w:hAnsi="Times New Roman"/>
          <w:sz w:val="24"/>
          <w:szCs w:val="24"/>
        </w:rPr>
        <w:t>Описание третьей</w:t>
      </w:r>
      <w:r w:rsidR="00A17CDF" w:rsidRPr="00A17CDF">
        <w:rPr>
          <w:rFonts w:ascii="Times New Roman" w:hAnsi="Times New Roman"/>
          <w:sz w:val="24"/>
          <w:szCs w:val="24"/>
        </w:rPr>
        <w:t xml:space="preserve"> ч</w:t>
      </w:r>
      <w:r>
        <w:rPr>
          <w:rFonts w:ascii="Times New Roman" w:hAnsi="Times New Roman"/>
          <w:sz w:val="24"/>
          <w:szCs w:val="24"/>
        </w:rPr>
        <w:t>асти БЛ ручья начинается с т.223</w:t>
      </w:r>
      <w:r w:rsidR="00A17CDF" w:rsidRPr="00A17CDF">
        <w:rPr>
          <w:rFonts w:ascii="Times New Roman" w:hAnsi="Times New Roman"/>
          <w:sz w:val="24"/>
          <w:szCs w:val="24"/>
        </w:rPr>
        <w:t>. От т.</w:t>
      </w:r>
      <w:r>
        <w:rPr>
          <w:rFonts w:ascii="Times New Roman" w:hAnsi="Times New Roman"/>
          <w:sz w:val="24"/>
          <w:szCs w:val="24"/>
        </w:rPr>
        <w:t>223 до т.237</w:t>
      </w:r>
      <w:r w:rsidR="00A17CDF" w:rsidRPr="00A17CDF">
        <w:rPr>
          <w:rFonts w:ascii="Times New Roman" w:hAnsi="Times New Roman"/>
          <w:sz w:val="24"/>
          <w:szCs w:val="24"/>
        </w:rPr>
        <w:t xml:space="preserve"> ручей идет</w:t>
      </w:r>
      <w:r>
        <w:rPr>
          <w:rFonts w:ascii="Times New Roman" w:hAnsi="Times New Roman"/>
          <w:sz w:val="24"/>
          <w:szCs w:val="24"/>
        </w:rPr>
        <w:t xml:space="preserve"> вдоль ЖД путей на ВЮВ, далее на СВ до т.241. От т.241 до т.242 БЛ идет по границе трубопереезда, далее на ЮЗ до т.245, на ЗСЗ до т.264, далее меняет направление на ЮЗ до т.280, от т.280 до т.281 проходит по границе трубопереезда</w:t>
      </w:r>
      <w:r w:rsidR="0014759E">
        <w:rPr>
          <w:rFonts w:ascii="Times New Roman" w:hAnsi="Times New Roman"/>
          <w:sz w:val="24"/>
          <w:szCs w:val="24"/>
        </w:rPr>
        <w:t>, после этого меняет направление на СВ до т.297, на восток до т.300, замыкаясь в т.223.</w:t>
      </w:r>
      <w:r w:rsidR="0014759E" w:rsidRPr="0014759E">
        <w:rPr>
          <w:rFonts w:ascii="Times New Roman" w:hAnsi="Times New Roman"/>
          <w:sz w:val="24"/>
          <w:szCs w:val="24"/>
        </w:rPr>
        <w:t xml:space="preserve"> </w:t>
      </w:r>
      <w:r w:rsidR="0014759E">
        <w:rPr>
          <w:rFonts w:ascii="Times New Roman" w:hAnsi="Times New Roman"/>
          <w:sz w:val="24"/>
          <w:szCs w:val="24"/>
        </w:rPr>
        <w:t>На данном участке</w:t>
      </w:r>
      <w:r w:rsidR="0014759E" w:rsidRPr="00A17CDF">
        <w:rPr>
          <w:rFonts w:ascii="Times New Roman" w:hAnsi="Times New Roman"/>
          <w:sz w:val="24"/>
          <w:szCs w:val="24"/>
        </w:rPr>
        <w:t xml:space="preserve"> ручей протекает вдоль жилой застройки. </w:t>
      </w:r>
    </w:p>
    <w:p w:rsidR="0014759E" w:rsidRPr="00A17CDF" w:rsidRDefault="00A17CDF" w:rsidP="0014759E">
      <w:pPr>
        <w:pStyle w:val="a3"/>
        <w:spacing w:after="0"/>
        <w:ind w:left="142" w:firstLine="578"/>
        <w:jc w:val="both"/>
        <w:rPr>
          <w:rFonts w:ascii="Times New Roman" w:hAnsi="Times New Roman"/>
          <w:sz w:val="24"/>
          <w:szCs w:val="24"/>
        </w:rPr>
      </w:pPr>
      <w:r w:rsidRPr="00A17CDF">
        <w:rPr>
          <w:rFonts w:ascii="Times New Roman" w:hAnsi="Times New Roman"/>
          <w:sz w:val="24"/>
          <w:szCs w:val="24"/>
        </w:rPr>
        <w:lastRenderedPageBreak/>
        <w:t xml:space="preserve">Описание </w:t>
      </w:r>
      <w:r w:rsidR="0014759E">
        <w:rPr>
          <w:rFonts w:ascii="Times New Roman" w:hAnsi="Times New Roman"/>
          <w:sz w:val="24"/>
          <w:szCs w:val="24"/>
        </w:rPr>
        <w:t>четвертой</w:t>
      </w:r>
      <w:r w:rsidRPr="00A17CDF">
        <w:rPr>
          <w:rFonts w:ascii="Times New Roman" w:hAnsi="Times New Roman"/>
          <w:sz w:val="24"/>
          <w:szCs w:val="24"/>
        </w:rPr>
        <w:t xml:space="preserve"> части БЛ ручья начинается </w:t>
      </w:r>
      <w:r w:rsidR="0014759E">
        <w:rPr>
          <w:rFonts w:ascii="Times New Roman" w:hAnsi="Times New Roman"/>
          <w:sz w:val="24"/>
          <w:szCs w:val="24"/>
        </w:rPr>
        <w:t>с т.301.</w:t>
      </w:r>
      <w:r w:rsidR="0014759E" w:rsidRPr="0014759E">
        <w:rPr>
          <w:rFonts w:ascii="Times New Roman" w:hAnsi="Times New Roman"/>
          <w:sz w:val="24"/>
          <w:szCs w:val="24"/>
        </w:rPr>
        <w:t xml:space="preserve"> </w:t>
      </w:r>
      <w:r w:rsidR="0014759E">
        <w:rPr>
          <w:rFonts w:ascii="Times New Roman" w:hAnsi="Times New Roman"/>
          <w:sz w:val="24"/>
          <w:szCs w:val="24"/>
        </w:rPr>
        <w:t>От т.302 до т.302 движется</w:t>
      </w:r>
      <w:r w:rsidR="0014759E" w:rsidRPr="00A17CDF">
        <w:rPr>
          <w:rFonts w:ascii="Times New Roman" w:hAnsi="Times New Roman"/>
          <w:sz w:val="24"/>
          <w:szCs w:val="24"/>
        </w:rPr>
        <w:t xml:space="preserve"> по границе трубопереезда</w:t>
      </w:r>
      <w:r w:rsidR="0014759E">
        <w:rPr>
          <w:rFonts w:ascii="Times New Roman" w:hAnsi="Times New Roman"/>
          <w:sz w:val="24"/>
          <w:szCs w:val="24"/>
        </w:rPr>
        <w:t xml:space="preserve">, далее </w:t>
      </w:r>
      <w:r w:rsidR="0014759E" w:rsidRPr="00A17CDF">
        <w:rPr>
          <w:rFonts w:ascii="Times New Roman" w:hAnsi="Times New Roman"/>
          <w:sz w:val="24"/>
          <w:szCs w:val="24"/>
        </w:rPr>
        <w:t>идет на ССВ до т.30</w:t>
      </w:r>
      <w:r w:rsidR="0014759E">
        <w:rPr>
          <w:rFonts w:ascii="Times New Roman" w:hAnsi="Times New Roman"/>
          <w:sz w:val="24"/>
          <w:szCs w:val="24"/>
        </w:rPr>
        <w:t xml:space="preserve">9, </w:t>
      </w:r>
      <w:r w:rsidR="0014759E" w:rsidRPr="00A17CDF">
        <w:rPr>
          <w:rFonts w:ascii="Times New Roman" w:hAnsi="Times New Roman"/>
          <w:sz w:val="24"/>
          <w:szCs w:val="24"/>
        </w:rPr>
        <w:t>от т.30</w:t>
      </w:r>
      <w:r w:rsidR="0014759E">
        <w:rPr>
          <w:rFonts w:ascii="Times New Roman" w:hAnsi="Times New Roman"/>
          <w:sz w:val="24"/>
          <w:szCs w:val="24"/>
        </w:rPr>
        <w:t>9 до т.310</w:t>
      </w:r>
      <w:r w:rsidR="0014759E" w:rsidRPr="00A17CDF">
        <w:rPr>
          <w:rFonts w:ascii="Times New Roman" w:hAnsi="Times New Roman"/>
          <w:sz w:val="24"/>
          <w:szCs w:val="24"/>
        </w:rPr>
        <w:t>- по границе трубопереезда, далее в обратном направле</w:t>
      </w:r>
      <w:r w:rsidR="0014759E">
        <w:rPr>
          <w:rFonts w:ascii="Times New Roman" w:hAnsi="Times New Roman"/>
          <w:sz w:val="24"/>
          <w:szCs w:val="24"/>
        </w:rPr>
        <w:t>нии на ЮЮЗ до исходной точки 301.</w:t>
      </w:r>
      <w:r w:rsidR="0014759E" w:rsidRPr="00A17CDF">
        <w:rPr>
          <w:rFonts w:ascii="Times New Roman" w:hAnsi="Times New Roman"/>
          <w:sz w:val="24"/>
          <w:szCs w:val="24"/>
        </w:rPr>
        <w:t>.</w:t>
      </w:r>
    </w:p>
    <w:p w:rsidR="00A17CDF" w:rsidRPr="00A17CDF" w:rsidRDefault="00A17CDF" w:rsidP="00A17CDF">
      <w:pPr>
        <w:pStyle w:val="a3"/>
        <w:spacing w:after="0"/>
        <w:ind w:left="142" w:firstLine="578"/>
        <w:jc w:val="both"/>
        <w:rPr>
          <w:rFonts w:ascii="Times New Roman" w:hAnsi="Times New Roman"/>
          <w:sz w:val="24"/>
          <w:szCs w:val="24"/>
        </w:rPr>
      </w:pPr>
      <w:r w:rsidRPr="00A17CDF">
        <w:rPr>
          <w:rFonts w:ascii="Times New Roman" w:hAnsi="Times New Roman"/>
          <w:sz w:val="24"/>
          <w:szCs w:val="24"/>
        </w:rPr>
        <w:t xml:space="preserve">Описание </w:t>
      </w:r>
      <w:r w:rsidR="0014759E">
        <w:rPr>
          <w:rFonts w:ascii="Times New Roman" w:hAnsi="Times New Roman"/>
          <w:sz w:val="24"/>
          <w:szCs w:val="24"/>
        </w:rPr>
        <w:t>пятой</w:t>
      </w:r>
      <w:r w:rsidRPr="00A17CDF">
        <w:rPr>
          <w:rFonts w:ascii="Times New Roman" w:hAnsi="Times New Roman"/>
          <w:sz w:val="24"/>
          <w:szCs w:val="24"/>
        </w:rPr>
        <w:t xml:space="preserve"> ч</w:t>
      </w:r>
      <w:r w:rsidR="0014759E">
        <w:rPr>
          <w:rFonts w:ascii="Times New Roman" w:hAnsi="Times New Roman"/>
          <w:sz w:val="24"/>
          <w:szCs w:val="24"/>
        </w:rPr>
        <w:t>асти БЛ ручья начинается с т.318. От т.318 плавно двигается на ЮЗ до т.334, далее БЛ идет на ЮЮЗ до т.340.</w:t>
      </w:r>
      <w:r w:rsidR="00942DD7">
        <w:rPr>
          <w:rFonts w:ascii="Times New Roman" w:hAnsi="Times New Roman"/>
          <w:sz w:val="24"/>
          <w:szCs w:val="24"/>
        </w:rPr>
        <w:t xml:space="preserve"> После этого п</w:t>
      </w:r>
      <w:r w:rsidRPr="00A17CDF">
        <w:rPr>
          <w:rFonts w:ascii="Times New Roman" w:hAnsi="Times New Roman"/>
          <w:sz w:val="24"/>
          <w:szCs w:val="24"/>
        </w:rPr>
        <w:t>роходит по границе трубопереезда</w:t>
      </w:r>
      <w:r w:rsidR="00942DD7">
        <w:rPr>
          <w:rFonts w:ascii="Times New Roman" w:hAnsi="Times New Roman"/>
          <w:sz w:val="24"/>
          <w:szCs w:val="24"/>
        </w:rPr>
        <w:t xml:space="preserve"> от т.340 до т.341</w:t>
      </w:r>
      <w:r w:rsidRPr="00A17CDF">
        <w:rPr>
          <w:rFonts w:ascii="Times New Roman" w:hAnsi="Times New Roman"/>
          <w:sz w:val="24"/>
          <w:szCs w:val="24"/>
        </w:rPr>
        <w:t>, з</w:t>
      </w:r>
      <w:r w:rsidR="00942DD7">
        <w:rPr>
          <w:rFonts w:ascii="Times New Roman" w:hAnsi="Times New Roman"/>
          <w:sz w:val="24"/>
          <w:szCs w:val="24"/>
        </w:rPr>
        <w:t>атем граница идет на ССВ до т.352</w:t>
      </w:r>
      <w:r w:rsidRPr="00A17CDF">
        <w:rPr>
          <w:rFonts w:ascii="Times New Roman" w:hAnsi="Times New Roman"/>
          <w:sz w:val="24"/>
          <w:szCs w:val="24"/>
        </w:rPr>
        <w:t xml:space="preserve">, </w:t>
      </w:r>
      <w:r w:rsidR="00942DD7">
        <w:rPr>
          <w:rFonts w:ascii="Times New Roman" w:hAnsi="Times New Roman"/>
          <w:sz w:val="24"/>
          <w:szCs w:val="24"/>
        </w:rPr>
        <w:t>на СВ до т.362, от т.362 до т.363</w:t>
      </w:r>
      <w:r w:rsidRPr="00A17CDF">
        <w:rPr>
          <w:rFonts w:ascii="Times New Roman" w:hAnsi="Times New Roman"/>
          <w:sz w:val="24"/>
          <w:szCs w:val="24"/>
        </w:rPr>
        <w:t xml:space="preserve"> - по границе трубопереезда, да</w:t>
      </w:r>
      <w:r w:rsidR="00942DD7">
        <w:rPr>
          <w:rFonts w:ascii="Times New Roman" w:hAnsi="Times New Roman"/>
          <w:sz w:val="24"/>
          <w:szCs w:val="24"/>
        </w:rPr>
        <w:t>лее в обратном направлении на ЮЗ до исходной точки 318</w:t>
      </w:r>
      <w:r w:rsidRPr="00A17CDF">
        <w:rPr>
          <w:rFonts w:ascii="Times New Roman" w:hAnsi="Times New Roman"/>
          <w:sz w:val="24"/>
          <w:szCs w:val="24"/>
        </w:rPr>
        <w:t xml:space="preserve">. Данная часть ручья протекает вдоль жилых кварталов с многоэтажными домами. </w:t>
      </w:r>
    </w:p>
    <w:p w:rsidR="00A17CDF" w:rsidRPr="00A17CDF" w:rsidRDefault="00A17CDF" w:rsidP="00A17CDF">
      <w:pPr>
        <w:pStyle w:val="a3"/>
        <w:spacing w:after="0"/>
        <w:ind w:left="142" w:firstLine="578"/>
        <w:jc w:val="both"/>
        <w:rPr>
          <w:rFonts w:ascii="Times New Roman" w:hAnsi="Times New Roman"/>
          <w:sz w:val="24"/>
          <w:szCs w:val="24"/>
        </w:rPr>
      </w:pPr>
      <w:r w:rsidRPr="00A17CDF">
        <w:rPr>
          <w:rFonts w:ascii="Times New Roman" w:hAnsi="Times New Roman"/>
          <w:sz w:val="24"/>
          <w:szCs w:val="24"/>
        </w:rPr>
        <w:t xml:space="preserve">Описание </w:t>
      </w:r>
      <w:r w:rsidR="00942DD7">
        <w:rPr>
          <w:rFonts w:ascii="Times New Roman" w:hAnsi="Times New Roman"/>
          <w:sz w:val="24"/>
          <w:szCs w:val="24"/>
        </w:rPr>
        <w:t>шестой</w:t>
      </w:r>
      <w:r w:rsidRPr="00A17CDF">
        <w:rPr>
          <w:rFonts w:ascii="Times New Roman" w:hAnsi="Times New Roman"/>
          <w:sz w:val="24"/>
          <w:szCs w:val="24"/>
        </w:rPr>
        <w:t xml:space="preserve"> части БЛ ручья начинается с т.36</w:t>
      </w:r>
      <w:r w:rsidR="00942DD7">
        <w:rPr>
          <w:rFonts w:ascii="Times New Roman" w:hAnsi="Times New Roman"/>
          <w:sz w:val="24"/>
          <w:szCs w:val="24"/>
        </w:rPr>
        <w:t>5. От т.365</w:t>
      </w:r>
      <w:r w:rsidRPr="00A17CDF">
        <w:rPr>
          <w:rFonts w:ascii="Times New Roman" w:hAnsi="Times New Roman"/>
          <w:sz w:val="24"/>
          <w:szCs w:val="24"/>
        </w:rPr>
        <w:t xml:space="preserve"> </w:t>
      </w:r>
      <w:r w:rsidR="00942DD7">
        <w:rPr>
          <w:rFonts w:ascii="Times New Roman" w:hAnsi="Times New Roman"/>
          <w:sz w:val="24"/>
          <w:szCs w:val="24"/>
        </w:rPr>
        <w:t xml:space="preserve"> идет в ЮЗ направлении до т.366, от т.366 </w:t>
      </w:r>
      <w:r w:rsidRPr="00A17CDF">
        <w:rPr>
          <w:rFonts w:ascii="Times New Roman" w:hAnsi="Times New Roman"/>
          <w:sz w:val="24"/>
          <w:szCs w:val="24"/>
        </w:rPr>
        <w:t>до т.36</w:t>
      </w:r>
      <w:r w:rsidR="00942DD7">
        <w:rPr>
          <w:rFonts w:ascii="Times New Roman" w:hAnsi="Times New Roman"/>
          <w:sz w:val="24"/>
          <w:szCs w:val="24"/>
        </w:rPr>
        <w:t>7</w:t>
      </w:r>
      <w:r w:rsidRPr="00A17CDF">
        <w:rPr>
          <w:rFonts w:ascii="Times New Roman" w:hAnsi="Times New Roman"/>
          <w:sz w:val="24"/>
          <w:szCs w:val="24"/>
        </w:rPr>
        <w:t xml:space="preserve"> грани</w:t>
      </w:r>
      <w:r w:rsidR="00942DD7">
        <w:rPr>
          <w:rFonts w:ascii="Times New Roman" w:hAnsi="Times New Roman"/>
          <w:sz w:val="24"/>
          <w:szCs w:val="24"/>
        </w:rPr>
        <w:t>ца проходит по границе трубопереезда</w:t>
      </w:r>
      <w:r w:rsidRPr="00A17CDF">
        <w:rPr>
          <w:rFonts w:ascii="Times New Roman" w:hAnsi="Times New Roman"/>
          <w:sz w:val="24"/>
          <w:szCs w:val="24"/>
        </w:rPr>
        <w:t>. От т.36</w:t>
      </w:r>
      <w:r w:rsidR="00942DD7">
        <w:rPr>
          <w:rFonts w:ascii="Times New Roman" w:hAnsi="Times New Roman"/>
          <w:sz w:val="24"/>
          <w:szCs w:val="24"/>
        </w:rPr>
        <w:t>7 граница идет на ВСВ до т.379. От т.380</w:t>
      </w:r>
      <w:r w:rsidRPr="00A17CDF">
        <w:rPr>
          <w:rFonts w:ascii="Times New Roman" w:hAnsi="Times New Roman"/>
          <w:sz w:val="24"/>
          <w:szCs w:val="24"/>
        </w:rPr>
        <w:t xml:space="preserve"> БЛ проход</w:t>
      </w:r>
      <w:r w:rsidR="00942DD7">
        <w:rPr>
          <w:rFonts w:ascii="Times New Roman" w:hAnsi="Times New Roman"/>
          <w:sz w:val="24"/>
          <w:szCs w:val="24"/>
        </w:rPr>
        <w:t>ит в том же направлении до т.381</w:t>
      </w:r>
      <w:r w:rsidRPr="00A17CDF">
        <w:rPr>
          <w:rFonts w:ascii="Times New Roman" w:hAnsi="Times New Roman"/>
          <w:sz w:val="24"/>
          <w:szCs w:val="24"/>
        </w:rPr>
        <w:t xml:space="preserve"> по укр</w:t>
      </w:r>
      <w:r w:rsidR="00942DD7">
        <w:rPr>
          <w:rFonts w:ascii="Times New Roman" w:hAnsi="Times New Roman"/>
          <w:sz w:val="24"/>
          <w:szCs w:val="24"/>
        </w:rPr>
        <w:t>епленному руслу. От т.381 до т.382</w:t>
      </w:r>
      <w:r w:rsidRPr="00A17CDF">
        <w:rPr>
          <w:rFonts w:ascii="Times New Roman" w:hAnsi="Times New Roman"/>
          <w:sz w:val="24"/>
          <w:szCs w:val="24"/>
        </w:rPr>
        <w:t xml:space="preserve"> БЛ проходит по</w:t>
      </w:r>
      <w:r w:rsidR="00942DD7">
        <w:rPr>
          <w:rFonts w:ascii="Times New Roman" w:hAnsi="Times New Roman"/>
          <w:sz w:val="24"/>
          <w:szCs w:val="24"/>
        </w:rPr>
        <w:t xml:space="preserve"> границе трубопереезда. От т.382 до т.383</w:t>
      </w:r>
      <w:r w:rsidRPr="00A17CDF">
        <w:rPr>
          <w:rFonts w:ascii="Times New Roman" w:hAnsi="Times New Roman"/>
          <w:sz w:val="24"/>
          <w:szCs w:val="24"/>
        </w:rPr>
        <w:t xml:space="preserve"> БЛ идет по укрепленному </w:t>
      </w:r>
      <w:r w:rsidR="00942DD7">
        <w:rPr>
          <w:rFonts w:ascii="Times New Roman" w:hAnsi="Times New Roman"/>
          <w:sz w:val="24"/>
          <w:szCs w:val="24"/>
        </w:rPr>
        <w:t>руслу в ЮЗ направлении. От т.384</w:t>
      </w:r>
      <w:r w:rsidRPr="00A17CDF">
        <w:rPr>
          <w:rFonts w:ascii="Times New Roman" w:hAnsi="Times New Roman"/>
          <w:sz w:val="24"/>
          <w:szCs w:val="24"/>
        </w:rPr>
        <w:t xml:space="preserve"> БЛ, не меняя своего направления</w:t>
      </w:r>
      <w:r w:rsidR="00942DD7">
        <w:rPr>
          <w:rFonts w:ascii="Times New Roman" w:hAnsi="Times New Roman"/>
          <w:sz w:val="24"/>
          <w:szCs w:val="24"/>
        </w:rPr>
        <w:t>, движется до исходной точки 365</w:t>
      </w:r>
      <w:r w:rsidRPr="00A17CDF">
        <w:rPr>
          <w:rFonts w:ascii="Times New Roman" w:hAnsi="Times New Roman"/>
          <w:sz w:val="24"/>
          <w:szCs w:val="24"/>
        </w:rPr>
        <w:t>.</w:t>
      </w:r>
    </w:p>
    <w:p w:rsidR="00942DD7" w:rsidRDefault="00A17CDF" w:rsidP="00A17CDF">
      <w:pPr>
        <w:pStyle w:val="a3"/>
        <w:spacing w:after="0"/>
        <w:ind w:left="142" w:firstLine="578"/>
        <w:jc w:val="both"/>
        <w:rPr>
          <w:rFonts w:ascii="Times New Roman" w:hAnsi="Times New Roman"/>
          <w:sz w:val="24"/>
          <w:szCs w:val="24"/>
        </w:rPr>
      </w:pPr>
      <w:r w:rsidRPr="00A17CDF">
        <w:rPr>
          <w:rFonts w:ascii="Times New Roman" w:hAnsi="Times New Roman"/>
          <w:sz w:val="24"/>
          <w:szCs w:val="24"/>
        </w:rPr>
        <w:t xml:space="preserve">Описание </w:t>
      </w:r>
      <w:r w:rsidR="00942DD7">
        <w:rPr>
          <w:rFonts w:ascii="Times New Roman" w:hAnsi="Times New Roman"/>
          <w:sz w:val="24"/>
          <w:szCs w:val="24"/>
        </w:rPr>
        <w:t>седьмой</w:t>
      </w:r>
      <w:r w:rsidRPr="00A17CDF">
        <w:rPr>
          <w:rFonts w:ascii="Times New Roman" w:hAnsi="Times New Roman"/>
          <w:sz w:val="24"/>
          <w:szCs w:val="24"/>
        </w:rPr>
        <w:t xml:space="preserve"> части БЛ ручья начинается </w:t>
      </w:r>
      <w:r w:rsidR="00942DD7">
        <w:rPr>
          <w:rFonts w:ascii="Times New Roman" w:hAnsi="Times New Roman"/>
          <w:sz w:val="24"/>
          <w:szCs w:val="24"/>
        </w:rPr>
        <w:t>с т.397. От т.397 идет на ЮЗ до т.398, от т.398 до т.399</w:t>
      </w:r>
      <w:r w:rsidRPr="00A17CDF">
        <w:rPr>
          <w:rFonts w:ascii="Times New Roman" w:hAnsi="Times New Roman"/>
          <w:sz w:val="24"/>
          <w:szCs w:val="24"/>
        </w:rPr>
        <w:t xml:space="preserve"> граница проходит по границе трубопере</w:t>
      </w:r>
      <w:r w:rsidR="00942DD7">
        <w:rPr>
          <w:rFonts w:ascii="Times New Roman" w:hAnsi="Times New Roman"/>
          <w:sz w:val="24"/>
          <w:szCs w:val="24"/>
        </w:rPr>
        <w:t>езда, затем идет на ССВ до т.406</w:t>
      </w:r>
      <w:r w:rsidRPr="00A17CDF">
        <w:rPr>
          <w:rFonts w:ascii="Times New Roman" w:hAnsi="Times New Roman"/>
          <w:sz w:val="24"/>
          <w:szCs w:val="24"/>
        </w:rPr>
        <w:t>, от т.</w:t>
      </w:r>
      <w:r w:rsidR="00942DD7">
        <w:rPr>
          <w:rFonts w:ascii="Times New Roman" w:hAnsi="Times New Roman"/>
          <w:sz w:val="24"/>
          <w:szCs w:val="24"/>
        </w:rPr>
        <w:t>406 до т.407</w:t>
      </w:r>
      <w:r w:rsidRPr="00A17CDF">
        <w:rPr>
          <w:rFonts w:ascii="Times New Roman" w:hAnsi="Times New Roman"/>
          <w:sz w:val="24"/>
          <w:szCs w:val="24"/>
        </w:rPr>
        <w:t xml:space="preserve"> граница проходит по границе трубопереезда, далее движется в обратном направле</w:t>
      </w:r>
      <w:r w:rsidR="00942DD7">
        <w:rPr>
          <w:rFonts w:ascii="Times New Roman" w:hAnsi="Times New Roman"/>
          <w:sz w:val="24"/>
          <w:szCs w:val="24"/>
        </w:rPr>
        <w:t>нии на ЮЮЗ до исходной точки 397</w:t>
      </w:r>
      <w:r w:rsidRPr="00A17CDF">
        <w:rPr>
          <w:rFonts w:ascii="Times New Roman" w:hAnsi="Times New Roman"/>
          <w:sz w:val="24"/>
          <w:szCs w:val="24"/>
        </w:rPr>
        <w:t xml:space="preserve">. </w:t>
      </w:r>
    </w:p>
    <w:p w:rsidR="00A17CDF" w:rsidRPr="00A17CDF" w:rsidRDefault="00942DD7" w:rsidP="00A17CDF">
      <w:pPr>
        <w:pStyle w:val="a3"/>
        <w:spacing w:after="0"/>
        <w:ind w:left="142" w:firstLine="578"/>
        <w:jc w:val="both"/>
        <w:rPr>
          <w:rFonts w:ascii="Times New Roman" w:hAnsi="Times New Roman"/>
          <w:sz w:val="24"/>
          <w:szCs w:val="24"/>
        </w:rPr>
      </w:pPr>
      <w:r>
        <w:rPr>
          <w:rFonts w:ascii="Times New Roman" w:hAnsi="Times New Roman"/>
          <w:sz w:val="24"/>
          <w:szCs w:val="24"/>
        </w:rPr>
        <w:t>Восьмая</w:t>
      </w:r>
      <w:r w:rsidR="00A17CDF" w:rsidRPr="00A17CDF">
        <w:rPr>
          <w:rFonts w:ascii="Times New Roman" w:hAnsi="Times New Roman"/>
          <w:sz w:val="24"/>
          <w:szCs w:val="24"/>
        </w:rPr>
        <w:t xml:space="preserve"> часть БЛ ручья проходит по территории объекта культурного наследия (Дача Александрова П.К. (Львовский дворец)).</w:t>
      </w:r>
      <w:r>
        <w:rPr>
          <w:rFonts w:ascii="Times New Roman" w:hAnsi="Times New Roman"/>
          <w:sz w:val="24"/>
          <w:szCs w:val="24"/>
        </w:rPr>
        <w:t xml:space="preserve"> Описание БЛ начинается от т.415</w:t>
      </w:r>
      <w:r w:rsidR="00A17CDF" w:rsidRPr="00A17CDF">
        <w:rPr>
          <w:rFonts w:ascii="Times New Roman" w:hAnsi="Times New Roman"/>
          <w:sz w:val="24"/>
          <w:szCs w:val="24"/>
        </w:rPr>
        <w:t xml:space="preserve">. </w:t>
      </w:r>
      <w:r>
        <w:rPr>
          <w:rFonts w:ascii="Times New Roman" w:hAnsi="Times New Roman"/>
          <w:sz w:val="24"/>
          <w:szCs w:val="24"/>
        </w:rPr>
        <w:t>От т.415 до т.416 идет на ЮЗ, от т.476 до т.417</w:t>
      </w:r>
      <w:r w:rsidR="00A17CDF" w:rsidRPr="00A17CDF">
        <w:rPr>
          <w:rFonts w:ascii="Times New Roman" w:hAnsi="Times New Roman"/>
          <w:sz w:val="24"/>
          <w:szCs w:val="24"/>
        </w:rPr>
        <w:t xml:space="preserve"> граница идет по границе трубопереезда. Далее БЛ идет на ССВ до т.45</w:t>
      </w:r>
      <w:r w:rsidR="00E40ED6">
        <w:rPr>
          <w:rFonts w:ascii="Times New Roman" w:hAnsi="Times New Roman"/>
          <w:sz w:val="24"/>
          <w:szCs w:val="24"/>
        </w:rPr>
        <w:t>5, затем БЛ идет в том же направлении до т.457</w:t>
      </w:r>
      <w:r w:rsidR="00A17CDF" w:rsidRPr="00A17CDF">
        <w:rPr>
          <w:rFonts w:ascii="Times New Roman" w:hAnsi="Times New Roman"/>
          <w:sz w:val="24"/>
          <w:szCs w:val="24"/>
        </w:rPr>
        <w:t>, пересекая при это</w:t>
      </w:r>
      <w:r w:rsidR="00E40ED6">
        <w:rPr>
          <w:rFonts w:ascii="Times New Roman" w:hAnsi="Times New Roman"/>
          <w:sz w:val="24"/>
          <w:szCs w:val="24"/>
        </w:rPr>
        <w:t>м</w:t>
      </w:r>
      <w:r w:rsidR="00A17CDF" w:rsidRPr="00A17CDF">
        <w:rPr>
          <w:rFonts w:ascii="Times New Roman" w:hAnsi="Times New Roman"/>
          <w:sz w:val="24"/>
          <w:szCs w:val="24"/>
        </w:rPr>
        <w:t xml:space="preserve"> дренажную канаву</w:t>
      </w:r>
      <w:r w:rsidR="00E40ED6">
        <w:rPr>
          <w:rFonts w:ascii="Times New Roman" w:hAnsi="Times New Roman"/>
          <w:sz w:val="24"/>
          <w:szCs w:val="24"/>
        </w:rPr>
        <w:t>, после этого идет на СЗ до т.458, на север до т.459, на ЮВ до т.462</w:t>
      </w:r>
      <w:r w:rsidR="00A17CDF" w:rsidRPr="00A17CDF">
        <w:rPr>
          <w:rFonts w:ascii="Times New Roman" w:hAnsi="Times New Roman"/>
          <w:sz w:val="24"/>
          <w:szCs w:val="24"/>
        </w:rPr>
        <w:t>. От т.4</w:t>
      </w:r>
      <w:r w:rsidR="00E40ED6">
        <w:rPr>
          <w:rFonts w:ascii="Times New Roman" w:hAnsi="Times New Roman"/>
          <w:sz w:val="24"/>
          <w:szCs w:val="24"/>
        </w:rPr>
        <w:t>61</w:t>
      </w:r>
      <w:r w:rsidR="00A17CDF" w:rsidRPr="00A17CDF">
        <w:rPr>
          <w:rFonts w:ascii="Times New Roman" w:hAnsi="Times New Roman"/>
          <w:sz w:val="24"/>
          <w:szCs w:val="24"/>
        </w:rPr>
        <w:t xml:space="preserve"> до т.4</w:t>
      </w:r>
      <w:r w:rsidR="00E40ED6">
        <w:rPr>
          <w:rFonts w:ascii="Times New Roman" w:hAnsi="Times New Roman"/>
          <w:sz w:val="24"/>
          <w:szCs w:val="24"/>
        </w:rPr>
        <w:t xml:space="preserve">62 </w:t>
      </w:r>
      <w:r w:rsidR="00A17CDF" w:rsidRPr="00A17CDF">
        <w:rPr>
          <w:rFonts w:ascii="Times New Roman" w:hAnsi="Times New Roman"/>
          <w:sz w:val="24"/>
          <w:szCs w:val="24"/>
        </w:rPr>
        <w:t>граница идет п</w:t>
      </w:r>
      <w:r w:rsidR="00E40ED6">
        <w:rPr>
          <w:rFonts w:ascii="Times New Roman" w:hAnsi="Times New Roman"/>
          <w:sz w:val="24"/>
          <w:szCs w:val="24"/>
        </w:rPr>
        <w:t xml:space="preserve">о границе трубопереезда. От т.462 граница идет в </w:t>
      </w:r>
      <w:r w:rsidR="00A17CDF" w:rsidRPr="00A17CDF">
        <w:rPr>
          <w:rFonts w:ascii="Times New Roman" w:hAnsi="Times New Roman"/>
          <w:sz w:val="24"/>
          <w:szCs w:val="24"/>
        </w:rPr>
        <w:t xml:space="preserve">ЮЮЗ направлении и </w:t>
      </w:r>
      <w:r w:rsidR="00E40ED6">
        <w:rPr>
          <w:rFonts w:ascii="Times New Roman" w:hAnsi="Times New Roman"/>
          <w:sz w:val="24"/>
          <w:szCs w:val="24"/>
        </w:rPr>
        <w:t>замыкается в т.415.</w:t>
      </w:r>
      <w:r w:rsidR="00A17CDF" w:rsidRPr="00A17CDF">
        <w:rPr>
          <w:rFonts w:ascii="Times New Roman" w:hAnsi="Times New Roman"/>
          <w:sz w:val="24"/>
          <w:szCs w:val="24"/>
        </w:rPr>
        <w:t xml:space="preserve"> </w:t>
      </w:r>
    </w:p>
    <w:p w:rsidR="00736457" w:rsidRDefault="00A17CDF" w:rsidP="00C6654E">
      <w:pPr>
        <w:pStyle w:val="a3"/>
        <w:spacing w:before="240" w:after="0"/>
        <w:ind w:left="142" w:firstLine="578"/>
        <w:jc w:val="both"/>
        <w:rPr>
          <w:rFonts w:ascii="Times New Roman" w:hAnsi="Times New Roman"/>
          <w:sz w:val="24"/>
          <w:szCs w:val="24"/>
        </w:rPr>
      </w:pPr>
      <w:r w:rsidRPr="00A17CDF">
        <w:rPr>
          <w:rFonts w:ascii="Times New Roman" w:hAnsi="Times New Roman"/>
          <w:sz w:val="24"/>
          <w:szCs w:val="24"/>
        </w:rPr>
        <w:t xml:space="preserve">Описание </w:t>
      </w:r>
      <w:r w:rsidR="00E40ED6">
        <w:rPr>
          <w:rFonts w:ascii="Times New Roman" w:hAnsi="Times New Roman"/>
          <w:sz w:val="24"/>
          <w:szCs w:val="24"/>
        </w:rPr>
        <w:t xml:space="preserve">девятой части </w:t>
      </w:r>
      <w:r w:rsidRPr="00A17CDF">
        <w:rPr>
          <w:rFonts w:ascii="Times New Roman" w:hAnsi="Times New Roman"/>
          <w:sz w:val="24"/>
          <w:szCs w:val="24"/>
        </w:rPr>
        <w:t>БЛ ручья начинается от т.4</w:t>
      </w:r>
      <w:r w:rsidR="00E40ED6">
        <w:rPr>
          <w:rFonts w:ascii="Times New Roman" w:hAnsi="Times New Roman"/>
          <w:sz w:val="24"/>
          <w:szCs w:val="24"/>
        </w:rPr>
        <w:t>95, которая находится в месте впадения ручья без названия (ИД 1077) в Невскую</w:t>
      </w:r>
      <w:r w:rsidR="00E40ED6" w:rsidRPr="00A17CDF">
        <w:rPr>
          <w:rFonts w:ascii="Times New Roman" w:hAnsi="Times New Roman"/>
          <w:sz w:val="24"/>
          <w:szCs w:val="24"/>
        </w:rPr>
        <w:t xml:space="preserve"> губ</w:t>
      </w:r>
      <w:r w:rsidR="00E40ED6">
        <w:rPr>
          <w:rFonts w:ascii="Times New Roman" w:hAnsi="Times New Roman"/>
          <w:sz w:val="24"/>
          <w:szCs w:val="24"/>
        </w:rPr>
        <w:t>у</w:t>
      </w:r>
      <w:r w:rsidR="00E40ED6" w:rsidRPr="00A17CDF">
        <w:rPr>
          <w:rFonts w:ascii="Times New Roman" w:hAnsi="Times New Roman"/>
          <w:sz w:val="24"/>
          <w:szCs w:val="24"/>
        </w:rPr>
        <w:t xml:space="preserve"> (ИД 99902)</w:t>
      </w:r>
      <w:r w:rsidR="00E40ED6">
        <w:rPr>
          <w:rFonts w:ascii="Times New Roman" w:hAnsi="Times New Roman"/>
          <w:sz w:val="24"/>
          <w:szCs w:val="24"/>
        </w:rPr>
        <w:t xml:space="preserve">. </w:t>
      </w:r>
      <w:r w:rsidR="00C6654E">
        <w:rPr>
          <w:rFonts w:ascii="Times New Roman" w:hAnsi="Times New Roman"/>
          <w:sz w:val="24"/>
          <w:szCs w:val="24"/>
        </w:rPr>
        <w:t>От т.495 до т.504</w:t>
      </w:r>
      <w:r w:rsidR="00C6654E" w:rsidRPr="00A17CDF">
        <w:rPr>
          <w:rFonts w:ascii="Times New Roman" w:hAnsi="Times New Roman"/>
          <w:sz w:val="24"/>
          <w:szCs w:val="24"/>
        </w:rPr>
        <w:t xml:space="preserve"> БЛ идет в южном направлении, затем резко пов</w:t>
      </w:r>
      <w:r w:rsidR="00C6654E">
        <w:rPr>
          <w:rFonts w:ascii="Times New Roman" w:hAnsi="Times New Roman"/>
          <w:sz w:val="24"/>
          <w:szCs w:val="24"/>
        </w:rPr>
        <w:t>орачивает на ВЮВ и идет до т.505, затем на ЮЮЗ до т.510. От т.500 до т.506</w:t>
      </w:r>
      <w:r w:rsidR="00C6654E" w:rsidRPr="00A17CDF">
        <w:rPr>
          <w:rFonts w:ascii="Times New Roman" w:hAnsi="Times New Roman"/>
          <w:sz w:val="24"/>
          <w:szCs w:val="24"/>
        </w:rPr>
        <w:t xml:space="preserve"> БЛ проходит вдоль Стрельнинского кладбища.</w:t>
      </w:r>
      <w:r w:rsidR="00C6654E">
        <w:rPr>
          <w:rFonts w:ascii="Times New Roman" w:hAnsi="Times New Roman"/>
          <w:sz w:val="24"/>
          <w:szCs w:val="24"/>
        </w:rPr>
        <w:t xml:space="preserve"> От т.511 до т.512</w:t>
      </w:r>
      <w:r w:rsidRPr="00A17CDF">
        <w:rPr>
          <w:rFonts w:ascii="Times New Roman" w:hAnsi="Times New Roman"/>
          <w:sz w:val="24"/>
          <w:szCs w:val="24"/>
        </w:rPr>
        <w:t xml:space="preserve"> граница проходит по границе трубопереезда. Далее идет на</w:t>
      </w:r>
      <w:r w:rsidR="00C6654E">
        <w:rPr>
          <w:rFonts w:ascii="Times New Roman" w:hAnsi="Times New Roman"/>
          <w:sz w:val="24"/>
          <w:szCs w:val="24"/>
        </w:rPr>
        <w:t xml:space="preserve"> СВ до т. 518,</w:t>
      </w:r>
      <w:r w:rsidRPr="00A17CDF">
        <w:rPr>
          <w:rFonts w:ascii="Times New Roman" w:hAnsi="Times New Roman"/>
          <w:sz w:val="24"/>
          <w:szCs w:val="24"/>
        </w:rPr>
        <w:t xml:space="preserve"> затем поворачивает и идет на ЗСЗ</w:t>
      </w:r>
      <w:r w:rsidR="00C6654E">
        <w:rPr>
          <w:rFonts w:ascii="Times New Roman" w:hAnsi="Times New Roman"/>
          <w:sz w:val="24"/>
          <w:szCs w:val="24"/>
        </w:rPr>
        <w:t xml:space="preserve"> до т. 521</w:t>
      </w:r>
      <w:r w:rsidRPr="00A17CDF">
        <w:rPr>
          <w:rFonts w:ascii="Times New Roman" w:hAnsi="Times New Roman"/>
          <w:sz w:val="24"/>
          <w:szCs w:val="24"/>
        </w:rPr>
        <w:t>, далее резко меняет нап</w:t>
      </w:r>
      <w:r w:rsidR="00C6654E">
        <w:rPr>
          <w:rFonts w:ascii="Times New Roman" w:hAnsi="Times New Roman"/>
          <w:sz w:val="24"/>
          <w:szCs w:val="24"/>
        </w:rPr>
        <w:t>равление и идет на север до т.532. От т.532 до т.495</w:t>
      </w:r>
      <w:r w:rsidRPr="00A17CDF">
        <w:rPr>
          <w:rFonts w:ascii="Times New Roman" w:hAnsi="Times New Roman"/>
          <w:sz w:val="24"/>
          <w:szCs w:val="24"/>
        </w:rPr>
        <w:t xml:space="preserve"> граница прохо</w:t>
      </w:r>
      <w:r w:rsidR="00C6654E">
        <w:rPr>
          <w:rFonts w:ascii="Times New Roman" w:hAnsi="Times New Roman"/>
          <w:sz w:val="24"/>
          <w:szCs w:val="24"/>
        </w:rPr>
        <w:t>дит в месте впадения ручья без названия (ИД 1077) в Невскую губу</w:t>
      </w:r>
      <w:r w:rsidRPr="00A17CDF">
        <w:rPr>
          <w:rFonts w:ascii="Times New Roman" w:hAnsi="Times New Roman"/>
          <w:sz w:val="24"/>
          <w:szCs w:val="24"/>
        </w:rPr>
        <w:t xml:space="preserve"> (ИД 99902). </w:t>
      </w:r>
    </w:p>
    <w:p w:rsidR="00A17CDF" w:rsidRDefault="00A17CDF" w:rsidP="00A17CDF">
      <w:pPr>
        <w:pStyle w:val="a3"/>
        <w:spacing w:after="0"/>
        <w:ind w:left="142" w:firstLine="578"/>
        <w:jc w:val="both"/>
        <w:rPr>
          <w:rFonts w:ascii="Times New Roman" w:hAnsi="Times New Roman"/>
          <w:sz w:val="24"/>
          <w:szCs w:val="24"/>
        </w:rPr>
      </w:pPr>
    </w:p>
    <w:p w:rsidR="00177AAB" w:rsidRDefault="00177AAB" w:rsidP="00177AAB">
      <w:pPr>
        <w:pStyle w:val="a3"/>
        <w:numPr>
          <w:ilvl w:val="0"/>
          <w:numId w:val="4"/>
        </w:numPr>
        <w:spacing w:after="0" w:line="240" w:lineRule="auto"/>
        <w:ind w:left="714" w:hanging="357"/>
        <w:jc w:val="both"/>
        <w:rPr>
          <w:rFonts w:ascii="Times New Roman" w:hAnsi="Times New Roman"/>
          <w:b/>
          <w:sz w:val="24"/>
          <w:szCs w:val="24"/>
        </w:rPr>
      </w:pPr>
      <w:r w:rsidRPr="00177AAB">
        <w:rPr>
          <w:rFonts w:ascii="Times New Roman" w:hAnsi="Times New Roman"/>
          <w:b/>
          <w:sz w:val="24"/>
          <w:szCs w:val="24"/>
        </w:rPr>
        <w:t xml:space="preserve">Местоположение </w:t>
      </w:r>
      <w:r w:rsidR="00E9105E">
        <w:rPr>
          <w:rFonts w:ascii="Times New Roman" w:hAnsi="Times New Roman"/>
          <w:b/>
          <w:sz w:val="24"/>
          <w:szCs w:val="24"/>
        </w:rPr>
        <w:t xml:space="preserve">ручья без названия (ИД 1077) </w:t>
      </w:r>
      <w:r w:rsidR="00E83412">
        <w:rPr>
          <w:rFonts w:ascii="Times New Roman" w:hAnsi="Times New Roman"/>
          <w:b/>
          <w:sz w:val="24"/>
          <w:szCs w:val="24"/>
        </w:rPr>
        <w:t>на территории Санкт-Петербурга</w:t>
      </w:r>
    </w:p>
    <w:p w:rsidR="00177AAB" w:rsidRDefault="00177AAB" w:rsidP="00AD6349">
      <w:pPr>
        <w:pStyle w:val="a3"/>
        <w:spacing w:after="0"/>
        <w:jc w:val="center"/>
        <w:rPr>
          <w:rFonts w:ascii="Times New Roman" w:hAnsi="Times New Roman"/>
          <w:b/>
          <w:sz w:val="24"/>
          <w:szCs w:val="24"/>
        </w:rPr>
      </w:pPr>
    </w:p>
    <w:p w:rsidR="00177AAB" w:rsidRPr="00177AAB" w:rsidRDefault="004B6B7E" w:rsidP="00736457">
      <w:pPr>
        <w:pStyle w:val="a3"/>
        <w:spacing w:after="0"/>
        <w:ind w:left="0"/>
        <w:jc w:val="center"/>
        <w:rPr>
          <w:rFonts w:ascii="Times New Roman" w:hAnsi="Times New Roman"/>
          <w:b/>
          <w:sz w:val="24"/>
          <w:szCs w:val="24"/>
        </w:rPr>
      </w:pPr>
      <w:r>
        <w:rPr>
          <w:rFonts w:ascii="Times New Roman" w:hAnsi="Times New Roman"/>
          <w:b/>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226.8pt">
            <v:imagedata r:id="rId8" o:title="Обзорная_1077"/>
          </v:shape>
        </w:pict>
      </w:r>
    </w:p>
    <w:p w:rsidR="00FD7D1C" w:rsidRDefault="00FD7D1C" w:rsidP="00AD6349">
      <w:pPr>
        <w:pStyle w:val="a3"/>
        <w:spacing w:after="0"/>
        <w:ind w:left="142" w:firstLine="578"/>
        <w:jc w:val="center"/>
        <w:rPr>
          <w:rFonts w:ascii="Times New Roman" w:hAnsi="Times New Roman"/>
          <w:sz w:val="24"/>
          <w:szCs w:val="24"/>
        </w:rPr>
      </w:pPr>
    </w:p>
    <w:p w:rsidR="00C6654E" w:rsidRDefault="0082520D" w:rsidP="00177AAB">
      <w:pPr>
        <w:pStyle w:val="a3"/>
        <w:numPr>
          <w:ilvl w:val="0"/>
          <w:numId w:val="4"/>
        </w:numPr>
        <w:spacing w:after="0" w:line="240" w:lineRule="auto"/>
        <w:jc w:val="both"/>
        <w:rPr>
          <w:rFonts w:ascii="Times New Roman" w:hAnsi="Times New Roman"/>
          <w:b/>
          <w:sz w:val="24"/>
          <w:szCs w:val="24"/>
        </w:rPr>
        <w:sectPr w:rsidR="00C6654E" w:rsidSect="00D32F43">
          <w:headerReference w:type="default" r:id="rId9"/>
          <w:pgSz w:w="11906" w:h="16838" w:code="9"/>
          <w:pgMar w:top="1134" w:right="567" w:bottom="1134" w:left="1134" w:header="709" w:footer="709" w:gutter="0"/>
          <w:cols w:space="708"/>
          <w:titlePg/>
          <w:docGrid w:linePitch="360"/>
        </w:sectPr>
      </w:pPr>
      <w:r>
        <w:rPr>
          <w:rFonts w:ascii="Times New Roman" w:hAnsi="Times New Roman"/>
          <w:b/>
          <w:sz w:val="24"/>
          <w:szCs w:val="24"/>
        </w:rPr>
        <w:t xml:space="preserve">Карты-схемы местоположения </w:t>
      </w:r>
      <w:r w:rsidR="00E9105E">
        <w:rPr>
          <w:rFonts w:ascii="Times New Roman" w:hAnsi="Times New Roman"/>
          <w:b/>
          <w:sz w:val="24"/>
          <w:szCs w:val="24"/>
        </w:rPr>
        <w:t>БЛ ручья без названия (ИД 1077)</w:t>
      </w:r>
      <w:r w:rsidR="00D32F43">
        <w:rPr>
          <w:rFonts w:ascii="Times New Roman" w:hAnsi="Times New Roman"/>
          <w:b/>
          <w:sz w:val="24"/>
          <w:szCs w:val="24"/>
        </w:rPr>
        <w:t xml:space="preserve"> </w:t>
      </w:r>
      <w:r w:rsidR="00E83412">
        <w:rPr>
          <w:rFonts w:ascii="Times New Roman" w:hAnsi="Times New Roman"/>
          <w:b/>
          <w:sz w:val="24"/>
          <w:szCs w:val="24"/>
        </w:rPr>
        <w:t>на территории Санкт-Петербурга</w:t>
      </w:r>
    </w:p>
    <w:p w:rsidR="00177AAB" w:rsidRDefault="004B6B7E"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6" type="#_x0000_t75" style="width:510pt;height:721.2pt">
            <v:imagedata r:id="rId10" o:title="А4_1077_БЛ_ситуационный"/>
          </v:shape>
        </w:pict>
      </w:r>
    </w:p>
    <w:p w:rsidR="00C6654E" w:rsidRDefault="004B6B7E"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7" type="#_x0000_t75" style="width:510pt;height:721.2pt">
            <v:imagedata r:id="rId11" o:title="А4_1077_БЛ_Страница_1"/>
          </v:shape>
        </w:pict>
      </w:r>
    </w:p>
    <w:p w:rsidR="00C6654E" w:rsidRDefault="004B6B7E"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8" type="#_x0000_t75" style="width:510pt;height:721.2pt">
            <v:imagedata r:id="rId12" o:title="А4_1077_БЛ_Страница_2"/>
          </v:shape>
        </w:pict>
      </w:r>
    </w:p>
    <w:p w:rsidR="00C6654E" w:rsidRDefault="004B6B7E"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9" type="#_x0000_t75" style="width:510pt;height:721.2pt">
            <v:imagedata r:id="rId13" o:title="А4_1077_БЛ_Страница_3"/>
          </v:shape>
        </w:pict>
      </w:r>
    </w:p>
    <w:p w:rsidR="00C6654E" w:rsidRDefault="004B6B7E"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0" type="#_x0000_t75" style="width:510pt;height:721.2pt">
            <v:imagedata r:id="rId14" o:title="А4_1077_БЛ_Страница_4"/>
          </v:shape>
        </w:pict>
      </w:r>
    </w:p>
    <w:p w:rsidR="00C6654E" w:rsidRDefault="00013F36"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1" type="#_x0000_t75" style="width:510pt;height:721.2pt">
            <v:imagedata r:id="rId15" o:title="А4_1077_БЛ_Страница_5"/>
          </v:shape>
        </w:pict>
      </w:r>
    </w:p>
    <w:p w:rsidR="00C6654E" w:rsidRDefault="00013F36"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2" type="#_x0000_t75" style="width:510pt;height:721.2pt">
            <v:imagedata r:id="rId16" o:title="А4_1077_БЛ_Страница_6"/>
          </v:shape>
        </w:pict>
      </w:r>
    </w:p>
    <w:p w:rsidR="00C6654E" w:rsidRPr="00177AAB" w:rsidRDefault="00013F36" w:rsidP="00C6654E">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3" type="#_x0000_t75" style="width:510pt;height:721.2pt">
            <v:imagedata r:id="rId17" o:title="А4_1077_БЛ_Страница_7"/>
          </v:shape>
        </w:pict>
      </w:r>
    </w:p>
    <w:sectPr w:rsidR="00C6654E" w:rsidRPr="00177AAB" w:rsidSect="00D32F43">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F36" w:rsidRDefault="00013F36" w:rsidP="00A077C8">
      <w:pPr>
        <w:spacing w:after="0" w:line="240" w:lineRule="auto"/>
      </w:pPr>
      <w:r>
        <w:separator/>
      </w:r>
    </w:p>
  </w:endnote>
  <w:endnote w:type="continuationSeparator" w:id="0">
    <w:p w:rsidR="00013F36" w:rsidRDefault="00013F36"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F36" w:rsidRDefault="00013F36" w:rsidP="00A077C8">
      <w:pPr>
        <w:spacing w:after="0" w:line="240" w:lineRule="auto"/>
      </w:pPr>
      <w:r>
        <w:separator/>
      </w:r>
    </w:p>
  </w:footnote>
  <w:footnote w:type="continuationSeparator" w:id="0">
    <w:p w:rsidR="00013F36" w:rsidRDefault="00013F36"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2FC" w:rsidRPr="00025B01" w:rsidRDefault="009A42FC" w:rsidP="00025B01">
    <w:pPr>
      <w:pStyle w:val="a4"/>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01002"/>
    <w:multiLevelType w:val="hybridMultilevel"/>
    <w:tmpl w:val="7B5CF2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773338AD"/>
    <w:multiLevelType w:val="hybridMultilevel"/>
    <w:tmpl w:val="080E81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537"/>
    <w:rsid w:val="00013F36"/>
    <w:rsid w:val="00025B01"/>
    <w:rsid w:val="00031B98"/>
    <w:rsid w:val="000370E2"/>
    <w:rsid w:val="000472A5"/>
    <w:rsid w:val="000602DC"/>
    <w:rsid w:val="00082EA6"/>
    <w:rsid w:val="000A0ED2"/>
    <w:rsid w:val="000B757B"/>
    <w:rsid w:val="000D2DD8"/>
    <w:rsid w:val="000E4BC7"/>
    <w:rsid w:val="001205C7"/>
    <w:rsid w:val="00130C49"/>
    <w:rsid w:val="001411E5"/>
    <w:rsid w:val="0014759E"/>
    <w:rsid w:val="00157596"/>
    <w:rsid w:val="001642BC"/>
    <w:rsid w:val="00166311"/>
    <w:rsid w:val="00170554"/>
    <w:rsid w:val="00177AAB"/>
    <w:rsid w:val="00190F98"/>
    <w:rsid w:val="001A525B"/>
    <w:rsid w:val="001A755C"/>
    <w:rsid w:val="001C68A0"/>
    <w:rsid w:val="001F29D2"/>
    <w:rsid w:val="00245201"/>
    <w:rsid w:val="002470F2"/>
    <w:rsid w:val="002A1C34"/>
    <w:rsid w:val="002D3378"/>
    <w:rsid w:val="00306898"/>
    <w:rsid w:val="00374EEF"/>
    <w:rsid w:val="003769E8"/>
    <w:rsid w:val="003A05CE"/>
    <w:rsid w:val="003A1D67"/>
    <w:rsid w:val="003B5B1F"/>
    <w:rsid w:val="003D183E"/>
    <w:rsid w:val="00450A05"/>
    <w:rsid w:val="00452461"/>
    <w:rsid w:val="00460898"/>
    <w:rsid w:val="004662EB"/>
    <w:rsid w:val="00474727"/>
    <w:rsid w:val="00494C2C"/>
    <w:rsid w:val="004B6B7E"/>
    <w:rsid w:val="004C4CF8"/>
    <w:rsid w:val="004D1E29"/>
    <w:rsid w:val="004E25B6"/>
    <w:rsid w:val="005363F6"/>
    <w:rsid w:val="005552D5"/>
    <w:rsid w:val="00572736"/>
    <w:rsid w:val="0059478A"/>
    <w:rsid w:val="005C71C3"/>
    <w:rsid w:val="005D249F"/>
    <w:rsid w:val="005E724B"/>
    <w:rsid w:val="00656EB9"/>
    <w:rsid w:val="00682F87"/>
    <w:rsid w:val="006A6F6B"/>
    <w:rsid w:val="006B5A2A"/>
    <w:rsid w:val="006B7697"/>
    <w:rsid w:val="006D62DB"/>
    <w:rsid w:val="006F0598"/>
    <w:rsid w:val="006F3793"/>
    <w:rsid w:val="006F3F6C"/>
    <w:rsid w:val="006F4478"/>
    <w:rsid w:val="00732814"/>
    <w:rsid w:val="00736457"/>
    <w:rsid w:val="00767BA7"/>
    <w:rsid w:val="00777D5E"/>
    <w:rsid w:val="00783F69"/>
    <w:rsid w:val="007E5F50"/>
    <w:rsid w:val="007E7193"/>
    <w:rsid w:val="0080283F"/>
    <w:rsid w:val="008218AA"/>
    <w:rsid w:val="0082520D"/>
    <w:rsid w:val="00847B37"/>
    <w:rsid w:val="00865392"/>
    <w:rsid w:val="00866513"/>
    <w:rsid w:val="00877B64"/>
    <w:rsid w:val="008B18EE"/>
    <w:rsid w:val="00942DD7"/>
    <w:rsid w:val="009A42FC"/>
    <w:rsid w:val="009C20E8"/>
    <w:rsid w:val="009D2ABA"/>
    <w:rsid w:val="009E46ED"/>
    <w:rsid w:val="00A077C8"/>
    <w:rsid w:val="00A17CDF"/>
    <w:rsid w:val="00A479F8"/>
    <w:rsid w:val="00A777C4"/>
    <w:rsid w:val="00AB0DFE"/>
    <w:rsid w:val="00AD6349"/>
    <w:rsid w:val="00AE192A"/>
    <w:rsid w:val="00AE2587"/>
    <w:rsid w:val="00B40A21"/>
    <w:rsid w:val="00B50911"/>
    <w:rsid w:val="00B702CF"/>
    <w:rsid w:val="00BB7BC3"/>
    <w:rsid w:val="00BC5500"/>
    <w:rsid w:val="00BF4C2F"/>
    <w:rsid w:val="00C13F2F"/>
    <w:rsid w:val="00C14AC5"/>
    <w:rsid w:val="00C6654E"/>
    <w:rsid w:val="00C76FC4"/>
    <w:rsid w:val="00CC282F"/>
    <w:rsid w:val="00D32F43"/>
    <w:rsid w:val="00D47EDC"/>
    <w:rsid w:val="00D57537"/>
    <w:rsid w:val="00D6038B"/>
    <w:rsid w:val="00D653BE"/>
    <w:rsid w:val="00D67E19"/>
    <w:rsid w:val="00D71DFB"/>
    <w:rsid w:val="00D7292E"/>
    <w:rsid w:val="00D914B6"/>
    <w:rsid w:val="00DC0BBA"/>
    <w:rsid w:val="00DD0BE3"/>
    <w:rsid w:val="00DD679B"/>
    <w:rsid w:val="00DE0E74"/>
    <w:rsid w:val="00E07F81"/>
    <w:rsid w:val="00E178AA"/>
    <w:rsid w:val="00E40ED6"/>
    <w:rsid w:val="00E42D0D"/>
    <w:rsid w:val="00E4708A"/>
    <w:rsid w:val="00E60724"/>
    <w:rsid w:val="00E72289"/>
    <w:rsid w:val="00E83412"/>
    <w:rsid w:val="00E9105E"/>
    <w:rsid w:val="00EB0857"/>
    <w:rsid w:val="00EB0AD5"/>
    <w:rsid w:val="00EB2DC6"/>
    <w:rsid w:val="00ED08AF"/>
    <w:rsid w:val="00EE5F87"/>
    <w:rsid w:val="00F154D7"/>
    <w:rsid w:val="00F3126F"/>
    <w:rsid w:val="00F31547"/>
    <w:rsid w:val="00F61900"/>
    <w:rsid w:val="00F875E6"/>
    <w:rsid w:val="00F97BBE"/>
    <w:rsid w:val="00FC07D7"/>
    <w:rsid w:val="00FD5DC8"/>
    <w:rsid w:val="00FD7D1C"/>
    <w:rsid w:val="00FE0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B29883-F710-4C59-9F33-3C8510E5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semiHidden/>
    <w:unhideWhenUsed/>
    <w:rsid w:val="00A077C8"/>
    <w:pPr>
      <w:tabs>
        <w:tab w:val="center" w:pos="4677"/>
        <w:tab w:val="right" w:pos="9355"/>
      </w:tabs>
    </w:pPr>
  </w:style>
  <w:style w:type="character" w:customStyle="1" w:styleId="a7">
    <w:name w:val="Нижний колонтитул Знак"/>
    <w:link w:val="a6"/>
    <w:uiPriority w:val="99"/>
    <w:semiHidden/>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character" w:customStyle="1" w:styleId="apple-converted-space">
    <w:name w:val="apple-converted-space"/>
    <w:rsid w:val="00E83412"/>
  </w:style>
  <w:style w:type="character" w:styleId="a8">
    <w:name w:val="Hyperlink"/>
    <w:uiPriority w:val="99"/>
    <w:rsid w:val="00E83412"/>
    <w:rPr>
      <w:color w:val="0000FF"/>
      <w:u w:val="single"/>
    </w:rPr>
  </w:style>
  <w:style w:type="table" w:styleId="a9">
    <w:name w:val="Table Grid"/>
    <w:basedOn w:val="a1"/>
    <w:uiPriority w:val="59"/>
    <w:rsid w:val="00E834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D32F43"/>
    <w:pPr>
      <w:spacing w:after="0" w:line="240" w:lineRule="auto"/>
    </w:pPr>
    <w:rPr>
      <w:rFonts w:ascii="Segoe UI" w:hAnsi="Segoe UI"/>
      <w:sz w:val="18"/>
      <w:szCs w:val="18"/>
    </w:rPr>
  </w:style>
  <w:style w:type="character" w:customStyle="1" w:styleId="ab">
    <w:name w:val="Текст выноски Знак"/>
    <w:link w:val="aa"/>
    <w:uiPriority w:val="99"/>
    <w:semiHidden/>
    <w:rsid w:val="00D32F43"/>
    <w:rPr>
      <w:rFonts w:ascii="Segoe UI" w:hAnsi="Segoe UI" w:cs="Segoe UI"/>
      <w:sz w:val="18"/>
      <w:szCs w:val="18"/>
      <w:lang w:eastAsia="en-US"/>
    </w:rPr>
  </w:style>
  <w:style w:type="numbering" w:customStyle="1" w:styleId="1">
    <w:name w:val="Нет списка1"/>
    <w:next w:val="a2"/>
    <w:uiPriority w:val="99"/>
    <w:semiHidden/>
    <w:unhideWhenUsed/>
    <w:rsid w:val="00A17CDF"/>
  </w:style>
  <w:style w:type="character" w:styleId="ac">
    <w:name w:val="FollowedHyperlink"/>
    <w:uiPriority w:val="99"/>
    <w:semiHidden/>
    <w:unhideWhenUsed/>
    <w:rsid w:val="0024520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539321361">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354384591">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1946188672">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B7F1C7-89D9-4D2F-A8F6-F5C60BCB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14</Pages>
  <Words>2689</Words>
  <Characters>15333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13</cp:revision>
  <cp:lastPrinted>2023-11-16T16:17:00Z</cp:lastPrinted>
  <dcterms:created xsi:type="dcterms:W3CDTF">2021-03-25T07:14:00Z</dcterms:created>
  <dcterms:modified xsi:type="dcterms:W3CDTF">2023-11-16T16:19:00Z</dcterms:modified>
</cp:coreProperties>
</file>