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2B2" w:rsidRPr="003E02B2" w:rsidRDefault="003E02B2" w:rsidP="003E02B2">
      <w:pPr>
        <w:spacing w:after="0"/>
        <w:ind w:right="120"/>
        <w:jc w:val="right"/>
        <w:rPr>
          <w:rFonts w:ascii="Times New Roman" w:eastAsia="SimSun" w:hAnsi="Times New Roman"/>
          <w:sz w:val="24"/>
          <w:szCs w:val="24"/>
          <w:lang w:eastAsia="zh-CN"/>
        </w:rPr>
      </w:pPr>
      <w:r w:rsidRPr="003E02B2">
        <w:rPr>
          <w:rFonts w:ascii="Times New Roman" w:eastAsia="SimSun" w:hAnsi="Times New Roman"/>
          <w:sz w:val="24"/>
          <w:szCs w:val="24"/>
          <w:lang w:eastAsia="zh-CN"/>
        </w:rPr>
        <w:t>Приложение 1</w:t>
      </w:r>
    </w:p>
    <w:p w:rsidR="003E02B2" w:rsidRPr="003E02B2" w:rsidRDefault="003E02B2" w:rsidP="003E02B2">
      <w:pPr>
        <w:spacing w:after="0"/>
        <w:ind w:right="120"/>
        <w:jc w:val="right"/>
        <w:rPr>
          <w:rFonts w:ascii="Times New Roman" w:eastAsia="SimSun" w:hAnsi="Times New Roman"/>
          <w:sz w:val="24"/>
          <w:szCs w:val="24"/>
          <w:lang w:eastAsia="zh-CN"/>
        </w:rPr>
      </w:pPr>
    </w:p>
    <w:p w:rsidR="003E02B2" w:rsidRPr="003E02B2" w:rsidRDefault="003E02B2" w:rsidP="003E02B2">
      <w:pPr>
        <w:spacing w:after="0" w:line="240" w:lineRule="auto"/>
        <w:jc w:val="right"/>
        <w:rPr>
          <w:rFonts w:ascii="Times New Roman" w:eastAsia="SimSun" w:hAnsi="Times New Roman"/>
          <w:sz w:val="24"/>
          <w:szCs w:val="24"/>
          <w:lang w:eastAsia="zh-CN"/>
        </w:rPr>
      </w:pPr>
      <w:r w:rsidRPr="003E02B2">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3E02B2">
        <w:rPr>
          <w:rFonts w:ascii="Times New Roman" w:eastAsia="SimSun" w:hAnsi="Times New Roman"/>
          <w:sz w:val="24"/>
          <w:szCs w:val="24"/>
          <w:lang w:eastAsia="zh-CN"/>
        </w:rPr>
        <w:br/>
        <w:t xml:space="preserve">и обеспечению экологической безопасности от ____________ № _______ </w:t>
      </w:r>
    </w:p>
    <w:p w:rsidR="00BB7BC3" w:rsidRDefault="00BB7BC3" w:rsidP="002D3378">
      <w:pPr>
        <w:spacing w:after="0" w:line="240" w:lineRule="auto"/>
        <w:jc w:val="center"/>
        <w:rPr>
          <w:rFonts w:ascii="Times New Roman" w:hAnsi="Times New Roman"/>
          <w:b/>
          <w:sz w:val="24"/>
          <w:szCs w:val="24"/>
        </w:rPr>
      </w:pPr>
      <w:bookmarkStart w:id="0" w:name="_GoBack"/>
      <w:bookmarkEnd w:id="0"/>
    </w:p>
    <w:p w:rsidR="00D57537" w:rsidRPr="00E83412" w:rsidRDefault="003D183E" w:rsidP="002D3378">
      <w:pPr>
        <w:spacing w:after="0" w:line="240" w:lineRule="auto"/>
        <w:jc w:val="center"/>
        <w:rPr>
          <w:rFonts w:ascii="Times New Roman" w:hAnsi="Times New Roman"/>
          <w:b/>
          <w:sz w:val="24"/>
          <w:szCs w:val="24"/>
        </w:rPr>
      </w:pPr>
      <w:r w:rsidRPr="00E83412">
        <w:rPr>
          <w:rFonts w:ascii="Times New Roman" w:hAnsi="Times New Roman"/>
          <w:b/>
          <w:sz w:val="24"/>
          <w:szCs w:val="24"/>
        </w:rPr>
        <w:t xml:space="preserve">Местоположение береговой линии </w:t>
      </w:r>
      <w:r w:rsidR="00E83412">
        <w:rPr>
          <w:rFonts w:ascii="Times New Roman" w:hAnsi="Times New Roman"/>
          <w:b/>
          <w:sz w:val="24"/>
          <w:szCs w:val="24"/>
        </w:rPr>
        <w:t xml:space="preserve">(границы водного объекта) </w:t>
      </w:r>
      <w:r w:rsidR="00E83412">
        <w:rPr>
          <w:rFonts w:ascii="Times New Roman" w:hAnsi="Times New Roman"/>
          <w:b/>
          <w:sz w:val="24"/>
          <w:szCs w:val="24"/>
        </w:rPr>
        <w:br/>
      </w:r>
      <w:r w:rsidR="009C2876">
        <w:rPr>
          <w:rFonts w:ascii="Times New Roman" w:hAnsi="Times New Roman"/>
          <w:b/>
          <w:sz w:val="24"/>
          <w:szCs w:val="24"/>
        </w:rPr>
        <w:t>ручья без названия (ИД 1067)</w:t>
      </w:r>
      <w:r w:rsidR="00783F69" w:rsidRPr="00E83412">
        <w:rPr>
          <w:rFonts w:ascii="Times New Roman" w:hAnsi="Times New Roman"/>
          <w:b/>
          <w:sz w:val="24"/>
          <w:szCs w:val="24"/>
        </w:rPr>
        <w:t xml:space="preserve"> </w:t>
      </w:r>
      <w:r w:rsidR="00D57537" w:rsidRPr="00E83412">
        <w:rPr>
          <w:rFonts w:ascii="Times New Roman" w:hAnsi="Times New Roman"/>
          <w:b/>
          <w:sz w:val="24"/>
          <w:szCs w:val="24"/>
        </w:rPr>
        <w:t>на территории Санкт-Петербурга</w:t>
      </w:r>
    </w:p>
    <w:p w:rsidR="00177AAB" w:rsidRDefault="00177AAB" w:rsidP="002D3378">
      <w:pPr>
        <w:spacing w:after="0" w:line="240" w:lineRule="auto"/>
        <w:contextualSpacing/>
        <w:rPr>
          <w:rFonts w:ascii="Times New Roman" w:hAnsi="Times New Roman"/>
          <w:sz w:val="24"/>
          <w:szCs w:val="24"/>
          <w:u w:val="single"/>
        </w:rPr>
      </w:pPr>
    </w:p>
    <w:p w:rsidR="00D57537" w:rsidRPr="001205C7" w:rsidRDefault="00D57537" w:rsidP="002D3378">
      <w:pPr>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130C49" w:rsidRPr="001205C7" w:rsidRDefault="00847B37" w:rsidP="002D3378">
      <w:pPr>
        <w:spacing w:after="0" w:line="240" w:lineRule="auto"/>
        <w:ind w:left="851"/>
        <w:contextualSpacing/>
        <w:rPr>
          <w:rFonts w:ascii="Times New Roman" w:hAnsi="Times New Roman"/>
          <w:sz w:val="24"/>
          <w:szCs w:val="24"/>
        </w:rPr>
      </w:pPr>
      <w:r>
        <w:rPr>
          <w:rFonts w:ascii="Times New Roman" w:hAnsi="Times New Roman"/>
          <w:sz w:val="24"/>
          <w:szCs w:val="24"/>
        </w:rPr>
        <w:t>БЛ</w:t>
      </w:r>
      <w:r w:rsidR="00177AAB">
        <w:rPr>
          <w:rFonts w:ascii="Times New Roman" w:hAnsi="Times New Roman"/>
          <w:sz w:val="24"/>
          <w:szCs w:val="24"/>
        </w:rPr>
        <w:t xml:space="preserve"> –</w:t>
      </w:r>
      <w:r>
        <w:rPr>
          <w:rFonts w:ascii="Times New Roman" w:hAnsi="Times New Roman"/>
          <w:sz w:val="24"/>
          <w:szCs w:val="24"/>
        </w:rPr>
        <w:t xml:space="preserve"> береговая линия</w:t>
      </w:r>
    </w:p>
    <w:p w:rsidR="00130C49" w:rsidRPr="001205C7" w:rsidRDefault="00130C49" w:rsidP="002D3378">
      <w:pPr>
        <w:spacing w:after="0" w:line="240" w:lineRule="auto"/>
        <w:ind w:left="851"/>
        <w:contextualSpacing/>
        <w:rPr>
          <w:rFonts w:ascii="Times New Roman" w:hAnsi="Times New Roman"/>
          <w:sz w:val="24"/>
          <w:szCs w:val="24"/>
        </w:rPr>
      </w:pPr>
      <w:r w:rsidRPr="001205C7">
        <w:rPr>
          <w:rFonts w:ascii="Times New Roman" w:hAnsi="Times New Roman"/>
          <w:sz w:val="24"/>
          <w:szCs w:val="24"/>
        </w:rPr>
        <w:t>ИД</w:t>
      </w:r>
      <w:r w:rsidR="00177AAB">
        <w:rPr>
          <w:rFonts w:ascii="Times New Roman" w:hAnsi="Times New Roman"/>
          <w:sz w:val="24"/>
          <w:szCs w:val="24"/>
        </w:rPr>
        <w:t xml:space="preserve"> –</w:t>
      </w:r>
      <w:r w:rsidRPr="001205C7">
        <w:rPr>
          <w:rFonts w:ascii="Times New Roman" w:hAnsi="Times New Roman"/>
          <w:sz w:val="24"/>
          <w:szCs w:val="24"/>
        </w:rPr>
        <w:t xml:space="preserve"> идентификатор в перечне водных объектов Санкт-Петербурга</w:t>
      </w:r>
    </w:p>
    <w:p w:rsidR="00474727" w:rsidRDefault="00F9733E" w:rsidP="002D3378">
      <w:pPr>
        <w:spacing w:after="0" w:line="240" w:lineRule="auto"/>
        <w:ind w:left="851"/>
        <w:contextualSpacing/>
        <w:rPr>
          <w:rFonts w:ascii="Times New Roman" w:hAnsi="Times New Roman"/>
          <w:sz w:val="24"/>
          <w:szCs w:val="24"/>
        </w:rPr>
      </w:pPr>
      <w:r>
        <w:rPr>
          <w:rFonts w:ascii="Times New Roman" w:hAnsi="Times New Roman"/>
          <w:sz w:val="24"/>
          <w:szCs w:val="24"/>
        </w:rPr>
        <w:t>М</w:t>
      </w:r>
      <w:r w:rsidR="00E83412">
        <w:rPr>
          <w:rFonts w:ascii="Times New Roman" w:hAnsi="Times New Roman"/>
          <w:sz w:val="24"/>
          <w:szCs w:val="24"/>
        </w:rPr>
        <w:t>СК-1964 –</w:t>
      </w:r>
      <w:r w:rsidR="00E83412" w:rsidRPr="00E83412">
        <w:rPr>
          <w:rFonts w:ascii="Times New Roman" w:hAnsi="Times New Roman"/>
          <w:sz w:val="24"/>
          <w:szCs w:val="24"/>
        </w:rPr>
        <w:t xml:space="preserve"> местная система координат 1964 года </w:t>
      </w:r>
    </w:p>
    <w:p w:rsidR="00E83412" w:rsidRPr="001205C7" w:rsidRDefault="00E83412" w:rsidP="002D3378">
      <w:pPr>
        <w:spacing w:after="0" w:line="240" w:lineRule="auto"/>
        <w:ind w:left="851"/>
        <w:contextualSpacing/>
        <w:rPr>
          <w:rFonts w:ascii="Times New Roman" w:hAnsi="Times New Roman"/>
          <w:sz w:val="24"/>
          <w:szCs w:val="24"/>
        </w:rPr>
      </w:pPr>
    </w:p>
    <w:p w:rsidR="00474727" w:rsidRPr="00306898" w:rsidRDefault="00E83412" w:rsidP="002D3378">
      <w:pPr>
        <w:pStyle w:val="a3"/>
        <w:numPr>
          <w:ilvl w:val="0"/>
          <w:numId w:val="4"/>
        </w:numPr>
        <w:spacing w:after="0" w:line="240" w:lineRule="auto"/>
        <w:ind w:left="714" w:hanging="357"/>
        <w:rPr>
          <w:rFonts w:ascii="Times New Roman" w:hAnsi="Times New Roman"/>
          <w:b/>
          <w:sz w:val="24"/>
          <w:szCs w:val="24"/>
        </w:rPr>
      </w:pPr>
      <w:r>
        <w:rPr>
          <w:rFonts w:ascii="Times New Roman" w:hAnsi="Times New Roman"/>
          <w:b/>
          <w:sz w:val="24"/>
          <w:szCs w:val="24"/>
        </w:rPr>
        <w:t>Координаты м</w:t>
      </w:r>
      <w:r w:rsidR="005363F6" w:rsidRPr="00306898">
        <w:rPr>
          <w:rFonts w:ascii="Times New Roman" w:hAnsi="Times New Roman"/>
          <w:b/>
          <w:sz w:val="24"/>
          <w:szCs w:val="24"/>
        </w:rPr>
        <w:t>естоположени</w:t>
      </w:r>
      <w:r>
        <w:rPr>
          <w:rFonts w:ascii="Times New Roman" w:hAnsi="Times New Roman"/>
          <w:b/>
          <w:sz w:val="24"/>
          <w:szCs w:val="24"/>
        </w:rPr>
        <w:t>я</w:t>
      </w:r>
      <w:r w:rsidR="00177AAB">
        <w:rPr>
          <w:rFonts w:ascii="Times New Roman" w:hAnsi="Times New Roman"/>
          <w:b/>
          <w:sz w:val="24"/>
          <w:szCs w:val="24"/>
        </w:rPr>
        <w:t xml:space="preserve"> </w:t>
      </w:r>
      <w:r w:rsidR="00F9733E">
        <w:rPr>
          <w:rFonts w:ascii="Times New Roman" w:hAnsi="Times New Roman"/>
          <w:b/>
          <w:sz w:val="24"/>
          <w:szCs w:val="24"/>
        </w:rPr>
        <w:t>БЛ</w:t>
      </w:r>
      <w:r w:rsidR="00474727" w:rsidRPr="00306898">
        <w:rPr>
          <w:rFonts w:ascii="Times New Roman" w:hAnsi="Times New Roman"/>
          <w:b/>
          <w:sz w:val="24"/>
          <w:szCs w:val="24"/>
        </w:rPr>
        <w:t xml:space="preserve"> </w:t>
      </w:r>
      <w:r w:rsidR="00F9733E">
        <w:rPr>
          <w:rFonts w:ascii="Times New Roman" w:hAnsi="Times New Roman"/>
          <w:b/>
          <w:sz w:val="24"/>
          <w:szCs w:val="24"/>
        </w:rPr>
        <w:t>ручья без названия (ИД 1067)</w:t>
      </w:r>
    </w:p>
    <w:tbl>
      <w:tblPr>
        <w:tblW w:w="5000" w:type="pct"/>
        <w:tblLook w:val="04A0" w:firstRow="1" w:lastRow="0" w:firstColumn="1" w:lastColumn="0" w:noHBand="0" w:noVBand="1"/>
      </w:tblPr>
      <w:tblGrid>
        <w:gridCol w:w="1183"/>
        <w:gridCol w:w="1052"/>
        <w:gridCol w:w="1052"/>
        <w:gridCol w:w="290"/>
        <w:gridCol w:w="1186"/>
        <w:gridCol w:w="1053"/>
        <w:gridCol w:w="1053"/>
        <w:gridCol w:w="298"/>
        <w:gridCol w:w="1186"/>
        <w:gridCol w:w="1034"/>
        <w:gridCol w:w="1034"/>
      </w:tblGrid>
      <w:tr w:rsidR="009C20E8" w:rsidRPr="00E83412" w:rsidTr="009C2876">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882ECF" w:rsidRDefault="009C20E8" w:rsidP="00F9733E">
            <w:pPr>
              <w:spacing w:after="0" w:line="240" w:lineRule="auto"/>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1.  </w:t>
            </w:r>
            <w:r w:rsidR="00F9733E" w:rsidRPr="00882ECF">
              <w:rPr>
                <w:rFonts w:ascii="Times New Roman" w:eastAsia="Times New Roman" w:hAnsi="Times New Roman"/>
                <w:color w:val="000000"/>
                <w:sz w:val="20"/>
                <w:szCs w:val="20"/>
                <w:lang w:eastAsia="ru-RU"/>
              </w:rPr>
              <w:t>М</w:t>
            </w:r>
            <w:r w:rsidR="00E83412" w:rsidRPr="00882ECF">
              <w:rPr>
                <w:rFonts w:ascii="Times New Roman" w:eastAsia="Times New Roman" w:hAnsi="Times New Roman"/>
                <w:color w:val="000000"/>
                <w:sz w:val="20"/>
                <w:szCs w:val="20"/>
                <w:lang w:eastAsia="ru-RU"/>
              </w:rPr>
              <w:t>СК-1964</w:t>
            </w:r>
          </w:p>
        </w:tc>
      </w:tr>
      <w:tr w:rsidR="009C20E8" w:rsidRPr="00E83412" w:rsidTr="009C2876">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882ECF" w:rsidRDefault="009C20E8" w:rsidP="00E83412">
            <w:pPr>
              <w:spacing w:after="0" w:line="240" w:lineRule="auto"/>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 xml:space="preserve">2.   Сведения о характерных точках </w:t>
            </w:r>
            <w:r w:rsidR="003A05CE" w:rsidRPr="00882ECF">
              <w:rPr>
                <w:rFonts w:ascii="Times New Roman" w:eastAsia="Times New Roman" w:hAnsi="Times New Roman"/>
                <w:color w:val="000000"/>
                <w:sz w:val="20"/>
                <w:szCs w:val="20"/>
                <w:lang w:eastAsia="ru-RU"/>
              </w:rPr>
              <w:t>БЛ</w:t>
            </w:r>
            <w:r w:rsidR="009763D1">
              <w:rPr>
                <w:rFonts w:ascii="Times New Roman" w:eastAsia="Times New Roman" w:hAnsi="Times New Roman"/>
                <w:color w:val="000000"/>
                <w:sz w:val="20"/>
                <w:szCs w:val="20"/>
                <w:lang w:eastAsia="ru-RU"/>
              </w:rPr>
              <w:t xml:space="preserve"> </w:t>
            </w:r>
            <w:r w:rsidR="009763D1" w:rsidRPr="009763D1">
              <w:rPr>
                <w:rFonts w:ascii="Times New Roman" w:hAnsi="Times New Roman"/>
                <w:sz w:val="20"/>
                <w:szCs w:val="24"/>
              </w:rPr>
              <w:t>ручья без названия (ИД 1067)</w:t>
            </w:r>
          </w:p>
        </w:tc>
      </w:tr>
      <w:tr w:rsidR="009C2876" w:rsidRPr="009C2876" w:rsidTr="00F9733E">
        <w:tblPrEx>
          <w:tblLook w:val="0000" w:firstRow="0" w:lastRow="0" w:firstColumn="0" w:lastColumn="0" w:noHBand="0" w:noVBand="0"/>
        </w:tblPrEx>
        <w:trPr>
          <w:trHeight w:val="300"/>
        </w:trPr>
        <w:tc>
          <w:tcPr>
            <w:tcW w:w="568" w:type="pct"/>
            <w:vMerge w:val="restart"/>
            <w:tcBorders>
              <w:top w:val="single" w:sz="4" w:space="0" w:color="auto"/>
              <w:left w:val="single" w:sz="4" w:space="0" w:color="auto"/>
              <w:bottom w:val="single" w:sz="4" w:space="0" w:color="auto"/>
              <w:right w:val="single" w:sz="4" w:space="0" w:color="auto"/>
            </w:tcBorders>
            <w:shd w:val="clear" w:color="auto" w:fill="auto"/>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координаты</w:t>
            </w:r>
          </w:p>
        </w:tc>
        <w:tc>
          <w:tcPr>
            <w:tcW w:w="139" w:type="pct"/>
            <w:tcBorders>
              <w:top w:val="nil"/>
              <w:left w:val="nil"/>
              <w:bottom w:val="nil"/>
              <w:right w:val="nil"/>
            </w:tcBorders>
            <w:shd w:val="clear" w:color="auto" w:fill="auto"/>
            <w:noWrap/>
            <w:vAlign w:val="bottom"/>
          </w:tcPr>
          <w:p w:rsidR="009C2876" w:rsidRPr="00882ECF" w:rsidRDefault="009C2876" w:rsidP="009C2876">
            <w:pPr>
              <w:spacing w:after="0" w:line="240" w:lineRule="auto"/>
              <w:rPr>
                <w:rFonts w:eastAsia="Times New Roman" w:cs="Arial CYR"/>
                <w:color w:val="000000"/>
                <w:sz w:val="20"/>
                <w:szCs w:val="20"/>
                <w:lang w:eastAsia="ru-RU"/>
              </w:rPr>
            </w:pP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координаты</w:t>
            </w:r>
          </w:p>
        </w:tc>
        <w:tc>
          <w:tcPr>
            <w:tcW w:w="143" w:type="pct"/>
            <w:tcBorders>
              <w:top w:val="nil"/>
              <w:left w:val="nil"/>
              <w:right w:val="nil"/>
            </w:tcBorders>
            <w:shd w:val="clear" w:color="auto" w:fill="auto"/>
            <w:noWrap/>
            <w:vAlign w:val="bottom"/>
          </w:tcPr>
          <w:p w:rsidR="009C2876" w:rsidRPr="00882ECF" w:rsidRDefault="009C2876" w:rsidP="009C2876">
            <w:pPr>
              <w:spacing w:after="0" w:line="240" w:lineRule="auto"/>
              <w:rPr>
                <w:rFonts w:eastAsia="Times New Roman" w:cs="Arial CYR"/>
                <w:color w:val="000000"/>
                <w:sz w:val="20"/>
                <w:szCs w:val="20"/>
                <w:lang w:eastAsia="ru-RU"/>
              </w:rPr>
            </w:pP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 точки</w:t>
            </w:r>
          </w:p>
        </w:tc>
        <w:tc>
          <w:tcPr>
            <w:tcW w:w="994" w:type="pct"/>
            <w:gridSpan w:val="2"/>
            <w:tcBorders>
              <w:top w:val="single" w:sz="4" w:space="0" w:color="auto"/>
              <w:left w:val="nil"/>
              <w:bottom w:val="single" w:sz="4" w:space="0" w:color="auto"/>
              <w:right w:val="single" w:sz="4" w:space="0" w:color="auto"/>
            </w:tcBorders>
            <w:shd w:val="clear" w:color="auto" w:fill="auto"/>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координаты</w:t>
            </w:r>
          </w:p>
        </w:tc>
      </w:tr>
      <w:tr w:rsidR="009C2876" w:rsidRPr="009C2876" w:rsidTr="00F9733E">
        <w:tblPrEx>
          <w:tblLook w:val="0000" w:firstRow="0" w:lastRow="0" w:firstColumn="0" w:lastColumn="0" w:noHBand="0" w:noVBand="0"/>
        </w:tblPrEx>
        <w:trPr>
          <w:trHeight w:val="119"/>
        </w:trPr>
        <w:tc>
          <w:tcPr>
            <w:tcW w:w="568" w:type="pct"/>
            <w:vMerge/>
            <w:tcBorders>
              <w:top w:val="single" w:sz="4" w:space="0" w:color="auto"/>
              <w:left w:val="single" w:sz="4" w:space="0" w:color="auto"/>
              <w:bottom w:val="single" w:sz="4" w:space="0" w:color="auto"/>
              <w:right w:val="single" w:sz="4" w:space="0" w:color="auto"/>
            </w:tcBorders>
            <w:vAlign w:val="center"/>
          </w:tcPr>
          <w:p w:rsidR="009C2876" w:rsidRPr="00882ECF" w:rsidRDefault="009C2876" w:rsidP="009C2876">
            <w:pPr>
              <w:spacing w:after="0" w:line="240" w:lineRule="auto"/>
              <w:rPr>
                <w:rFonts w:ascii="Times New Roman" w:eastAsia="Times New Roman" w:hAnsi="Times New Roman"/>
                <w:color w:val="000000"/>
                <w:sz w:val="20"/>
                <w:szCs w:val="20"/>
                <w:lang w:eastAsia="ru-RU"/>
              </w:rPr>
            </w:pPr>
          </w:p>
        </w:tc>
        <w:tc>
          <w:tcPr>
            <w:tcW w:w="505" w:type="pct"/>
            <w:tcBorders>
              <w:top w:val="nil"/>
              <w:left w:val="nil"/>
              <w:bottom w:val="single" w:sz="4" w:space="0" w:color="auto"/>
              <w:right w:val="single" w:sz="4" w:space="0" w:color="auto"/>
            </w:tcBorders>
            <w:shd w:val="clear" w:color="auto" w:fill="auto"/>
            <w:noWrap/>
            <w:vAlign w:val="bottom"/>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X</w:t>
            </w:r>
          </w:p>
        </w:tc>
        <w:tc>
          <w:tcPr>
            <w:tcW w:w="505" w:type="pct"/>
            <w:tcBorders>
              <w:top w:val="nil"/>
              <w:left w:val="nil"/>
              <w:bottom w:val="single" w:sz="4" w:space="0" w:color="auto"/>
              <w:right w:val="single" w:sz="4" w:space="0" w:color="auto"/>
            </w:tcBorders>
            <w:shd w:val="clear" w:color="auto" w:fill="auto"/>
            <w:noWrap/>
            <w:vAlign w:val="bottom"/>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Y</w:t>
            </w:r>
          </w:p>
        </w:tc>
        <w:tc>
          <w:tcPr>
            <w:tcW w:w="139" w:type="pct"/>
            <w:tcBorders>
              <w:top w:val="nil"/>
              <w:left w:val="nil"/>
              <w:right w:val="nil"/>
            </w:tcBorders>
            <w:shd w:val="clear" w:color="auto" w:fill="auto"/>
            <w:noWrap/>
            <w:vAlign w:val="bottom"/>
          </w:tcPr>
          <w:p w:rsidR="009C2876" w:rsidRPr="00882ECF" w:rsidRDefault="009C2876" w:rsidP="009C2876">
            <w:pPr>
              <w:spacing w:after="0" w:line="240" w:lineRule="auto"/>
              <w:rPr>
                <w:rFonts w:eastAsia="Times New Roman" w:cs="Arial CYR"/>
                <w:color w:val="000000"/>
                <w:sz w:val="20"/>
                <w:szCs w:val="20"/>
                <w:lang w:eastAsia="ru-RU"/>
              </w:rPr>
            </w:pPr>
          </w:p>
        </w:tc>
        <w:tc>
          <w:tcPr>
            <w:tcW w:w="569" w:type="pct"/>
            <w:vMerge/>
            <w:tcBorders>
              <w:top w:val="single" w:sz="4" w:space="0" w:color="auto"/>
              <w:left w:val="single" w:sz="4" w:space="0" w:color="auto"/>
              <w:bottom w:val="single" w:sz="4" w:space="0" w:color="auto"/>
              <w:right w:val="single" w:sz="4" w:space="0" w:color="auto"/>
            </w:tcBorders>
            <w:vAlign w:val="center"/>
          </w:tcPr>
          <w:p w:rsidR="009C2876" w:rsidRPr="00882ECF" w:rsidRDefault="009C2876" w:rsidP="009C2876">
            <w:pPr>
              <w:spacing w:after="0" w:line="240" w:lineRule="auto"/>
              <w:rPr>
                <w:rFonts w:ascii="Times New Roman" w:eastAsia="Times New Roman" w:hAnsi="Times New Roman"/>
                <w:color w:val="000000"/>
                <w:sz w:val="20"/>
                <w:szCs w:val="20"/>
                <w:lang w:eastAsia="ru-RU"/>
              </w:rPr>
            </w:pPr>
          </w:p>
        </w:tc>
        <w:tc>
          <w:tcPr>
            <w:tcW w:w="505" w:type="pct"/>
            <w:tcBorders>
              <w:top w:val="nil"/>
              <w:left w:val="nil"/>
              <w:bottom w:val="single" w:sz="4" w:space="0" w:color="auto"/>
              <w:right w:val="single" w:sz="4" w:space="0" w:color="auto"/>
            </w:tcBorders>
            <w:shd w:val="clear" w:color="auto" w:fill="auto"/>
            <w:noWrap/>
            <w:vAlign w:val="bottom"/>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X</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Y</w:t>
            </w:r>
          </w:p>
        </w:tc>
        <w:tc>
          <w:tcPr>
            <w:tcW w:w="143" w:type="pct"/>
            <w:tcBorders>
              <w:top w:val="nil"/>
              <w:left w:val="single" w:sz="4" w:space="0" w:color="auto"/>
              <w:right w:val="single" w:sz="4" w:space="0" w:color="auto"/>
            </w:tcBorders>
            <w:shd w:val="clear" w:color="auto" w:fill="auto"/>
            <w:noWrap/>
            <w:vAlign w:val="bottom"/>
          </w:tcPr>
          <w:p w:rsidR="009C2876" w:rsidRPr="00882ECF" w:rsidRDefault="009C2876" w:rsidP="009C2876">
            <w:pPr>
              <w:spacing w:after="0" w:line="240" w:lineRule="auto"/>
              <w:rPr>
                <w:rFonts w:eastAsia="Times New Roman" w:cs="Arial CYR"/>
                <w:color w:val="000000"/>
                <w:sz w:val="20"/>
                <w:szCs w:val="20"/>
                <w:lang w:eastAsia="ru-RU"/>
              </w:rPr>
            </w:pPr>
          </w:p>
        </w:tc>
        <w:tc>
          <w:tcPr>
            <w:tcW w:w="569" w:type="pct"/>
            <w:vMerge/>
            <w:tcBorders>
              <w:top w:val="single" w:sz="4" w:space="0" w:color="auto"/>
              <w:left w:val="single" w:sz="4" w:space="0" w:color="auto"/>
              <w:bottom w:val="single" w:sz="4" w:space="0" w:color="auto"/>
              <w:right w:val="single" w:sz="4" w:space="0" w:color="auto"/>
            </w:tcBorders>
            <w:vAlign w:val="center"/>
          </w:tcPr>
          <w:p w:rsidR="009C2876" w:rsidRPr="00882ECF" w:rsidRDefault="009C2876" w:rsidP="009C2876">
            <w:pPr>
              <w:spacing w:after="0" w:line="240" w:lineRule="auto"/>
              <w:rPr>
                <w:rFonts w:ascii="Times New Roman" w:eastAsia="Times New Roman" w:hAnsi="Times New Roman"/>
                <w:color w:val="000000"/>
                <w:sz w:val="20"/>
                <w:szCs w:val="20"/>
                <w:lang w:eastAsia="ru-RU"/>
              </w:rPr>
            </w:pPr>
          </w:p>
        </w:tc>
        <w:tc>
          <w:tcPr>
            <w:tcW w:w="496" w:type="pct"/>
            <w:tcBorders>
              <w:top w:val="nil"/>
              <w:left w:val="nil"/>
              <w:bottom w:val="single" w:sz="4" w:space="0" w:color="auto"/>
              <w:right w:val="single" w:sz="4" w:space="0" w:color="auto"/>
            </w:tcBorders>
            <w:shd w:val="clear" w:color="auto" w:fill="auto"/>
            <w:noWrap/>
            <w:vAlign w:val="bottom"/>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X</w:t>
            </w:r>
          </w:p>
        </w:tc>
        <w:tc>
          <w:tcPr>
            <w:tcW w:w="499" w:type="pct"/>
            <w:tcBorders>
              <w:top w:val="nil"/>
              <w:left w:val="nil"/>
              <w:bottom w:val="single" w:sz="4" w:space="0" w:color="auto"/>
              <w:right w:val="single" w:sz="4" w:space="0" w:color="auto"/>
            </w:tcBorders>
            <w:shd w:val="clear" w:color="auto" w:fill="auto"/>
            <w:noWrap/>
            <w:vAlign w:val="bottom"/>
          </w:tcPr>
          <w:p w:rsidR="009C2876" w:rsidRPr="00882ECF" w:rsidRDefault="009C2876" w:rsidP="009C2876">
            <w:pPr>
              <w:spacing w:after="0" w:line="240" w:lineRule="auto"/>
              <w:jc w:val="center"/>
              <w:rPr>
                <w:rFonts w:ascii="Times New Roman" w:eastAsia="Times New Roman" w:hAnsi="Times New Roman"/>
                <w:color w:val="000000"/>
                <w:sz w:val="20"/>
                <w:szCs w:val="20"/>
                <w:lang w:eastAsia="ru-RU"/>
              </w:rPr>
            </w:pPr>
            <w:r w:rsidRPr="00882ECF">
              <w:rPr>
                <w:rFonts w:ascii="Times New Roman" w:eastAsia="Times New Roman" w:hAnsi="Times New Roman"/>
                <w:color w:val="000000"/>
                <w:sz w:val="20"/>
                <w:szCs w:val="20"/>
                <w:lang w:eastAsia="ru-RU"/>
              </w:rPr>
              <w:t>Y</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87039,98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94508,81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87282,78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94560,97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87247,39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94578,76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87039,16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94506,65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87285,21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94561,29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87244,34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94579,35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94505,21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87286,90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94560,86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87241,97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94579,10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94503,09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87288,81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94559,70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87240,53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94578,33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94500,55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87289,97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94559,59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87238,67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94576,81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94498,26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87292,51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94560,23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87237,40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94576,05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87038,27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94495,05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87293,47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94560,23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87236,05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94575,79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87036,83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94493,52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87296,54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94558,96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87234,86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94576,73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87034,12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94493,18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87301,51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94556,53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87232,66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94577,91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87030,91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94492,93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87306,77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94554,85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87229,27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94578,42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87028,28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94493,10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87309,65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94552,81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87224,36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94577,40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87025,23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94492,93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87311,43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94551,80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87220,98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94577,23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87023,20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94492,85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87313,54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94550,61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87217,93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94577,06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87020,58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94491,58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87315,32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94547,90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87214,88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94576,13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87018,38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94490,14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87317,18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94546,55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87212,93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94574,27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87016,26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94488,95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87319,22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94545,45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87210,66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94571,60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87013,55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94487,43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87321,08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94544,26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87209,14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94569,06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87011,09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94486,83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87322,94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94542,65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87206,85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94565,25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87008,81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94485,39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87324,55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94541,30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87204,56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94562,88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87005,76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94483,62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87326,58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94540,54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87200,08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94557,46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87003,56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94482,60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87328,45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94539,94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87197,28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94555,93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87001,61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94481,16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87329,80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94539,94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87194,32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94554,49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86998,92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94478,19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209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87331,49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94540,88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87190,51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94553,65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86996,63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94476,50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87332,51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94541,81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87187,29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94553,48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86993,42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94474,47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87334,12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94543,25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87184,67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94553,73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86991,05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94473,45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87335,73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94543,84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87182,72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94554,75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86988,08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94471,50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87337,67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94544,09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87180,69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94556,02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86985,29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94469,05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87339,20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94543,67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87178,66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94557,29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86981,05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94465,24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87341,98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94542,86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87176,29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94559,40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86975,97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94461,17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87344,84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94542,65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87173,41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94561,10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86968,86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94456,01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87346,63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94542,54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87169,85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94561,69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86965,65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94453,81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87348,96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94543,29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87168,07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94561,69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86964,46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94453,38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219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87351,29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94544,56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87164,74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94561,61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86963,78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94452,71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87353,41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94546,04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87162,58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94561,04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86963,95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94451,95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87355,52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94547,73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87160,42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94560,34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86964,88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94451,78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87358,49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94549,00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87158,51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94560,08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86968,27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94453,38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87361,03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94551,12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409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87156,16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94559,58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86973,86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94458,13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87363,46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94552,39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87154,89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94559,39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86978,94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94462,27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87367,17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94553,66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87153,31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94559,07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lastRenderedPageBreak/>
              <w:t>40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86982,92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94465,07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87371,19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94555,77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87151,72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94558,75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86986,30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94467,95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87372,78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94556,73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87150,51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94557,99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86989,94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94471,16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87374,26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94556,73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87149,88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94556,72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86993,42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94473,20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229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87377,11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94556,62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87149,50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94554,62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86997,14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94475,23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87379,02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94556,20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87149,31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94552,85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87000,00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94477,43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87382,19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94556,20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87149,31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94550,50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87002,98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94480,22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87385,26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94557,47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87149,05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94548,27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87005,35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94481,92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87388,12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94558,74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419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87148,42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94544,72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87007,22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94483,02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87390,66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94560,01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87148,04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94543,13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87010,97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94485,10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87393,84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94560,96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87147,40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94540,72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87014,87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94487,05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87399,55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94561,95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87147,20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94538,60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87018,93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94489,16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87403,95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94563,39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87146,82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94537,33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87021,22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94490,18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87405,73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94563,98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87146,00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94535,87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87023,33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94490,86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239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87408,35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94565,17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87145,04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94535,62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87026,21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94491,36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87410,22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94565,68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87143,52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94535,87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87029,34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94491,70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87411,91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94566,35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87141,68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94536,70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87031,80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94491,79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87413,60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94566,61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87139,73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94536,45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87034,76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94491,53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87415,04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94566,86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429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87137,11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94536,19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87037,64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94492,13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87416,91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94567,45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87135,27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94535,62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94493,74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87418,43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94568,55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87133,61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94535,30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87040,27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94495,85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87420,55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94570,25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87131,84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94535,11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87041,03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94498,22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87425,68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94572,24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87125,44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94534,03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87041,20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94500,68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87428,75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94574,46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87122,93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94534,94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87041,20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94503,98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249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87430,76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94576,16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87119,98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94536,21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87041,54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94508,55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87432,67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94577,32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87117,95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94537,86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87043,82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94513,72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87434,89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94578,17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87115,50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94540,98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87046,36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94517,10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87436,80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94578,17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87112,86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94543,68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87052,21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94526,83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87439,12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94578,17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439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87112,06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94544,79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87057,63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94531,91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87441,66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94579,33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87111,06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94545,90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69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87060,34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94534,71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87443,36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94580,28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87109,84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94546,54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87062,37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94536,49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87446,53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94581,66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87107,94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94546,54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87065,67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94538,86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87448,86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94583,04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87106,14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94546,06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87067,96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94539,79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87452,57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94584,52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87104,18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94545,69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87070,24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94540,30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259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87456,59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94585,58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87101,64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94545,00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87072,53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94540,63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87459,13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94586,00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87100,00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94544,68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87074,56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94540,63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87464,42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94586,85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87098,15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94544,58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87077,44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94540,38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87466,96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94587,59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87096,35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94544,58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87079,22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94540,21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87469,18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94588,96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449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87093,33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94543,95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87080,91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94540,72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87471,93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94590,55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87091,68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94543,31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79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87082,27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94541,82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87473,42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94591,61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87089,84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94543,31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87083,96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94542,24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87476,38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94591,50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87088,06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94543,63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87085,82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94542,75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87479,45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94591,08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87086,66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94544,14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87087,60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94542,75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87484,82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94590,88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87084,57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94544,33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87089,29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94542,58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269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87489,59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94591,09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87082,34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94543,69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87091,33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94542,41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87494,24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94592,78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87080,19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94542,42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87093,19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94542,50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87499,64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94594,05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87078,85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94541,92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87094,88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94543,00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87506,31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94595,75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87076,88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94541,72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87097,08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94543,26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87512,87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94597,86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459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87075,30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94542,11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87098,95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94543,09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87520,59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94599,98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87073,52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94542,17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87104,49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94544,78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87527,69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94602,94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87072,18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94542,04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87106,56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94545,47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87534,56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94605,48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87070,41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94541,53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87108,15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94545,73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87545,26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94610,02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87068,69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94541,34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87109,94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94545,36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87549,07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94611,86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87062,41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94538,27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87111,06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94544,41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279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87551,54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94613,06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87056,18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94532,14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87112,01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94543,35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87552,94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94613,64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87053,45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94529,89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87114,71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94540,02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87554,46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94613,95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87051,10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94527,61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87118,20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94536,53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87556,12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94614,21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87048,49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94522,78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87120,00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94535,15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87557,58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94613,64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469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87047,41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94520,94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87121,00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94534,57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87559,61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94609,45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87045,95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94518,27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87124,11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94533,20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87561,07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94606,63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87044,37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94517,26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lastRenderedPageBreak/>
              <w:t>100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87126,59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94533,26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87562,46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94607,27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87042,97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94515,41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87130,02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94534,15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87560,39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94611,36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87041,06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94512,11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87132,37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94534,47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87558,95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94613,56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87039,98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94508,81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87134,78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94534,85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289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87557,85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94615,34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87799,84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94682,98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87137,07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94535,10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87556,58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94615,68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87737,44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94676,23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87138,72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94535,23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87550,73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94613,56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87731,22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94674,96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87140,30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94535,23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87538,12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94608,23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87726,39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94673,18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87142,46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94534,78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87534,65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94606,96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87723,85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94672,67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87143,80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94534,34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87527,51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94604,40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479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87718,13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94671,02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109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87145,38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94534,40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87516,61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94600,38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87712,42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94668,86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87146,72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94535,29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87504,76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94596,46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87708,99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94667,34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87147,73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94536,12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87491,42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94593,18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87705,82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94666,32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87148,18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94537,83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87487,72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94592,55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87701,75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94665,05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87148,50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94539,74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299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87482,92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94592,33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87698,70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94664,16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87148,88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94541,83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87478,35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94592,58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87695,53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94663,40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87149,51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94544,63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87475,55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94593,60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87678,97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94658,21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87149,89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94546,66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87472,50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94593,98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87669,19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94654,91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87150,27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94550,78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87470,35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94592,45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87662,97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94653,25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87150,40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94552,75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87467,42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94589,91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489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87655,48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94650,71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119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87150,78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94554,52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87465,14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94589,03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87650,52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94649,44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87152,81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94555,54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87460,69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94588,01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87645,32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94648,81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87155,35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94556,05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87456,50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94586,87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87632,29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94644,49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87157,72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94556,47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87453,45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94586,74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87621,24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94639,92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87160,43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94557,57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309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87450,79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94585,72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87605,24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94635,10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87162,72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94558,08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87448,25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94584,33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87596,22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94631,67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87165,17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94558,33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87445,58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94583,69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87588,22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94628,62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87167,54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94558,33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87441,90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94582,17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87579,82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94626,07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87169,83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94558,42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87438,59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94581,79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87569,91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94622,17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87171,78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94558,25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87435,93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94580,77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499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87567,20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94621,58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129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87174,91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94557,06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87431,61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94578,61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87566,53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94620,90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87176,35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94556,30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87429,32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94576,20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87566,36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94619,89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87178,21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94554,95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87426,15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94574,29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87567,96</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94617,09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87179,65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94553,25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87421,58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94572,52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87569,40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94612,86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87181,09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94551,31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319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87416,60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94569,44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87570,44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94610,98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87182,44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94549,61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87413,53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94567,95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87570,57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94611,03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87183,38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94548,77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87411,31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94567,53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87571,84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94611,62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87184,65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94548,09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87406,65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94565,94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87571,23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94613,45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87186,42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94547,84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87403,58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94564,67</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87570,47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94615,29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87188,63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94548,00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87400,51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94563,61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509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87569,32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94616,81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139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87190,49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94548,34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87397,45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94562,66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87568,82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94618,08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87191,98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94548,13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87394,38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94562,45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87568,43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94619,29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87193,57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94547,87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87391,73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94561,82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87568,31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94620,05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87195,15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94548,51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87389,08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94561,29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87569,07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94620,62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87197,82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94549,84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329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87386,33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94560,23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87572,75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94622,40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87199,85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94551,05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87384,24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94558,33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87576,88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94623,73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87201,19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94551,87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87381,58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94557,56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87586,97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94627,06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87203,03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94553,02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87378,91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94557,69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87597,38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94630,49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87204,49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94554,10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87376,24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94558,45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87600,81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94631,57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87205,69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94555,94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87373,83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94558,71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519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87603,79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94632,27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149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87206,65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94557,46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87372,05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94558,58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87607,98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94633,86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87206,96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94558,86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87370,02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94556,93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87611,48</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94634,74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87207,28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94559,94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87368,62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94556,04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87614,33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94635,82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87208,62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94563,18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87366,34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94555,15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87616,81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94636,46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87210,77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94564,57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339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87362,15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94553,39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87625,92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94639,98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87213,12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94566,86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87359,08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94552,02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87628,33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94641,00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87215,03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94568,64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87356,75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94549,90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87631,63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94642,14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87216,81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94570,04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87354,42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94549,05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87635,32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94643,67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87218,33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94571,05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87351,99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94547,36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87639,51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94645,19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87220,11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94571,75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87350,19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94546,83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529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87642,94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94646,08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159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87224,11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94571,81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87347,96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94546,20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87646,37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94646,97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lastRenderedPageBreak/>
              <w:t>160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87227,09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94571,33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87346,06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94545,14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87648,65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94647,22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87229,80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94570,57</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87345,00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94544,50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87651,70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94647,73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87231,84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94570,14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87343,20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94544,40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87654,49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94648,37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87233,78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94570,06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349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87341,08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94544,93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87658,05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94649,38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87235,56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94570,23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87338,97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94545,56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87661,99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94650,78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87237,25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94571,25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87336,64</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94545,88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87666,31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94652,56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87239,71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94572,85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87334,21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94545,88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87671,89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94653,83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87241,91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94574,72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87331,88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94545,46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87676,77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94655,77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87245,30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94575,73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87329,97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94545,46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539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87682,70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94657,78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169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87247,84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94575,90</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87328,28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94545,46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87686,93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94659,36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87250,21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94575,31</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87327,22</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94547,26</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87690,21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94660,21</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87252,32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94573,95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87323,61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94551,13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87693,17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94661,06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87254,10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94573,19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87317,85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94555,03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87697,41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94662,33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87256,05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94572,68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359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87313,45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94556,89</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87699,63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94663,17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87258,34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94572,43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87310,66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94557,40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87706,19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94665,19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87260,71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94571,84</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87306,93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94558,50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87710,42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94665,82</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87263,73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94570,18</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87303,71</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94560,11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87713,39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94666,98</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87266,16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94569,33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87297,28</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94562,82</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548</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87715,72</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94668,15</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87268,70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94569,12</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87290,93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94564,68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549</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87718,04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94669,10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179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87270,50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94568,59</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87287,20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94565,10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550</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87720,69</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94669,74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87271,35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94567,53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87283,75</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94565,31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551</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87723,55</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94670,79</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87271,66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94566,05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367</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87279,63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94566,33</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552</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87727,71</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94671,70</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87272,51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94564,25</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368</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87275,43</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94567,60</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553</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87730,17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94672,46</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87273,99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94562,13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369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87270,99</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94569,95</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554</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87732,23</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94672,54</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184</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87275,79</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94560,76</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370</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87264,07</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94572,68</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555</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87736,04</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94673,43</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185</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87278,33</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94560,23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371</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87256,26</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94575,41</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556</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87738,20</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94674,57</w:t>
            </w:r>
          </w:p>
        </w:tc>
      </w:tr>
      <w:tr w:rsidR="00F9733E" w:rsidRPr="00F9733E" w:rsidTr="00F9733E">
        <w:tblPrEx>
          <w:tblLook w:val="0000" w:firstRow="0" w:lastRow="0" w:firstColumn="0" w:lastColumn="0" w:noHBand="0" w:noVBand="0"/>
        </w:tblPrEx>
        <w:trPr>
          <w:trHeight w:val="119"/>
        </w:trPr>
        <w:tc>
          <w:tcPr>
            <w:tcW w:w="568"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186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87280,66</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94560,23</w:t>
            </w:r>
          </w:p>
        </w:tc>
        <w:tc>
          <w:tcPr>
            <w:tcW w:w="139" w:type="pct"/>
            <w:tcBorders>
              <w:top w:val="nil"/>
              <w:left w:val="nil"/>
              <w:right w:val="nil"/>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372</w:t>
            </w:r>
          </w:p>
        </w:tc>
        <w:tc>
          <w:tcPr>
            <w:tcW w:w="505"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87251,30</w:t>
            </w:r>
          </w:p>
        </w:tc>
        <w:tc>
          <w:tcPr>
            <w:tcW w:w="505" w:type="pct"/>
            <w:tcBorders>
              <w:top w:val="single" w:sz="4" w:space="0" w:color="auto"/>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94577,44</w:t>
            </w:r>
          </w:p>
        </w:tc>
        <w:tc>
          <w:tcPr>
            <w:tcW w:w="143" w:type="pct"/>
            <w:tcBorders>
              <w:top w:val="nil"/>
              <w:left w:val="single" w:sz="4" w:space="0" w:color="auto"/>
              <w:right w:val="single" w:sz="4" w:space="0" w:color="auto"/>
            </w:tcBorders>
            <w:shd w:val="clear" w:color="auto" w:fill="auto"/>
            <w:noWrap/>
            <w:vAlign w:val="bottom"/>
          </w:tcPr>
          <w:p w:rsidR="00F9733E" w:rsidRPr="00F9733E" w:rsidRDefault="00F9733E" w:rsidP="009C2876">
            <w:pPr>
              <w:spacing w:after="0" w:line="240" w:lineRule="auto"/>
              <w:rPr>
                <w:rFonts w:ascii="Times New Roman" w:eastAsia="Times New Roman" w:hAnsi="Times New Roman"/>
                <w:color w:val="000000"/>
                <w:sz w:val="20"/>
                <w:szCs w:val="20"/>
                <w:lang w:eastAsia="ru-RU"/>
              </w:rPr>
            </w:pPr>
          </w:p>
        </w:tc>
        <w:tc>
          <w:tcPr>
            <w:tcW w:w="569" w:type="pct"/>
            <w:tcBorders>
              <w:top w:val="single" w:sz="4" w:space="0" w:color="auto"/>
              <w:left w:val="single" w:sz="4" w:space="0" w:color="auto"/>
              <w:bottom w:val="single" w:sz="4" w:space="0" w:color="auto"/>
              <w:right w:val="single" w:sz="4" w:space="0" w:color="auto"/>
            </w:tcBorders>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557</w:t>
            </w:r>
          </w:p>
        </w:tc>
        <w:tc>
          <w:tcPr>
            <w:tcW w:w="496"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87799,77</w:t>
            </w:r>
          </w:p>
        </w:tc>
        <w:tc>
          <w:tcPr>
            <w:tcW w:w="499" w:type="pct"/>
            <w:tcBorders>
              <w:top w:val="nil"/>
              <w:left w:val="nil"/>
              <w:bottom w:val="single" w:sz="4" w:space="0" w:color="auto"/>
              <w:right w:val="single" w:sz="4" w:space="0" w:color="auto"/>
            </w:tcBorders>
            <w:shd w:val="clear" w:color="auto" w:fill="auto"/>
            <w:noWrap/>
            <w:vAlign w:val="bottom"/>
          </w:tcPr>
          <w:p w:rsidR="00F9733E" w:rsidRPr="00F9733E" w:rsidRDefault="00F9733E" w:rsidP="00DF1744">
            <w:pPr>
              <w:spacing w:after="0" w:line="240" w:lineRule="auto"/>
              <w:jc w:val="right"/>
              <w:rPr>
                <w:rFonts w:ascii="Times New Roman" w:eastAsia="Times New Roman" w:hAnsi="Times New Roman"/>
                <w:color w:val="000000"/>
                <w:sz w:val="20"/>
                <w:szCs w:val="20"/>
                <w:lang w:eastAsia="ru-RU"/>
              </w:rPr>
            </w:pPr>
            <w:r w:rsidRPr="00F9733E">
              <w:rPr>
                <w:rFonts w:ascii="Times New Roman" w:eastAsia="Times New Roman" w:hAnsi="Times New Roman"/>
                <w:color w:val="000000"/>
                <w:sz w:val="20"/>
                <w:szCs w:val="20"/>
                <w:lang w:eastAsia="ru-RU"/>
              </w:rPr>
              <w:t>94680,37</w:t>
            </w:r>
          </w:p>
        </w:tc>
      </w:tr>
    </w:tbl>
    <w:p w:rsidR="00474727" w:rsidRDefault="00474727" w:rsidP="00177AAB">
      <w:pPr>
        <w:spacing w:after="0" w:line="240" w:lineRule="auto"/>
        <w:rPr>
          <w:rFonts w:ascii="Times New Roman" w:hAnsi="Times New Roman"/>
          <w:sz w:val="24"/>
          <w:szCs w:val="24"/>
        </w:rPr>
      </w:pPr>
    </w:p>
    <w:p w:rsidR="009E46ED" w:rsidRPr="00306898" w:rsidRDefault="00ED08AF" w:rsidP="00177AAB">
      <w:pPr>
        <w:pStyle w:val="a3"/>
        <w:numPr>
          <w:ilvl w:val="0"/>
          <w:numId w:val="4"/>
        </w:numPr>
        <w:spacing w:after="0" w:line="240" w:lineRule="auto"/>
        <w:ind w:left="714" w:hanging="357"/>
        <w:jc w:val="both"/>
        <w:rPr>
          <w:rFonts w:ascii="Times New Roman" w:hAnsi="Times New Roman"/>
          <w:b/>
          <w:sz w:val="24"/>
          <w:szCs w:val="24"/>
        </w:rPr>
      </w:pPr>
      <w:r w:rsidRPr="00306898">
        <w:rPr>
          <w:rFonts w:ascii="Times New Roman" w:hAnsi="Times New Roman"/>
          <w:b/>
          <w:sz w:val="24"/>
          <w:szCs w:val="24"/>
        </w:rPr>
        <w:t xml:space="preserve">Описание </w:t>
      </w:r>
      <w:r w:rsidR="00F9733E">
        <w:rPr>
          <w:rFonts w:ascii="Times New Roman" w:hAnsi="Times New Roman"/>
          <w:b/>
          <w:sz w:val="24"/>
          <w:szCs w:val="24"/>
        </w:rPr>
        <w:t>БЛ</w:t>
      </w:r>
      <w:r w:rsidR="00E83412">
        <w:rPr>
          <w:rFonts w:ascii="Times New Roman" w:hAnsi="Times New Roman"/>
          <w:b/>
          <w:sz w:val="24"/>
          <w:szCs w:val="24"/>
        </w:rPr>
        <w:t xml:space="preserve"> </w:t>
      </w:r>
      <w:r w:rsidR="00F9733E">
        <w:rPr>
          <w:rFonts w:ascii="Times New Roman" w:hAnsi="Times New Roman"/>
          <w:b/>
          <w:sz w:val="24"/>
          <w:szCs w:val="24"/>
        </w:rPr>
        <w:t>ручья без названия (ИД 1067)</w:t>
      </w:r>
    </w:p>
    <w:p w:rsidR="009C2876" w:rsidRPr="009C2876" w:rsidRDefault="009C2876" w:rsidP="009C2876">
      <w:pPr>
        <w:pStyle w:val="a3"/>
        <w:spacing w:after="0"/>
        <w:ind w:left="142" w:firstLine="578"/>
        <w:jc w:val="both"/>
        <w:rPr>
          <w:rFonts w:ascii="Times New Roman" w:hAnsi="Times New Roman"/>
          <w:sz w:val="24"/>
          <w:szCs w:val="24"/>
        </w:rPr>
      </w:pPr>
      <w:r w:rsidRPr="009C2876">
        <w:rPr>
          <w:rFonts w:ascii="Times New Roman" w:hAnsi="Times New Roman"/>
          <w:sz w:val="24"/>
          <w:szCs w:val="24"/>
        </w:rPr>
        <w:t xml:space="preserve">Ручей расположен в </w:t>
      </w:r>
      <w:proofErr w:type="spellStart"/>
      <w:r w:rsidRPr="009C2876">
        <w:rPr>
          <w:rFonts w:ascii="Times New Roman" w:hAnsi="Times New Roman"/>
          <w:sz w:val="24"/>
          <w:szCs w:val="24"/>
        </w:rPr>
        <w:t>Петродворцовом</w:t>
      </w:r>
      <w:proofErr w:type="spellEnd"/>
      <w:r w:rsidRPr="009C2876">
        <w:rPr>
          <w:rFonts w:ascii="Times New Roman" w:hAnsi="Times New Roman"/>
          <w:sz w:val="24"/>
          <w:szCs w:val="24"/>
        </w:rPr>
        <w:t xml:space="preserve"> районе, муниципальный округ город Петергоф. </w:t>
      </w:r>
    </w:p>
    <w:p w:rsidR="009C2876" w:rsidRPr="009C2876" w:rsidRDefault="00DF1744" w:rsidP="009C2876">
      <w:pPr>
        <w:pStyle w:val="a3"/>
        <w:spacing w:after="0"/>
        <w:ind w:left="142" w:firstLine="578"/>
        <w:jc w:val="both"/>
        <w:rPr>
          <w:rFonts w:ascii="Times New Roman" w:hAnsi="Times New Roman"/>
          <w:sz w:val="24"/>
          <w:szCs w:val="24"/>
        </w:rPr>
      </w:pPr>
      <w:r>
        <w:rPr>
          <w:rFonts w:ascii="Times New Roman" w:hAnsi="Times New Roman"/>
          <w:sz w:val="24"/>
          <w:szCs w:val="24"/>
        </w:rPr>
        <w:t>Исток ручья расположен в 77 м к Ю</w:t>
      </w:r>
      <w:r w:rsidR="009C2876" w:rsidRPr="009C2876">
        <w:rPr>
          <w:rFonts w:ascii="Times New Roman" w:hAnsi="Times New Roman"/>
          <w:sz w:val="24"/>
          <w:szCs w:val="24"/>
        </w:rPr>
        <w:t xml:space="preserve">В от </w:t>
      </w:r>
      <w:r>
        <w:rPr>
          <w:rFonts w:ascii="Times New Roman" w:hAnsi="Times New Roman"/>
          <w:sz w:val="24"/>
          <w:szCs w:val="24"/>
        </w:rPr>
        <w:t xml:space="preserve">пересечения </w:t>
      </w:r>
      <w:r w:rsidR="009C2876" w:rsidRPr="009C2876">
        <w:rPr>
          <w:rFonts w:ascii="Times New Roman" w:hAnsi="Times New Roman"/>
          <w:sz w:val="24"/>
          <w:szCs w:val="24"/>
        </w:rPr>
        <w:t xml:space="preserve">Санкт-Петербургского шоссе </w:t>
      </w:r>
      <w:r>
        <w:rPr>
          <w:rFonts w:ascii="Times New Roman" w:hAnsi="Times New Roman"/>
          <w:sz w:val="24"/>
          <w:szCs w:val="24"/>
        </w:rPr>
        <w:t>и Морского переулка</w:t>
      </w:r>
      <w:r w:rsidR="009C2876" w:rsidRPr="009C2876">
        <w:rPr>
          <w:rFonts w:ascii="Times New Roman" w:hAnsi="Times New Roman"/>
          <w:sz w:val="24"/>
          <w:szCs w:val="24"/>
        </w:rPr>
        <w:t>, ручей впадает в Невскую губу Финского залива (ИД 99902). Ручей частично протекает по территории парка Знаменка.</w:t>
      </w:r>
    </w:p>
    <w:p w:rsidR="009C2876" w:rsidRDefault="009C2876" w:rsidP="009C2876">
      <w:pPr>
        <w:pStyle w:val="a3"/>
        <w:spacing w:after="0"/>
        <w:ind w:left="142" w:firstLine="578"/>
        <w:jc w:val="both"/>
        <w:rPr>
          <w:rFonts w:ascii="Times New Roman" w:hAnsi="Times New Roman"/>
          <w:sz w:val="24"/>
          <w:szCs w:val="24"/>
        </w:rPr>
      </w:pPr>
      <w:r w:rsidRPr="009C2876">
        <w:rPr>
          <w:rFonts w:ascii="Times New Roman" w:hAnsi="Times New Roman"/>
          <w:sz w:val="24"/>
          <w:szCs w:val="24"/>
        </w:rPr>
        <w:t xml:space="preserve">Русло ручья разделено на </w:t>
      </w:r>
      <w:r w:rsidR="00B71DCC">
        <w:rPr>
          <w:rFonts w:ascii="Times New Roman" w:hAnsi="Times New Roman"/>
          <w:sz w:val="24"/>
          <w:szCs w:val="24"/>
        </w:rPr>
        <w:t xml:space="preserve">2 части </w:t>
      </w:r>
      <w:proofErr w:type="spellStart"/>
      <w:r w:rsidR="00B71DCC">
        <w:rPr>
          <w:rFonts w:ascii="Times New Roman" w:hAnsi="Times New Roman"/>
          <w:sz w:val="24"/>
          <w:szCs w:val="24"/>
        </w:rPr>
        <w:t>тробопереездами</w:t>
      </w:r>
      <w:proofErr w:type="spellEnd"/>
      <w:r w:rsidR="00B71DCC">
        <w:rPr>
          <w:rFonts w:ascii="Times New Roman" w:hAnsi="Times New Roman"/>
          <w:sz w:val="24"/>
          <w:szCs w:val="24"/>
        </w:rPr>
        <w:t xml:space="preserve"> - </w:t>
      </w:r>
      <w:r w:rsidRPr="009C2876">
        <w:rPr>
          <w:rFonts w:ascii="Times New Roman" w:hAnsi="Times New Roman"/>
          <w:sz w:val="24"/>
          <w:szCs w:val="24"/>
        </w:rPr>
        <w:t>труба расположена под Нижней дорогой</w:t>
      </w:r>
      <w:r w:rsidR="00B71DCC">
        <w:rPr>
          <w:rFonts w:ascii="Times New Roman" w:hAnsi="Times New Roman"/>
          <w:sz w:val="24"/>
          <w:szCs w:val="24"/>
        </w:rPr>
        <w:t>.</w:t>
      </w:r>
    </w:p>
    <w:p w:rsidR="00B71DCC" w:rsidRDefault="008D72C1" w:rsidP="00B71DCC">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БЛ ручья без названия (ИД 1067) начинается с т.1, расположенной в 94 м. от истока ручья по правому берегу и в 133 м. от пересечения </w:t>
      </w:r>
      <w:r w:rsidRPr="009C2876">
        <w:rPr>
          <w:rFonts w:ascii="Times New Roman" w:hAnsi="Times New Roman"/>
          <w:sz w:val="24"/>
          <w:szCs w:val="24"/>
        </w:rPr>
        <w:t xml:space="preserve">Санкт-Петербургского шоссе </w:t>
      </w:r>
      <w:r>
        <w:rPr>
          <w:rFonts w:ascii="Times New Roman" w:hAnsi="Times New Roman"/>
          <w:sz w:val="24"/>
          <w:szCs w:val="24"/>
        </w:rPr>
        <w:t>и Морского переулка. От т.1 БЛ двигается на ЮЗ к истоку до т. 34. В тт.</w:t>
      </w:r>
      <w:r w:rsidR="002D6136">
        <w:rPr>
          <w:rFonts w:ascii="Times New Roman" w:hAnsi="Times New Roman"/>
          <w:sz w:val="24"/>
          <w:szCs w:val="24"/>
        </w:rPr>
        <w:t xml:space="preserve"> 34-35 находится исток ручья, БЛ</w:t>
      </w:r>
      <w:r>
        <w:rPr>
          <w:rFonts w:ascii="Times New Roman" w:hAnsi="Times New Roman"/>
          <w:sz w:val="24"/>
          <w:szCs w:val="24"/>
        </w:rPr>
        <w:t xml:space="preserve"> в этом месте разворачивается в обратном направлении и двигается на СВ, проходя </w:t>
      </w:r>
      <w:r w:rsidR="002D6136">
        <w:rPr>
          <w:rFonts w:ascii="Times New Roman" w:hAnsi="Times New Roman"/>
          <w:sz w:val="24"/>
          <w:szCs w:val="24"/>
        </w:rPr>
        <w:t xml:space="preserve">в тт. 37-42 </w:t>
      </w:r>
      <w:r>
        <w:rPr>
          <w:rFonts w:ascii="Times New Roman" w:hAnsi="Times New Roman"/>
          <w:sz w:val="24"/>
          <w:szCs w:val="24"/>
        </w:rPr>
        <w:t>вдоль здания по адресу Морской переулок, 1</w:t>
      </w:r>
      <w:r w:rsidR="002D6136">
        <w:rPr>
          <w:rFonts w:ascii="Times New Roman" w:hAnsi="Times New Roman"/>
          <w:sz w:val="24"/>
          <w:szCs w:val="24"/>
        </w:rPr>
        <w:t xml:space="preserve">, двигается в этом направлении до т. 72, далее меняя направление на ССВ до т. 92. Далее ручей имеет извилистое русло и БЛ двигается в следующих направлениях: на СЗ до т. 99, на севр до т.109, на ЗСЗ до т. 119, на север до т. 130, на СЗ до т. 135, на СВ до т. 158, на север до т. 169, на ССВ до т.208. Далее БЛ ручья двигается в ССВ направлении до т. 282, резко меняет направление на </w:t>
      </w:r>
      <w:r w:rsidR="008C6874">
        <w:rPr>
          <w:rFonts w:ascii="Times New Roman" w:hAnsi="Times New Roman"/>
          <w:sz w:val="24"/>
          <w:szCs w:val="24"/>
        </w:rPr>
        <w:t>СЗ</w:t>
      </w:r>
      <w:r w:rsidR="002D6136">
        <w:rPr>
          <w:rFonts w:ascii="Times New Roman" w:hAnsi="Times New Roman"/>
          <w:sz w:val="24"/>
          <w:szCs w:val="24"/>
        </w:rPr>
        <w:t xml:space="preserve"> до т. 285, на СВ до т. 286, в эт</w:t>
      </w:r>
      <w:r w:rsidR="008C6874">
        <w:rPr>
          <w:rFonts w:ascii="Times New Roman" w:hAnsi="Times New Roman"/>
          <w:sz w:val="24"/>
          <w:szCs w:val="24"/>
        </w:rPr>
        <w:t xml:space="preserve">ом месте находится </w:t>
      </w:r>
      <w:proofErr w:type="spellStart"/>
      <w:r w:rsidR="008C6874">
        <w:rPr>
          <w:rFonts w:ascii="Times New Roman" w:hAnsi="Times New Roman"/>
          <w:sz w:val="24"/>
          <w:szCs w:val="24"/>
        </w:rPr>
        <w:t>трубопереезд</w:t>
      </w:r>
      <w:proofErr w:type="spellEnd"/>
      <w:r w:rsidR="008C6874">
        <w:rPr>
          <w:rFonts w:ascii="Times New Roman" w:hAnsi="Times New Roman"/>
          <w:sz w:val="24"/>
          <w:szCs w:val="24"/>
        </w:rPr>
        <w:t xml:space="preserve">, </w:t>
      </w:r>
      <w:r w:rsidR="00B71DCC">
        <w:rPr>
          <w:rFonts w:ascii="Times New Roman" w:hAnsi="Times New Roman"/>
          <w:sz w:val="24"/>
          <w:szCs w:val="24"/>
        </w:rPr>
        <w:t xml:space="preserve">и </w:t>
      </w:r>
      <w:r w:rsidR="008C6874">
        <w:rPr>
          <w:rFonts w:ascii="Times New Roman" w:hAnsi="Times New Roman"/>
          <w:sz w:val="24"/>
          <w:szCs w:val="24"/>
        </w:rPr>
        <w:t xml:space="preserve">располагается труба под Нижней дорогой, далее от т. 286 до т. 289 граница БЛ </w:t>
      </w:r>
      <w:r w:rsidR="008C6874" w:rsidRPr="009C2876">
        <w:rPr>
          <w:rFonts w:ascii="Times New Roman" w:hAnsi="Times New Roman"/>
          <w:sz w:val="24"/>
          <w:szCs w:val="24"/>
        </w:rPr>
        <w:t>п</w:t>
      </w:r>
      <w:r w:rsidR="008C6874">
        <w:rPr>
          <w:rFonts w:ascii="Times New Roman" w:hAnsi="Times New Roman"/>
          <w:sz w:val="24"/>
          <w:szCs w:val="24"/>
        </w:rPr>
        <w:t xml:space="preserve">роходит по границе </w:t>
      </w:r>
      <w:proofErr w:type="spellStart"/>
      <w:r w:rsidR="008C6874">
        <w:rPr>
          <w:rFonts w:ascii="Times New Roman" w:hAnsi="Times New Roman"/>
          <w:sz w:val="24"/>
          <w:szCs w:val="24"/>
        </w:rPr>
        <w:t>трубопереезда</w:t>
      </w:r>
      <w:proofErr w:type="spellEnd"/>
      <w:r w:rsidR="008C6874">
        <w:rPr>
          <w:rFonts w:ascii="Times New Roman" w:hAnsi="Times New Roman"/>
          <w:sz w:val="24"/>
          <w:szCs w:val="24"/>
        </w:rPr>
        <w:t>, далее меняет направление на ЮЮЗ до т. 346 проходит по правому берегу ручья</w:t>
      </w:r>
      <w:r w:rsidR="00B71DCC">
        <w:rPr>
          <w:rFonts w:ascii="Times New Roman" w:hAnsi="Times New Roman"/>
          <w:sz w:val="24"/>
          <w:szCs w:val="24"/>
        </w:rPr>
        <w:t>. Д</w:t>
      </w:r>
      <w:r w:rsidR="008C6874">
        <w:rPr>
          <w:rFonts w:ascii="Times New Roman" w:hAnsi="Times New Roman"/>
          <w:sz w:val="24"/>
          <w:szCs w:val="24"/>
        </w:rPr>
        <w:t>алее на юг до т. 355, на ЮВ до т. 375</w:t>
      </w:r>
      <w:r w:rsidR="00B71DCC">
        <w:rPr>
          <w:rFonts w:ascii="Times New Roman" w:hAnsi="Times New Roman"/>
          <w:sz w:val="24"/>
          <w:szCs w:val="24"/>
        </w:rPr>
        <w:t>, на юг до т. 386, на ЮЗ до т. 395, на ЮЮВ до т. 402, на юг до т. 413, на ЗЮЗ до т. 424</w:t>
      </w:r>
      <w:r w:rsidR="008C6874">
        <w:rPr>
          <w:rFonts w:ascii="Times New Roman" w:hAnsi="Times New Roman"/>
          <w:sz w:val="24"/>
          <w:szCs w:val="24"/>
        </w:rPr>
        <w:t xml:space="preserve"> вдоль жилой застройки</w:t>
      </w:r>
      <w:r w:rsidR="00B71DCC">
        <w:rPr>
          <w:rFonts w:ascii="Times New Roman" w:hAnsi="Times New Roman"/>
          <w:sz w:val="24"/>
          <w:szCs w:val="24"/>
        </w:rPr>
        <w:t>. После этого БЛ меняет направление на юг до т. 433, на ЮВ до т. 441, на юг до т. 463 и продолжает движение на ЮЗ до т. 474, замыкаясь в т.1.</w:t>
      </w:r>
    </w:p>
    <w:p w:rsidR="008D72C1" w:rsidRDefault="00B71DCC" w:rsidP="009C2876">
      <w:pPr>
        <w:pStyle w:val="a3"/>
        <w:spacing w:after="0"/>
        <w:ind w:left="142" w:firstLine="578"/>
        <w:jc w:val="both"/>
        <w:rPr>
          <w:rFonts w:ascii="Times New Roman" w:hAnsi="Times New Roman"/>
          <w:sz w:val="24"/>
          <w:szCs w:val="24"/>
        </w:rPr>
      </w:pPr>
      <w:r>
        <w:rPr>
          <w:rFonts w:ascii="Times New Roman" w:hAnsi="Times New Roman"/>
          <w:sz w:val="24"/>
          <w:szCs w:val="24"/>
        </w:rPr>
        <w:t xml:space="preserve">Описание второй части БЛ ручья без названия (ИД 1067) начинается с т. 475, которая находится в месте впадения ручья в </w:t>
      </w:r>
      <w:r w:rsidRPr="009C2876">
        <w:rPr>
          <w:rFonts w:ascii="Times New Roman" w:hAnsi="Times New Roman"/>
          <w:sz w:val="24"/>
          <w:szCs w:val="24"/>
        </w:rPr>
        <w:t>Невскую губу Финского залива (ИД 99902).</w:t>
      </w:r>
      <w:r>
        <w:rPr>
          <w:rFonts w:ascii="Times New Roman" w:hAnsi="Times New Roman"/>
          <w:sz w:val="24"/>
          <w:szCs w:val="24"/>
        </w:rPr>
        <w:t xml:space="preserve"> От т. 475 по </w:t>
      </w:r>
      <w:r>
        <w:rPr>
          <w:rFonts w:ascii="Times New Roman" w:hAnsi="Times New Roman"/>
          <w:sz w:val="24"/>
          <w:szCs w:val="24"/>
        </w:rPr>
        <w:lastRenderedPageBreak/>
        <w:t xml:space="preserve">правому берегу БЛ двигается на юг до т. 476, и на ЮЮЗ до т. 501, в этом месте находится </w:t>
      </w:r>
      <w:proofErr w:type="spellStart"/>
      <w:proofErr w:type="gramStart"/>
      <w:r>
        <w:rPr>
          <w:rFonts w:ascii="Times New Roman" w:hAnsi="Times New Roman"/>
          <w:sz w:val="24"/>
          <w:szCs w:val="24"/>
        </w:rPr>
        <w:t>трубопереезд</w:t>
      </w:r>
      <w:proofErr w:type="spellEnd"/>
      <w:r>
        <w:rPr>
          <w:rFonts w:ascii="Times New Roman" w:hAnsi="Times New Roman"/>
          <w:sz w:val="24"/>
          <w:szCs w:val="24"/>
        </w:rPr>
        <w:t>,  и</w:t>
      </w:r>
      <w:proofErr w:type="gramEnd"/>
      <w:r>
        <w:rPr>
          <w:rFonts w:ascii="Times New Roman" w:hAnsi="Times New Roman"/>
          <w:sz w:val="24"/>
          <w:szCs w:val="24"/>
        </w:rPr>
        <w:t xml:space="preserve"> располагается труба под Нижней дорогой, далее от т. 502 до т. 505 граница БЛ </w:t>
      </w:r>
      <w:r w:rsidRPr="009C2876">
        <w:rPr>
          <w:rFonts w:ascii="Times New Roman" w:hAnsi="Times New Roman"/>
          <w:sz w:val="24"/>
          <w:szCs w:val="24"/>
        </w:rPr>
        <w:t>п</w:t>
      </w:r>
      <w:r>
        <w:rPr>
          <w:rFonts w:ascii="Times New Roman" w:hAnsi="Times New Roman"/>
          <w:sz w:val="24"/>
          <w:szCs w:val="24"/>
        </w:rPr>
        <w:t xml:space="preserve">роходит по границе </w:t>
      </w:r>
      <w:proofErr w:type="spellStart"/>
      <w:r>
        <w:rPr>
          <w:rFonts w:ascii="Times New Roman" w:hAnsi="Times New Roman"/>
          <w:sz w:val="24"/>
          <w:szCs w:val="24"/>
        </w:rPr>
        <w:t>трубопереезда</w:t>
      </w:r>
      <w:proofErr w:type="spellEnd"/>
      <w:r>
        <w:rPr>
          <w:rFonts w:ascii="Times New Roman" w:hAnsi="Times New Roman"/>
          <w:sz w:val="24"/>
          <w:szCs w:val="24"/>
        </w:rPr>
        <w:t>, далее меняет направление на СВ до т. 507, на ЮВ до т.513, далее БЛ двигается на С</w:t>
      </w:r>
      <w:r w:rsidR="00B23607">
        <w:rPr>
          <w:rFonts w:ascii="Times New Roman" w:hAnsi="Times New Roman"/>
          <w:sz w:val="24"/>
          <w:szCs w:val="24"/>
        </w:rPr>
        <w:t>СВ до т. 557, на север до т. 558, в этом месте находится устье ручья.</w:t>
      </w:r>
      <w:r>
        <w:rPr>
          <w:rFonts w:ascii="Times New Roman" w:hAnsi="Times New Roman"/>
          <w:sz w:val="24"/>
          <w:szCs w:val="24"/>
        </w:rPr>
        <w:t xml:space="preserve"> </w:t>
      </w:r>
      <w:r w:rsidR="00B23607">
        <w:rPr>
          <w:rFonts w:ascii="Times New Roman" w:hAnsi="Times New Roman"/>
          <w:sz w:val="24"/>
          <w:szCs w:val="24"/>
        </w:rPr>
        <w:t>На берегу всей второй части ручья находятся деревья.</w:t>
      </w:r>
    </w:p>
    <w:p w:rsidR="00B23607" w:rsidRDefault="00B23607" w:rsidP="009C2876">
      <w:pPr>
        <w:pStyle w:val="a3"/>
        <w:spacing w:after="0"/>
        <w:ind w:left="142" w:firstLine="578"/>
        <w:jc w:val="both"/>
        <w:rPr>
          <w:rFonts w:ascii="Times New Roman" w:hAnsi="Times New Roman"/>
          <w:sz w:val="24"/>
          <w:szCs w:val="24"/>
        </w:rPr>
      </w:pPr>
    </w:p>
    <w:p w:rsidR="00177AAB" w:rsidRDefault="00177AAB" w:rsidP="00177AAB">
      <w:pPr>
        <w:pStyle w:val="a3"/>
        <w:numPr>
          <w:ilvl w:val="0"/>
          <w:numId w:val="4"/>
        </w:numPr>
        <w:spacing w:after="0" w:line="240" w:lineRule="auto"/>
        <w:ind w:left="714" w:hanging="357"/>
        <w:jc w:val="both"/>
        <w:rPr>
          <w:rFonts w:ascii="Times New Roman" w:hAnsi="Times New Roman"/>
          <w:b/>
          <w:sz w:val="24"/>
          <w:szCs w:val="24"/>
        </w:rPr>
      </w:pPr>
      <w:r w:rsidRPr="00177AAB">
        <w:rPr>
          <w:rFonts w:ascii="Times New Roman" w:hAnsi="Times New Roman"/>
          <w:b/>
          <w:sz w:val="24"/>
          <w:szCs w:val="24"/>
        </w:rPr>
        <w:t xml:space="preserve">Местоположение </w:t>
      </w:r>
      <w:r w:rsidR="00355A1D">
        <w:rPr>
          <w:rFonts w:ascii="Times New Roman" w:hAnsi="Times New Roman"/>
          <w:b/>
          <w:sz w:val="24"/>
          <w:szCs w:val="24"/>
        </w:rPr>
        <w:t>ручья без названия (ИД 1067)</w:t>
      </w:r>
      <w:r w:rsidR="00E83412">
        <w:rPr>
          <w:rFonts w:ascii="Times New Roman" w:hAnsi="Times New Roman"/>
          <w:b/>
          <w:sz w:val="24"/>
          <w:szCs w:val="24"/>
        </w:rPr>
        <w:t xml:space="preserve"> на территории Санкт-Петербурга</w:t>
      </w:r>
    </w:p>
    <w:p w:rsidR="00177AAB" w:rsidRDefault="00177AAB" w:rsidP="00AD6349">
      <w:pPr>
        <w:pStyle w:val="a3"/>
        <w:spacing w:after="0"/>
        <w:jc w:val="center"/>
        <w:rPr>
          <w:rFonts w:ascii="Times New Roman" w:hAnsi="Times New Roman"/>
          <w:b/>
          <w:sz w:val="24"/>
          <w:szCs w:val="24"/>
        </w:rPr>
      </w:pPr>
    </w:p>
    <w:p w:rsidR="00177AAB" w:rsidRPr="00177AAB" w:rsidRDefault="003E02B2" w:rsidP="00736457">
      <w:pPr>
        <w:pStyle w:val="a3"/>
        <w:spacing w:after="0"/>
        <w:ind w:left="0"/>
        <w:jc w:val="center"/>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226.8pt">
            <v:imagedata r:id="rId8" o:title="Обзорная_1067"/>
          </v:shape>
        </w:pict>
      </w:r>
    </w:p>
    <w:p w:rsidR="00FD7D1C" w:rsidRDefault="00FD7D1C" w:rsidP="00AD6349">
      <w:pPr>
        <w:pStyle w:val="a3"/>
        <w:spacing w:after="0"/>
        <w:ind w:left="142" w:firstLine="578"/>
        <w:jc w:val="center"/>
        <w:rPr>
          <w:rFonts w:ascii="Times New Roman" w:hAnsi="Times New Roman"/>
          <w:sz w:val="24"/>
          <w:szCs w:val="24"/>
        </w:rPr>
      </w:pPr>
    </w:p>
    <w:p w:rsidR="00177AAB" w:rsidRPr="00177AAB" w:rsidRDefault="0082520D" w:rsidP="00177AAB">
      <w:pPr>
        <w:pStyle w:val="a3"/>
        <w:numPr>
          <w:ilvl w:val="0"/>
          <w:numId w:val="4"/>
        </w:numPr>
        <w:spacing w:after="0" w:line="240" w:lineRule="auto"/>
        <w:jc w:val="both"/>
        <w:rPr>
          <w:rFonts w:ascii="Times New Roman" w:hAnsi="Times New Roman"/>
          <w:b/>
          <w:sz w:val="24"/>
          <w:szCs w:val="24"/>
        </w:rPr>
      </w:pPr>
      <w:r>
        <w:rPr>
          <w:rFonts w:ascii="Times New Roman" w:hAnsi="Times New Roman"/>
          <w:b/>
          <w:sz w:val="24"/>
          <w:szCs w:val="24"/>
        </w:rPr>
        <w:t xml:space="preserve">Карты-схемы местоположения </w:t>
      </w:r>
      <w:r w:rsidR="00F9733E">
        <w:rPr>
          <w:rFonts w:ascii="Times New Roman" w:hAnsi="Times New Roman"/>
          <w:b/>
          <w:sz w:val="24"/>
          <w:szCs w:val="24"/>
        </w:rPr>
        <w:t>БЛ ручья без названия (ИД 1067)</w:t>
      </w:r>
      <w:r w:rsidR="00F9733E" w:rsidRPr="00E83412">
        <w:rPr>
          <w:rFonts w:ascii="Times New Roman" w:hAnsi="Times New Roman"/>
          <w:b/>
          <w:sz w:val="24"/>
          <w:szCs w:val="24"/>
        </w:rPr>
        <w:t xml:space="preserve"> </w:t>
      </w:r>
      <w:r w:rsidR="00D32F43">
        <w:rPr>
          <w:rFonts w:ascii="Times New Roman" w:hAnsi="Times New Roman"/>
          <w:b/>
          <w:sz w:val="24"/>
          <w:szCs w:val="24"/>
        </w:rPr>
        <w:t xml:space="preserve"> </w:t>
      </w:r>
      <w:r w:rsidR="00E83412">
        <w:rPr>
          <w:rFonts w:ascii="Times New Roman" w:hAnsi="Times New Roman"/>
          <w:b/>
          <w:sz w:val="24"/>
          <w:szCs w:val="24"/>
        </w:rPr>
        <w:t>на территории Санкт-Петербурга</w:t>
      </w:r>
    </w:p>
    <w:p w:rsidR="00FD7D1C" w:rsidRDefault="00FD7D1C" w:rsidP="003D183E">
      <w:pPr>
        <w:pStyle w:val="a3"/>
        <w:spacing w:after="0"/>
        <w:ind w:left="142" w:firstLine="578"/>
        <w:jc w:val="both"/>
        <w:rPr>
          <w:rFonts w:ascii="Times New Roman" w:hAnsi="Times New Roman"/>
          <w:sz w:val="24"/>
          <w:szCs w:val="24"/>
        </w:rPr>
      </w:pPr>
    </w:p>
    <w:p w:rsidR="0024723A" w:rsidRDefault="0024723A" w:rsidP="00355A1D">
      <w:pPr>
        <w:pStyle w:val="a3"/>
        <w:spacing w:after="0"/>
        <w:jc w:val="both"/>
        <w:rPr>
          <w:rFonts w:ascii="Times New Roman" w:hAnsi="Times New Roman"/>
          <w:sz w:val="24"/>
          <w:szCs w:val="24"/>
        </w:rPr>
        <w:sectPr w:rsidR="0024723A" w:rsidSect="00D32F43">
          <w:headerReference w:type="default" r:id="rId9"/>
          <w:pgSz w:w="11906" w:h="16838" w:code="9"/>
          <w:pgMar w:top="1134" w:right="567" w:bottom="1134" w:left="1134" w:header="709" w:footer="709" w:gutter="0"/>
          <w:cols w:space="708"/>
          <w:titlePg/>
          <w:docGrid w:linePitch="360"/>
        </w:sectPr>
      </w:pPr>
    </w:p>
    <w:p w:rsidR="0024723A" w:rsidRDefault="00D93DD9" w:rsidP="00355A1D">
      <w:pPr>
        <w:pStyle w:val="a3"/>
        <w:spacing w:after="0"/>
        <w:ind w:left="0"/>
        <w:jc w:val="both"/>
        <w:rPr>
          <w:rFonts w:ascii="Times New Roman" w:hAnsi="Times New Roman"/>
          <w:sz w:val="24"/>
          <w:szCs w:val="24"/>
        </w:rPr>
        <w:sectPr w:rsidR="0024723A" w:rsidSect="00D32F43">
          <w:pgSz w:w="11906" w:h="16838" w:code="9"/>
          <w:pgMar w:top="1134" w:right="567" w:bottom="1134" w:left="1134" w:header="709" w:footer="709" w:gutter="0"/>
          <w:cols w:space="708"/>
          <w:titlePg/>
          <w:docGrid w:linePitch="360"/>
        </w:sectPr>
      </w:pPr>
      <w:r>
        <w:rPr>
          <w:noProof/>
        </w:rPr>
        <w:lastRenderedPageBreak/>
        <w:pict>
          <v:shape id="_x0000_s1028" type="#_x0000_t75" style="position:absolute;left:0;text-align:left;margin-left:0;margin-top:0;width:509.6pt;height:720.95pt;z-index:1;mso-position-horizontal:center;mso-position-horizontal-relative:margin;mso-position-vertical:center;mso-position-vertical-relative:margin">
            <v:imagedata r:id="rId10" o:title="А4_1067_БЛ_ситуационный"/>
            <w10:wrap type="square" anchorx="margin" anchory="margin"/>
          </v:shape>
        </w:pict>
      </w:r>
    </w:p>
    <w:p w:rsidR="0024723A" w:rsidRDefault="00D93DD9" w:rsidP="0024723A">
      <w:pPr>
        <w:pStyle w:val="a3"/>
        <w:spacing w:after="0"/>
        <w:jc w:val="both"/>
        <w:rPr>
          <w:rFonts w:ascii="Times New Roman" w:hAnsi="Times New Roman"/>
          <w:sz w:val="24"/>
          <w:szCs w:val="24"/>
        </w:rPr>
        <w:sectPr w:rsidR="0024723A" w:rsidSect="00D32F43">
          <w:pgSz w:w="11906" w:h="16838" w:code="9"/>
          <w:pgMar w:top="1134" w:right="567" w:bottom="1134" w:left="1134" w:header="709" w:footer="709" w:gutter="0"/>
          <w:cols w:space="708"/>
          <w:titlePg/>
          <w:docGrid w:linePitch="360"/>
        </w:sectPr>
      </w:pPr>
      <w:r>
        <w:rPr>
          <w:noProof/>
        </w:rPr>
        <w:lastRenderedPageBreak/>
        <w:pict>
          <v:shape id="_x0000_s1031" type="#_x0000_t75" style="position:absolute;left:0;text-align:left;margin-left:0;margin-top:0;width:509.6pt;height:720.95pt;z-index:3;mso-position-horizontal:center;mso-position-horizontal-relative:margin;mso-position-vertical:center;mso-position-vertical-relative:margin">
            <v:imagedata r:id="rId11" o:title="А4_1067_БЛ_1"/>
            <w10:wrap type="square" anchorx="margin" anchory="margin"/>
          </v:shape>
        </w:pict>
      </w:r>
    </w:p>
    <w:p w:rsidR="00FD7D1C" w:rsidRDefault="00D93DD9" w:rsidP="0024723A">
      <w:pPr>
        <w:pStyle w:val="a3"/>
        <w:spacing w:after="0"/>
        <w:jc w:val="both"/>
        <w:rPr>
          <w:rFonts w:ascii="Times New Roman" w:hAnsi="Times New Roman"/>
          <w:sz w:val="24"/>
          <w:szCs w:val="24"/>
        </w:rPr>
      </w:pPr>
      <w:r>
        <w:rPr>
          <w:noProof/>
        </w:rPr>
        <w:lastRenderedPageBreak/>
        <w:pict>
          <v:shape id="_x0000_s1030" type="#_x0000_t75" style="position:absolute;left:0;text-align:left;margin-left:0;margin-top:0;width:509.6pt;height:720.95pt;z-index:2;mso-position-horizontal:center;mso-position-horizontal-relative:margin;mso-position-vertical:center;mso-position-vertical-relative:margin">
            <v:imagedata r:id="rId12" o:title="А4_1067_БЛ_2"/>
            <w10:wrap type="square" anchorx="margin" anchory="margin"/>
          </v:shape>
        </w:pict>
      </w:r>
    </w:p>
    <w:sectPr w:rsidR="00FD7D1C" w:rsidSect="00D32F43">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DD9" w:rsidRDefault="00D93DD9" w:rsidP="00A077C8">
      <w:pPr>
        <w:spacing w:after="0" w:line="240" w:lineRule="auto"/>
      </w:pPr>
      <w:r>
        <w:separator/>
      </w:r>
    </w:p>
  </w:endnote>
  <w:endnote w:type="continuationSeparator" w:id="0">
    <w:p w:rsidR="00D93DD9" w:rsidRDefault="00D93DD9"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DD9" w:rsidRDefault="00D93DD9" w:rsidP="00A077C8">
      <w:pPr>
        <w:spacing w:after="0" w:line="240" w:lineRule="auto"/>
      </w:pPr>
      <w:r>
        <w:separator/>
      </w:r>
    </w:p>
  </w:footnote>
  <w:footnote w:type="continuationSeparator" w:id="0">
    <w:p w:rsidR="00D93DD9" w:rsidRDefault="00D93DD9"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3D1" w:rsidRPr="00025B01" w:rsidRDefault="009763D1" w:rsidP="00025B01">
    <w:pPr>
      <w:pStyle w:val="a4"/>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01002"/>
    <w:multiLevelType w:val="hybridMultilevel"/>
    <w:tmpl w:val="7B5CF2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773338AD"/>
    <w:multiLevelType w:val="hybridMultilevel"/>
    <w:tmpl w:val="080E813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537"/>
    <w:rsid w:val="00025B01"/>
    <w:rsid w:val="00031B98"/>
    <w:rsid w:val="000370E2"/>
    <w:rsid w:val="000472A5"/>
    <w:rsid w:val="000A0ED2"/>
    <w:rsid w:val="000B757B"/>
    <w:rsid w:val="000D2DD8"/>
    <w:rsid w:val="000E4BC7"/>
    <w:rsid w:val="001205C7"/>
    <w:rsid w:val="00130C49"/>
    <w:rsid w:val="001411E5"/>
    <w:rsid w:val="00157596"/>
    <w:rsid w:val="00166311"/>
    <w:rsid w:val="00170554"/>
    <w:rsid w:val="00177AAB"/>
    <w:rsid w:val="00190F98"/>
    <w:rsid w:val="001A525B"/>
    <w:rsid w:val="001A755C"/>
    <w:rsid w:val="001C68A0"/>
    <w:rsid w:val="001F29D2"/>
    <w:rsid w:val="0024723A"/>
    <w:rsid w:val="00267C1F"/>
    <w:rsid w:val="002D3378"/>
    <w:rsid w:val="002D6136"/>
    <w:rsid w:val="00306898"/>
    <w:rsid w:val="00355A1D"/>
    <w:rsid w:val="00374EEF"/>
    <w:rsid w:val="003769E8"/>
    <w:rsid w:val="003A05CE"/>
    <w:rsid w:val="003A1D67"/>
    <w:rsid w:val="003B5B1F"/>
    <w:rsid w:val="003D183E"/>
    <w:rsid w:val="003E02B2"/>
    <w:rsid w:val="00450A05"/>
    <w:rsid w:val="00452461"/>
    <w:rsid w:val="00460898"/>
    <w:rsid w:val="004662EB"/>
    <w:rsid w:val="00474727"/>
    <w:rsid w:val="004C4CF8"/>
    <w:rsid w:val="004D1E29"/>
    <w:rsid w:val="004D2DA4"/>
    <w:rsid w:val="004E25B6"/>
    <w:rsid w:val="005363F6"/>
    <w:rsid w:val="00572736"/>
    <w:rsid w:val="0059478A"/>
    <w:rsid w:val="005C71C3"/>
    <w:rsid w:val="005D249F"/>
    <w:rsid w:val="005E724B"/>
    <w:rsid w:val="00656EB9"/>
    <w:rsid w:val="00682F87"/>
    <w:rsid w:val="006A6F6B"/>
    <w:rsid w:val="006B5A2A"/>
    <w:rsid w:val="006B7697"/>
    <w:rsid w:val="006D62DB"/>
    <w:rsid w:val="006F0598"/>
    <w:rsid w:val="006F3793"/>
    <w:rsid w:val="006F4478"/>
    <w:rsid w:val="00732814"/>
    <w:rsid w:val="00736457"/>
    <w:rsid w:val="00767BA7"/>
    <w:rsid w:val="00777D5E"/>
    <w:rsid w:val="00783F69"/>
    <w:rsid w:val="007E5F50"/>
    <w:rsid w:val="007E7193"/>
    <w:rsid w:val="0080283F"/>
    <w:rsid w:val="008218AA"/>
    <w:rsid w:val="0082520D"/>
    <w:rsid w:val="00847B37"/>
    <w:rsid w:val="00865392"/>
    <w:rsid w:val="00866513"/>
    <w:rsid w:val="00877B64"/>
    <w:rsid w:val="00882ECF"/>
    <w:rsid w:val="008B18EE"/>
    <w:rsid w:val="008C6874"/>
    <w:rsid w:val="008D72C1"/>
    <w:rsid w:val="009238F1"/>
    <w:rsid w:val="00952526"/>
    <w:rsid w:val="009763D1"/>
    <w:rsid w:val="00985BBB"/>
    <w:rsid w:val="009C20E8"/>
    <w:rsid w:val="009C2876"/>
    <w:rsid w:val="009D2ABA"/>
    <w:rsid w:val="009E46ED"/>
    <w:rsid w:val="00A077C8"/>
    <w:rsid w:val="00A777C4"/>
    <w:rsid w:val="00AB0DFE"/>
    <w:rsid w:val="00AD6349"/>
    <w:rsid w:val="00AE192A"/>
    <w:rsid w:val="00AE2587"/>
    <w:rsid w:val="00B23607"/>
    <w:rsid w:val="00B40A21"/>
    <w:rsid w:val="00B50911"/>
    <w:rsid w:val="00B702CF"/>
    <w:rsid w:val="00B71DCC"/>
    <w:rsid w:val="00BB7BC3"/>
    <w:rsid w:val="00BC5500"/>
    <w:rsid w:val="00C13F2F"/>
    <w:rsid w:val="00C14AC5"/>
    <w:rsid w:val="00C638FC"/>
    <w:rsid w:val="00C76FC4"/>
    <w:rsid w:val="00CC282F"/>
    <w:rsid w:val="00D32F43"/>
    <w:rsid w:val="00D47EDC"/>
    <w:rsid w:val="00D57537"/>
    <w:rsid w:val="00D6038B"/>
    <w:rsid w:val="00D67E19"/>
    <w:rsid w:val="00D7292E"/>
    <w:rsid w:val="00D914B6"/>
    <w:rsid w:val="00D93DD9"/>
    <w:rsid w:val="00DA026A"/>
    <w:rsid w:val="00DC0BBA"/>
    <w:rsid w:val="00DD0BE3"/>
    <w:rsid w:val="00DD679B"/>
    <w:rsid w:val="00DE0E74"/>
    <w:rsid w:val="00DF1744"/>
    <w:rsid w:val="00E07F81"/>
    <w:rsid w:val="00E178AA"/>
    <w:rsid w:val="00E42D0D"/>
    <w:rsid w:val="00E4708A"/>
    <w:rsid w:val="00E60724"/>
    <w:rsid w:val="00E72289"/>
    <w:rsid w:val="00E83412"/>
    <w:rsid w:val="00EB0857"/>
    <w:rsid w:val="00EB0AD5"/>
    <w:rsid w:val="00ED08AF"/>
    <w:rsid w:val="00EE5F87"/>
    <w:rsid w:val="00F154D7"/>
    <w:rsid w:val="00F31547"/>
    <w:rsid w:val="00F602A2"/>
    <w:rsid w:val="00F61900"/>
    <w:rsid w:val="00F875E6"/>
    <w:rsid w:val="00F9733E"/>
    <w:rsid w:val="00F97BBE"/>
    <w:rsid w:val="00FD5DC8"/>
    <w:rsid w:val="00FD7D1C"/>
    <w:rsid w:val="00FE0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23442F-6167-4A75-B799-FC463D26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semiHidden/>
    <w:unhideWhenUsed/>
    <w:rsid w:val="00A077C8"/>
    <w:pPr>
      <w:tabs>
        <w:tab w:val="center" w:pos="4677"/>
        <w:tab w:val="right" w:pos="9355"/>
      </w:tabs>
    </w:pPr>
  </w:style>
  <w:style w:type="character" w:customStyle="1" w:styleId="a7">
    <w:name w:val="Нижний колонтитул Знак"/>
    <w:link w:val="a6"/>
    <w:uiPriority w:val="99"/>
    <w:semiHidden/>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character" w:customStyle="1" w:styleId="apple-converted-space">
    <w:name w:val="apple-converted-space"/>
    <w:rsid w:val="00E83412"/>
  </w:style>
  <w:style w:type="character" w:styleId="a8">
    <w:name w:val="Hyperlink"/>
    <w:uiPriority w:val="99"/>
    <w:rsid w:val="00E83412"/>
    <w:rPr>
      <w:color w:val="0000FF"/>
      <w:u w:val="single"/>
    </w:rPr>
  </w:style>
  <w:style w:type="table" w:styleId="a9">
    <w:name w:val="Table Grid"/>
    <w:basedOn w:val="a1"/>
    <w:uiPriority w:val="59"/>
    <w:rsid w:val="00E834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D32F43"/>
    <w:pPr>
      <w:spacing w:after="0" w:line="240" w:lineRule="auto"/>
    </w:pPr>
    <w:rPr>
      <w:rFonts w:ascii="Segoe UI" w:hAnsi="Segoe UI"/>
      <w:sz w:val="18"/>
      <w:szCs w:val="18"/>
    </w:rPr>
  </w:style>
  <w:style w:type="character" w:customStyle="1" w:styleId="ab">
    <w:name w:val="Текст выноски Знак"/>
    <w:link w:val="aa"/>
    <w:uiPriority w:val="99"/>
    <w:semiHidden/>
    <w:rsid w:val="00D32F4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183053367">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093017877">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354384591">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CE3D-1655-4B8C-900F-D9341DFBA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2372</Words>
  <Characters>13524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12</cp:revision>
  <cp:lastPrinted>2023-11-16T16:05:00Z</cp:lastPrinted>
  <dcterms:created xsi:type="dcterms:W3CDTF">2021-03-25T07:14:00Z</dcterms:created>
  <dcterms:modified xsi:type="dcterms:W3CDTF">2023-11-16T16:07:00Z</dcterms:modified>
</cp:coreProperties>
</file>