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DEC" w:rsidRPr="00D24624" w:rsidRDefault="00556DEC" w:rsidP="00556DEC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24624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D24624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D52AD8">
        <w:rPr>
          <w:rFonts w:ascii="Baltica" w:eastAsia="Times New Roman" w:hAnsi="Baltica" w:cs="Times New Roman"/>
          <w:sz w:val="24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9264;mso-position-horizontal-relative:text;mso-position-vertical-relative:text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768198912" r:id="rId8"/>
        </w:object>
      </w:r>
      <w:r w:rsidRPr="00D24624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:rsidR="00556DEC" w:rsidRPr="00D24624" w:rsidRDefault="00556DEC" w:rsidP="00556DEC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246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:rsidR="00556DEC" w:rsidRPr="00D24624" w:rsidRDefault="00556DEC" w:rsidP="00556DEC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246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 О С Т А Н О В Л Е Н И Е</w:t>
      </w:r>
    </w:p>
    <w:p w:rsidR="00556DEC" w:rsidRPr="00D24624" w:rsidRDefault="00556DEC" w:rsidP="00556DEC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556DEC" w:rsidRPr="00D24624" w:rsidRDefault="00556DEC" w:rsidP="00556DEC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556DEC" w:rsidRPr="00D24624" w:rsidRDefault="00556DEC" w:rsidP="00556DEC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246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D2462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D2462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:rsidR="00556DEC" w:rsidRPr="00D24624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DEC" w:rsidRPr="00D24624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DEC" w:rsidRPr="00D24624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DEC" w:rsidRPr="00D24624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4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:rsidR="00556DEC" w:rsidRPr="00D24624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4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:rsidR="00556DEC" w:rsidRPr="00D24624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4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от </w:t>
      </w:r>
      <w:r w:rsidR="00972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14.04.2020</w:t>
      </w:r>
      <w:r w:rsidRPr="00D24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972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210</w:t>
      </w:r>
      <w:r w:rsidRPr="00D24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56DEC" w:rsidRPr="00D24624" w:rsidRDefault="00556DEC" w:rsidP="00556D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EC" w:rsidRPr="00D24624" w:rsidRDefault="00556DEC" w:rsidP="00556D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556DEC" w:rsidRPr="00D24624" w:rsidRDefault="00556DEC" w:rsidP="00E50E0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556DEC" w:rsidRPr="00D24624" w:rsidRDefault="00556DEC" w:rsidP="00E50E0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EC" w:rsidRPr="00D24624" w:rsidRDefault="00556DEC" w:rsidP="00E50E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556DEC" w:rsidRPr="00D24624" w:rsidRDefault="00556DEC" w:rsidP="00E50E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947" w:rsidRDefault="003F2947" w:rsidP="00CA4A3D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F69">
        <w:rPr>
          <w:rFonts w:ascii="Times New Roman" w:eastAsia="Calibri" w:hAnsi="Times New Roman" w:cs="Times New Roman"/>
          <w:bCs/>
          <w:sz w:val="24"/>
          <w:szCs w:val="24"/>
        </w:rPr>
        <w:t xml:space="preserve">Внести в постановление Правительства Санкт-Петербурга </w:t>
      </w:r>
      <w:r w:rsidRPr="00176F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14.04.2020 № 210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«Об учреждении </w:t>
      </w:r>
      <w:r w:rsidRPr="00176F69">
        <w:rPr>
          <w:rFonts w:ascii="Times New Roman" w:eastAsia="Calibri" w:hAnsi="Times New Roman" w:cs="Times New Roman"/>
          <w:bCs/>
          <w:sz w:val="24"/>
          <w:szCs w:val="24"/>
        </w:rPr>
        <w:t>наград</w:t>
      </w:r>
      <w:r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Pr="00176F69">
        <w:rPr>
          <w:rFonts w:ascii="Times New Roman" w:eastAsia="Calibri" w:hAnsi="Times New Roman" w:cs="Times New Roman"/>
          <w:bCs/>
          <w:sz w:val="24"/>
          <w:szCs w:val="24"/>
        </w:rPr>
        <w:t xml:space="preserve"> Правительства Санкт-Петербурга </w:t>
      </w:r>
      <w:r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176F69">
        <w:rPr>
          <w:rFonts w:ascii="Times New Roman" w:eastAsia="Calibri" w:hAnsi="Times New Roman" w:cs="Times New Roman"/>
          <w:bCs/>
          <w:sz w:val="24"/>
          <w:szCs w:val="24"/>
        </w:rPr>
        <w:t xml:space="preserve"> почетно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го </w:t>
      </w:r>
      <w:r w:rsidRPr="00176F69">
        <w:rPr>
          <w:rFonts w:ascii="Times New Roman" w:eastAsia="Calibri" w:hAnsi="Times New Roman" w:cs="Times New Roman"/>
          <w:bCs/>
          <w:sz w:val="24"/>
          <w:szCs w:val="24"/>
        </w:rPr>
        <w:t>диплом</w:t>
      </w: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176F69">
        <w:rPr>
          <w:rFonts w:ascii="Times New Roman" w:eastAsia="Calibri" w:hAnsi="Times New Roman" w:cs="Times New Roman"/>
          <w:bCs/>
          <w:sz w:val="24"/>
          <w:szCs w:val="24"/>
        </w:rPr>
        <w:t xml:space="preserve"> «Лучшая практика наставничества Санкт-Петербурга», следующие изменения:</w:t>
      </w:r>
    </w:p>
    <w:p w:rsidR="007F62FB" w:rsidRDefault="007F62FB" w:rsidP="007F62FB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62FB">
        <w:rPr>
          <w:rFonts w:ascii="Times New Roman" w:eastAsia="Calibri" w:hAnsi="Times New Roman" w:cs="Times New Roman"/>
          <w:bCs/>
          <w:sz w:val="24"/>
          <w:szCs w:val="24"/>
        </w:rPr>
        <w:t xml:space="preserve">В пункте 5 </w:t>
      </w:r>
      <w:r w:rsidR="00C43998">
        <w:rPr>
          <w:rFonts w:ascii="Times New Roman" w:eastAsia="Calibri" w:hAnsi="Times New Roman" w:cs="Times New Roman"/>
          <w:bCs/>
          <w:sz w:val="24"/>
          <w:szCs w:val="24"/>
        </w:rPr>
        <w:t xml:space="preserve">постановления </w:t>
      </w:r>
      <w:r w:rsidR="000B6BBB">
        <w:rPr>
          <w:rFonts w:ascii="Times New Roman" w:eastAsia="Calibri" w:hAnsi="Times New Roman" w:cs="Times New Roman"/>
          <w:bCs/>
          <w:sz w:val="24"/>
          <w:szCs w:val="24"/>
        </w:rPr>
        <w:t>слова</w:t>
      </w:r>
      <w:r w:rsidRPr="007F62FB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proofErr w:type="spellStart"/>
      <w:r w:rsidRPr="007F62FB">
        <w:rPr>
          <w:rFonts w:ascii="Times New Roman" w:eastAsia="Calibri" w:hAnsi="Times New Roman" w:cs="Times New Roman"/>
          <w:bCs/>
          <w:sz w:val="24"/>
          <w:szCs w:val="24"/>
        </w:rPr>
        <w:t>Елина</w:t>
      </w:r>
      <w:proofErr w:type="spellEnd"/>
      <w:r w:rsidRPr="007F62FB">
        <w:rPr>
          <w:rFonts w:ascii="Times New Roman" w:eastAsia="Calibri" w:hAnsi="Times New Roman" w:cs="Times New Roman"/>
          <w:bCs/>
          <w:sz w:val="24"/>
          <w:szCs w:val="24"/>
        </w:rPr>
        <w:t xml:space="preserve"> Е.И.» заменить </w:t>
      </w:r>
      <w:r w:rsidR="000B6BBB">
        <w:rPr>
          <w:rFonts w:ascii="Times New Roman" w:eastAsia="Calibri" w:hAnsi="Times New Roman" w:cs="Times New Roman"/>
          <w:bCs/>
          <w:sz w:val="24"/>
          <w:szCs w:val="24"/>
        </w:rPr>
        <w:t>слова</w:t>
      </w:r>
      <w:r w:rsidR="00FF4708">
        <w:rPr>
          <w:rFonts w:ascii="Times New Roman" w:eastAsia="Calibri" w:hAnsi="Times New Roman" w:cs="Times New Roman"/>
          <w:bCs/>
          <w:sz w:val="24"/>
          <w:szCs w:val="24"/>
        </w:rPr>
        <w:t xml:space="preserve">ми </w:t>
      </w:r>
      <w:r w:rsidR="00C4399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7F62FB">
        <w:rPr>
          <w:rFonts w:ascii="Times New Roman" w:eastAsia="Calibri" w:hAnsi="Times New Roman" w:cs="Times New Roman"/>
          <w:bCs/>
          <w:sz w:val="24"/>
          <w:szCs w:val="24"/>
        </w:rPr>
        <w:t>«Полякова К.В.».</w:t>
      </w:r>
    </w:p>
    <w:p w:rsidR="006F35E0" w:rsidRPr="00176F69" w:rsidRDefault="006F35E0" w:rsidP="006F35E0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7F62FB">
        <w:rPr>
          <w:rFonts w:ascii="Times New Roman" w:eastAsia="Calibri" w:hAnsi="Times New Roman" w:cs="Times New Roman"/>
          <w:bCs/>
          <w:sz w:val="24"/>
          <w:szCs w:val="24"/>
        </w:rPr>
        <w:t>ункт 2.2 Положени</w:t>
      </w:r>
      <w:r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Pr="007F62FB">
        <w:rPr>
          <w:rFonts w:ascii="Times New Roman" w:eastAsia="Calibri" w:hAnsi="Times New Roman" w:cs="Times New Roman"/>
          <w:bCs/>
          <w:sz w:val="24"/>
          <w:szCs w:val="24"/>
        </w:rPr>
        <w:t xml:space="preserve"> о награде Правительства Санкт-Петербурга - почетном дипломе «Лучшая практика наставничества Санкт-Петербурга», утвержденно</w:t>
      </w:r>
      <w:r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Pr="007F62FB">
        <w:rPr>
          <w:rFonts w:ascii="Times New Roman" w:eastAsia="Calibri" w:hAnsi="Times New Roman" w:cs="Times New Roman"/>
          <w:bCs/>
          <w:sz w:val="24"/>
          <w:szCs w:val="24"/>
        </w:rPr>
        <w:t xml:space="preserve"> постановлением (далее – Положение) 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>изложить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следующей редакции:</w:t>
      </w:r>
    </w:p>
    <w:p w:rsidR="007B4328" w:rsidRPr="007D1E7E" w:rsidRDefault="006F35E0" w:rsidP="007B4328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7F21DD">
        <w:rPr>
          <w:rFonts w:ascii="Times New Roman" w:eastAsia="Calibri" w:hAnsi="Times New Roman" w:cs="Times New Roman"/>
          <w:bCs/>
          <w:sz w:val="24"/>
          <w:szCs w:val="24"/>
        </w:rPr>
        <w:t>2.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7F21DD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</w:t>
      </w:r>
      <w:r w:rsidRPr="006F35E0">
        <w:rPr>
          <w:rFonts w:ascii="Times New Roman" w:eastAsia="Calibri" w:hAnsi="Times New Roman" w:cs="Times New Roman"/>
          <w:bCs/>
          <w:sz w:val="24"/>
          <w:szCs w:val="24"/>
        </w:rPr>
        <w:t>существл</w:t>
      </w:r>
      <w:r>
        <w:rPr>
          <w:rFonts w:ascii="Times New Roman" w:eastAsia="Calibri" w:hAnsi="Times New Roman" w:cs="Times New Roman"/>
          <w:bCs/>
          <w:sz w:val="24"/>
          <w:szCs w:val="24"/>
        </w:rPr>
        <w:t>ение</w:t>
      </w:r>
      <w:r w:rsidRPr="006F35E0">
        <w:rPr>
          <w:rFonts w:ascii="Times New Roman" w:eastAsia="Calibri" w:hAnsi="Times New Roman" w:cs="Times New Roman"/>
          <w:bCs/>
          <w:sz w:val="24"/>
          <w:szCs w:val="24"/>
        </w:rPr>
        <w:t xml:space="preserve"> деятельност</w:t>
      </w:r>
      <w:r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6F35E0">
        <w:rPr>
          <w:rFonts w:ascii="Times New Roman" w:eastAsia="Calibri" w:hAnsi="Times New Roman" w:cs="Times New Roman"/>
          <w:bCs/>
          <w:sz w:val="24"/>
          <w:szCs w:val="24"/>
        </w:rPr>
        <w:t xml:space="preserve"> в соответствии с подпунктом «а» пункта 2 Методики расчета показателей производительности труда предприятия, отрасли, субъекта Российской Федерации, утвержденной приказом Минэкономразвития России </w:t>
      </w:r>
      <w:r w:rsidR="007B432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6F35E0">
        <w:rPr>
          <w:rFonts w:ascii="Times New Roman" w:eastAsia="Calibri" w:hAnsi="Times New Roman" w:cs="Times New Roman"/>
          <w:bCs/>
          <w:sz w:val="24"/>
          <w:szCs w:val="24"/>
        </w:rPr>
        <w:t>от 28</w:t>
      </w:r>
      <w:r>
        <w:rPr>
          <w:rFonts w:ascii="Times New Roman" w:eastAsia="Calibri" w:hAnsi="Times New Roman" w:cs="Times New Roman"/>
          <w:bCs/>
          <w:sz w:val="24"/>
          <w:szCs w:val="24"/>
        </w:rPr>
        <w:t>.12.</w:t>
      </w:r>
      <w:r w:rsidRPr="006F35E0">
        <w:rPr>
          <w:rFonts w:ascii="Times New Roman" w:eastAsia="Calibri" w:hAnsi="Times New Roman" w:cs="Times New Roman"/>
          <w:bCs/>
          <w:sz w:val="24"/>
          <w:szCs w:val="24"/>
        </w:rPr>
        <w:t>2018 № 748 «Об утверждении Методики расчета показателей производительности труда предприятия, отрасли, субъекта Российской Федерации и Методики расчета отдельных показателей национального проекта «Производительность труда и поддержка занятости»</w:t>
      </w:r>
      <w:r w:rsidR="007B432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B4328" w:rsidRPr="007F62FB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6F35E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B4328">
        <w:rPr>
          <w:rFonts w:ascii="Times New Roman" w:eastAsia="Calibri" w:hAnsi="Times New Roman" w:cs="Times New Roman"/>
          <w:bCs/>
          <w:sz w:val="24"/>
          <w:szCs w:val="24"/>
        </w:rPr>
        <w:t xml:space="preserve">для участников отбора по номинациям </w:t>
      </w:r>
      <w:r w:rsidR="007B4328" w:rsidRPr="007D1E7E">
        <w:rPr>
          <w:rFonts w:ascii="Times New Roman" w:eastAsia="Calibri" w:hAnsi="Times New Roman" w:cs="Times New Roman"/>
          <w:bCs/>
          <w:sz w:val="24"/>
          <w:szCs w:val="24"/>
        </w:rPr>
        <w:t>«Прорывные технологии повышения производительности труда»</w:t>
      </w:r>
      <w:r w:rsidR="007B432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B4328" w:rsidRPr="007D1E7E">
        <w:rPr>
          <w:rFonts w:ascii="Times New Roman" w:eastAsia="Calibri" w:hAnsi="Times New Roman" w:cs="Times New Roman"/>
          <w:bCs/>
          <w:sz w:val="24"/>
          <w:szCs w:val="24"/>
        </w:rPr>
        <w:t>«Профессиональное развитие молодежи»</w:t>
      </w:r>
      <w:r w:rsidR="007B432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B4328" w:rsidRPr="007D1E7E">
        <w:rPr>
          <w:rFonts w:ascii="Times New Roman" w:eastAsia="Calibri" w:hAnsi="Times New Roman" w:cs="Times New Roman"/>
          <w:bCs/>
          <w:sz w:val="24"/>
          <w:szCs w:val="24"/>
        </w:rPr>
        <w:t>«Цифровые инновации на предприятии»</w:t>
      </w:r>
      <w:r w:rsidR="007B432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B4328" w:rsidRPr="007D1E7E">
        <w:rPr>
          <w:rFonts w:ascii="Times New Roman" w:eastAsia="Calibri" w:hAnsi="Times New Roman" w:cs="Times New Roman"/>
          <w:bCs/>
          <w:sz w:val="24"/>
          <w:szCs w:val="24"/>
        </w:rPr>
        <w:t>«Лучшие практики наставничества по повышению производительности труда»</w:t>
      </w:r>
      <w:r w:rsidR="007B432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B4328" w:rsidRDefault="007B4328" w:rsidP="007B4328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F35E0">
        <w:rPr>
          <w:rFonts w:ascii="Times New Roman" w:eastAsia="Calibri" w:hAnsi="Times New Roman" w:cs="Times New Roman"/>
          <w:bCs/>
          <w:sz w:val="24"/>
          <w:szCs w:val="24"/>
        </w:rPr>
        <w:t>существл</w:t>
      </w:r>
      <w:r>
        <w:rPr>
          <w:rFonts w:ascii="Times New Roman" w:eastAsia="Calibri" w:hAnsi="Times New Roman" w:cs="Times New Roman"/>
          <w:bCs/>
          <w:sz w:val="24"/>
          <w:szCs w:val="24"/>
        </w:rPr>
        <w:t>ение</w:t>
      </w:r>
      <w:r w:rsidRPr="006F35E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B4328">
        <w:rPr>
          <w:rFonts w:ascii="Times New Roman" w:eastAsia="Calibri" w:hAnsi="Times New Roman" w:cs="Times New Roman"/>
          <w:bCs/>
          <w:sz w:val="24"/>
          <w:szCs w:val="24"/>
        </w:rPr>
        <w:t>вид</w:t>
      </w:r>
      <w:r>
        <w:rPr>
          <w:rFonts w:ascii="Times New Roman" w:eastAsia="Calibri" w:hAnsi="Times New Roman" w:cs="Times New Roman"/>
          <w:bCs/>
          <w:sz w:val="24"/>
          <w:szCs w:val="24"/>
        </w:rPr>
        <w:t>ов</w:t>
      </w:r>
      <w:r w:rsidRPr="007B4328">
        <w:rPr>
          <w:rFonts w:ascii="Times New Roman" w:eastAsia="Calibri" w:hAnsi="Times New Roman" w:cs="Times New Roman"/>
          <w:bCs/>
          <w:sz w:val="24"/>
          <w:szCs w:val="24"/>
        </w:rPr>
        <w:t xml:space="preserve"> экономической деятельности в соответствии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7B4328">
        <w:rPr>
          <w:rFonts w:ascii="Times New Roman" w:eastAsia="Calibri" w:hAnsi="Times New Roman" w:cs="Times New Roman"/>
          <w:bCs/>
          <w:sz w:val="24"/>
          <w:szCs w:val="24"/>
        </w:rPr>
        <w:t xml:space="preserve">с Общероссийским классификатором видов экономической деятельности ОКВЭД 2: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7B4328">
        <w:rPr>
          <w:rFonts w:ascii="Times New Roman" w:eastAsia="Calibri" w:hAnsi="Times New Roman" w:cs="Times New Roman"/>
          <w:bCs/>
          <w:sz w:val="24"/>
          <w:szCs w:val="24"/>
        </w:rPr>
        <w:t xml:space="preserve">55. Деятельность по предоставлению мест для временного проживания, 56. Деятельность по предоставлению продуктов питания и напитков, 79. Деятельность туристических агентств и прочих организаций, предоставляющих услуги в сфере туризма,  90. Деятельность творческая, деятельность в области искусства и организации развлечений, </w:t>
      </w:r>
      <w:r w:rsidRPr="007B4328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91. Деятельность библиотек, архивов, музеев и прочих объектов культуры, </w:t>
      </w:r>
      <w:r w:rsidRPr="007B4328">
        <w:rPr>
          <w:rFonts w:ascii="Times New Roman" w:eastAsia="Calibri" w:hAnsi="Times New Roman" w:cs="Times New Roman"/>
          <w:bCs/>
          <w:sz w:val="24"/>
          <w:szCs w:val="24"/>
        </w:rPr>
        <w:br/>
        <w:t>93. Деятельность в области спорта, отдыха и развлечений</w:t>
      </w:r>
      <w:r w:rsidRPr="007F62FB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6F35E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для участников отбора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по номинации 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«Наставничество в </w:t>
      </w:r>
      <w:r>
        <w:rPr>
          <w:rFonts w:ascii="Times New Roman" w:eastAsia="Calibri" w:hAnsi="Times New Roman" w:cs="Times New Roman"/>
          <w:bCs/>
          <w:sz w:val="24"/>
          <w:szCs w:val="24"/>
        </w:rPr>
        <w:t>индустрии гостеприимства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:rsidR="003A1ADD" w:rsidRDefault="00617A4A" w:rsidP="007F62FB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Пункт</w:t>
      </w:r>
      <w:r w:rsidR="00E76356">
        <w:rPr>
          <w:rFonts w:ascii="Times New Roman" w:eastAsia="Calibri" w:hAnsi="Times New Roman" w:cs="Times New Roman"/>
          <w:bCs/>
          <w:sz w:val="24"/>
          <w:szCs w:val="24"/>
        </w:rPr>
        <w:t>ы 2.</w:t>
      </w:r>
      <w:r w:rsidR="006F35E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E76356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3A1ADD" w:rsidRPr="007D1E7E">
        <w:rPr>
          <w:rFonts w:ascii="Times New Roman" w:eastAsia="Calibri" w:hAnsi="Times New Roman" w:cs="Times New Roman"/>
          <w:bCs/>
          <w:sz w:val="24"/>
          <w:szCs w:val="24"/>
        </w:rPr>
        <w:t>2.4 Положения исключить.</w:t>
      </w:r>
    </w:p>
    <w:p w:rsidR="00617A4A" w:rsidRPr="007D1E7E" w:rsidRDefault="00617A4A" w:rsidP="007F62FB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Пункт 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>2.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 </w:t>
      </w:r>
      <w:r w:rsidR="00C43998" w:rsidRPr="007D1E7E">
        <w:rPr>
          <w:rFonts w:ascii="Times New Roman" w:eastAsia="Calibri" w:hAnsi="Times New Roman" w:cs="Times New Roman"/>
          <w:bCs/>
          <w:sz w:val="24"/>
          <w:szCs w:val="24"/>
        </w:rPr>
        <w:t>Положения</w:t>
      </w:r>
      <w:r w:rsidR="00C4399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считать пунктом 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="007B4328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C4399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43998" w:rsidRPr="007D1E7E">
        <w:rPr>
          <w:rFonts w:ascii="Times New Roman" w:eastAsia="Calibri" w:hAnsi="Times New Roman" w:cs="Times New Roman"/>
          <w:bCs/>
          <w:sz w:val="24"/>
          <w:szCs w:val="24"/>
        </w:rPr>
        <w:t>Положения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3A1ADD" w:rsidRPr="007D1E7E" w:rsidRDefault="003A1ADD" w:rsidP="007F62FB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Пункт 3.1 Положения изложить в следующей редакции:</w:t>
      </w:r>
    </w:p>
    <w:p w:rsidR="003A1ADD" w:rsidRPr="007D1E7E" w:rsidRDefault="003A1ADD" w:rsidP="003A1ADD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t>«3.1. Награда присуждается Правительством Санкт-Петербурга на основании решения комиссии, принимаемого по итогам отбора один раз в год</w:t>
      </w:r>
      <w:r w:rsidR="007F62FB" w:rsidRPr="007D1E7E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3A1ADD" w:rsidRPr="007D1E7E" w:rsidRDefault="00BB710F" w:rsidP="00BB710F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3.1.1. </w:t>
      </w:r>
      <w:r w:rsidR="007F62FB"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Награда присуждается </w:t>
      </w:r>
      <w:r w:rsidR="003A1ADD" w:rsidRPr="007D1E7E">
        <w:rPr>
          <w:rFonts w:ascii="Times New Roman" w:eastAsia="Calibri" w:hAnsi="Times New Roman" w:cs="Times New Roman"/>
          <w:bCs/>
          <w:sz w:val="24"/>
          <w:szCs w:val="24"/>
        </w:rPr>
        <w:t>предприяти</w:t>
      </w:r>
      <w:r w:rsidR="00B80492" w:rsidRPr="007D1E7E">
        <w:rPr>
          <w:rFonts w:ascii="Times New Roman" w:eastAsia="Calibri" w:hAnsi="Times New Roman" w:cs="Times New Roman"/>
          <w:bCs/>
          <w:sz w:val="24"/>
          <w:szCs w:val="24"/>
        </w:rPr>
        <w:t>ям</w:t>
      </w:r>
      <w:r w:rsidR="003A1ADD"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 – участник</w:t>
      </w:r>
      <w:r w:rsidR="00B80492" w:rsidRPr="007D1E7E">
        <w:rPr>
          <w:rFonts w:ascii="Times New Roman" w:eastAsia="Calibri" w:hAnsi="Times New Roman" w:cs="Times New Roman"/>
          <w:bCs/>
          <w:sz w:val="24"/>
          <w:szCs w:val="24"/>
        </w:rPr>
        <w:t>ам</w:t>
      </w:r>
      <w:r w:rsidR="003A1ADD"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 национального проекта </w:t>
      </w:r>
      <w:r w:rsidR="00B80492"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«Производительность труда» (далее – национальный проект) </w:t>
      </w:r>
      <w:r w:rsidR="003A1ADD" w:rsidRPr="007D1E7E">
        <w:rPr>
          <w:rFonts w:ascii="Times New Roman" w:eastAsia="Calibri" w:hAnsi="Times New Roman" w:cs="Times New Roman"/>
          <w:bCs/>
          <w:sz w:val="24"/>
          <w:szCs w:val="24"/>
        </w:rPr>
        <w:t>по следующим номинациям:</w:t>
      </w:r>
    </w:p>
    <w:p w:rsidR="003A1ADD" w:rsidRPr="007D1E7E" w:rsidRDefault="003A1ADD" w:rsidP="005616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t>«Прорывные технологии повышения производительности труда»;</w:t>
      </w:r>
    </w:p>
    <w:p w:rsidR="003A1ADD" w:rsidRPr="007D1E7E" w:rsidRDefault="003A1ADD" w:rsidP="005616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t>«Профессиональное развитие молодежи»;</w:t>
      </w:r>
    </w:p>
    <w:p w:rsidR="003A1ADD" w:rsidRPr="007D1E7E" w:rsidRDefault="003A1ADD" w:rsidP="005616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t>«Цифровые инновации на предприятии».</w:t>
      </w:r>
    </w:p>
    <w:p w:rsidR="003A1ADD" w:rsidRPr="007D1E7E" w:rsidRDefault="00BB710F" w:rsidP="00BB710F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3.1.2. </w:t>
      </w:r>
      <w:r w:rsidR="007F62FB"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Награда присуждается </w:t>
      </w:r>
      <w:r w:rsidR="003A1ADD" w:rsidRPr="007D1E7E">
        <w:rPr>
          <w:rFonts w:ascii="Times New Roman" w:eastAsia="Calibri" w:hAnsi="Times New Roman" w:cs="Times New Roman"/>
          <w:bCs/>
          <w:sz w:val="24"/>
          <w:szCs w:val="24"/>
        </w:rPr>
        <w:t>предприяти</w:t>
      </w:r>
      <w:r w:rsidR="00B80492" w:rsidRPr="007D1E7E">
        <w:rPr>
          <w:rFonts w:ascii="Times New Roman" w:eastAsia="Calibri" w:hAnsi="Times New Roman" w:cs="Times New Roman"/>
          <w:bCs/>
          <w:sz w:val="24"/>
          <w:szCs w:val="24"/>
        </w:rPr>
        <w:t>ям</w:t>
      </w:r>
      <w:r w:rsidR="003A1ADD" w:rsidRPr="007D1E7E">
        <w:rPr>
          <w:rFonts w:ascii="Times New Roman" w:eastAsia="Calibri" w:hAnsi="Times New Roman" w:cs="Times New Roman"/>
          <w:bCs/>
          <w:sz w:val="24"/>
          <w:szCs w:val="24"/>
        </w:rPr>
        <w:t>, не являющи</w:t>
      </w:r>
      <w:r w:rsidR="00B80492" w:rsidRPr="007D1E7E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="003A1ADD" w:rsidRPr="007D1E7E">
        <w:rPr>
          <w:rFonts w:ascii="Times New Roman" w:eastAsia="Calibri" w:hAnsi="Times New Roman" w:cs="Times New Roman"/>
          <w:bCs/>
          <w:sz w:val="24"/>
          <w:szCs w:val="24"/>
        </w:rPr>
        <w:t>ся участниками национального проекта, по номинаци</w:t>
      </w:r>
      <w:r w:rsidR="001C781F" w:rsidRPr="007D1E7E">
        <w:rPr>
          <w:rFonts w:ascii="Times New Roman" w:eastAsia="Calibri" w:hAnsi="Times New Roman" w:cs="Times New Roman"/>
          <w:bCs/>
          <w:sz w:val="24"/>
          <w:szCs w:val="24"/>
        </w:rPr>
        <w:t>ям</w:t>
      </w:r>
      <w:r w:rsidR="003A1ADD" w:rsidRPr="007D1E7E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F57B38" w:rsidRPr="007D1E7E" w:rsidRDefault="003A1ADD" w:rsidP="00B80492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t>«Лучшие практики наставничества по повышению производительности труда»</w:t>
      </w:r>
      <w:r w:rsidR="00F57B38" w:rsidRPr="007D1E7E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972092" w:rsidRDefault="00F57B38" w:rsidP="00B80492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«Наставничество в </w:t>
      </w:r>
      <w:r w:rsidR="001E2DC9">
        <w:rPr>
          <w:rFonts w:ascii="Times New Roman" w:eastAsia="Calibri" w:hAnsi="Times New Roman" w:cs="Times New Roman"/>
          <w:bCs/>
          <w:sz w:val="24"/>
          <w:szCs w:val="24"/>
        </w:rPr>
        <w:t>индустрии гостеприимства</w:t>
      </w:r>
      <w:r w:rsidR="00B80492" w:rsidRPr="007D1E7E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17A4A" w:rsidRPr="00176F69" w:rsidRDefault="00617A4A" w:rsidP="00617A4A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t>Пункт 3.2.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 Положения изложить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следующей редакции:</w:t>
      </w:r>
    </w:p>
    <w:p w:rsidR="00617A4A" w:rsidRPr="007D1E7E" w:rsidRDefault="00617A4A" w:rsidP="00617A4A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7F21DD">
        <w:rPr>
          <w:rFonts w:ascii="Times New Roman" w:eastAsia="Calibri" w:hAnsi="Times New Roman" w:cs="Times New Roman"/>
          <w:bCs/>
          <w:sz w:val="24"/>
          <w:szCs w:val="24"/>
        </w:rPr>
        <w:t>3.2.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7F21DD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617A4A">
        <w:rPr>
          <w:rFonts w:ascii="Times New Roman" w:eastAsia="Calibri" w:hAnsi="Times New Roman" w:cs="Times New Roman"/>
          <w:bCs/>
          <w:sz w:val="24"/>
          <w:szCs w:val="24"/>
        </w:rPr>
        <w:t>Место и сроки приема заявок</w:t>
      </w:r>
      <w:r w:rsidRPr="00617A4A"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на участие в</w:t>
      </w:r>
      <w:r w:rsidRPr="00617A4A">
        <w:rPr>
          <w:rFonts w:ascii="Times New Roman" w:eastAsia="Calibri" w:hAnsi="Times New Roman" w:cs="Times New Roman"/>
          <w:bCs/>
          <w:sz w:val="24"/>
          <w:szCs w:val="24"/>
        </w:rPr>
        <w:t xml:space="preserve"> отборе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40D24" w:rsidRPr="00940D24">
        <w:rPr>
          <w:rFonts w:ascii="Times New Roman" w:eastAsia="Calibri" w:hAnsi="Times New Roman" w:cs="Times New Roman"/>
          <w:bCs/>
          <w:sz w:val="24"/>
          <w:szCs w:val="24"/>
        </w:rPr>
        <w:t>(далее – заявка)</w:t>
      </w:r>
      <w:r w:rsidRPr="00617A4A">
        <w:rPr>
          <w:rFonts w:ascii="Times New Roman" w:eastAsia="Calibri" w:hAnsi="Times New Roman" w:cs="Times New Roman"/>
          <w:bCs/>
          <w:sz w:val="24"/>
          <w:szCs w:val="24"/>
        </w:rPr>
        <w:t>, а также форма заявки утверждаются Комитетом</w:t>
      </w:r>
      <w:r w:rsidR="00C43998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617A4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F21DD" w:rsidRPr="00176F69" w:rsidRDefault="007F21DD" w:rsidP="007F62FB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t>Пункт 3.2.3 Положения изложить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следующей редакции:</w:t>
      </w:r>
    </w:p>
    <w:p w:rsidR="007F21DD" w:rsidRPr="007F21DD" w:rsidRDefault="007F21DD" w:rsidP="005616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7F21DD">
        <w:rPr>
          <w:rFonts w:ascii="Times New Roman" w:eastAsia="Calibri" w:hAnsi="Times New Roman" w:cs="Times New Roman"/>
          <w:bCs/>
          <w:sz w:val="24"/>
          <w:szCs w:val="24"/>
        </w:rPr>
        <w:t xml:space="preserve">3.2.3. К заявке прилагаются: </w:t>
      </w:r>
    </w:p>
    <w:p w:rsidR="007F21DD" w:rsidRPr="007F21DD" w:rsidRDefault="007F21DD" w:rsidP="005616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21DD">
        <w:rPr>
          <w:rFonts w:ascii="Times New Roman" w:eastAsia="Calibri" w:hAnsi="Times New Roman" w:cs="Times New Roman"/>
          <w:bCs/>
          <w:sz w:val="24"/>
          <w:szCs w:val="24"/>
        </w:rPr>
        <w:t>выписка из Единого государственного реестра юридических лиц, срок действия котор</w:t>
      </w:r>
      <w:r w:rsidR="007F62FB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940D24">
        <w:rPr>
          <w:rFonts w:ascii="Times New Roman" w:eastAsia="Calibri" w:hAnsi="Times New Roman" w:cs="Times New Roman"/>
          <w:bCs/>
          <w:sz w:val="24"/>
          <w:szCs w:val="24"/>
        </w:rPr>
        <w:t>й</w:t>
      </w:r>
      <w:r w:rsidRPr="007F21DD">
        <w:rPr>
          <w:rFonts w:ascii="Times New Roman" w:eastAsia="Calibri" w:hAnsi="Times New Roman" w:cs="Times New Roman"/>
          <w:bCs/>
          <w:sz w:val="24"/>
          <w:szCs w:val="24"/>
        </w:rPr>
        <w:t xml:space="preserve"> не превышает тридцати дней с даты подачи заявки;</w:t>
      </w:r>
    </w:p>
    <w:p w:rsidR="007F21DD" w:rsidRPr="007F21DD" w:rsidRDefault="007F21DD" w:rsidP="005616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21DD">
        <w:rPr>
          <w:rFonts w:ascii="Times New Roman" w:eastAsia="Calibri" w:hAnsi="Times New Roman" w:cs="Times New Roman"/>
          <w:bCs/>
          <w:sz w:val="24"/>
          <w:szCs w:val="24"/>
        </w:rPr>
        <w:t>копии учредительных документов организации;</w:t>
      </w:r>
    </w:p>
    <w:p w:rsidR="007F21DD" w:rsidRPr="007F21DD" w:rsidRDefault="007F21DD" w:rsidP="005616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21DD">
        <w:rPr>
          <w:rFonts w:ascii="Times New Roman" w:eastAsia="Calibri" w:hAnsi="Times New Roman" w:cs="Times New Roman"/>
          <w:bCs/>
          <w:sz w:val="24"/>
          <w:szCs w:val="24"/>
        </w:rPr>
        <w:t>копии документов, подтверждающих назначение на должность руководителя организации;</w:t>
      </w:r>
    </w:p>
    <w:p w:rsidR="007F21DD" w:rsidRDefault="007F21DD" w:rsidP="005616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21DD">
        <w:rPr>
          <w:rFonts w:ascii="Times New Roman" w:eastAsia="Calibri" w:hAnsi="Times New Roman" w:cs="Times New Roman"/>
          <w:bCs/>
          <w:sz w:val="24"/>
          <w:szCs w:val="24"/>
        </w:rPr>
        <w:t>согласие на обработку персональных данных</w:t>
      </w:r>
      <w:r w:rsidR="0052017F" w:rsidRPr="0052017F">
        <w:t xml:space="preserve"> </w:t>
      </w:r>
      <w:r w:rsidR="0052017F" w:rsidRPr="0052017F">
        <w:rPr>
          <w:rFonts w:ascii="Times New Roman" w:eastAsia="Calibri" w:hAnsi="Times New Roman" w:cs="Times New Roman"/>
          <w:bCs/>
          <w:sz w:val="24"/>
          <w:szCs w:val="24"/>
        </w:rPr>
        <w:t>и на публикацию конкурсных материалов в информационно-телекоммуникационной сети «Интернет»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7F21DD" w:rsidRDefault="007F21DD" w:rsidP="005616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E7E">
        <w:rPr>
          <w:rFonts w:ascii="Times New Roman" w:eastAsia="Calibri" w:hAnsi="Times New Roman" w:cs="Times New Roman"/>
          <w:bCs/>
          <w:sz w:val="24"/>
          <w:szCs w:val="24"/>
        </w:rPr>
        <w:t>презентационны</w:t>
      </w:r>
      <w:r w:rsidR="00561698" w:rsidRPr="007D1E7E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 материал</w:t>
      </w:r>
      <w:r w:rsidR="00561698" w:rsidRPr="007D1E7E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="00F62FEF">
        <w:rPr>
          <w:rFonts w:ascii="Times New Roman" w:eastAsia="Calibri" w:hAnsi="Times New Roman" w:cs="Times New Roman"/>
          <w:bCs/>
          <w:sz w:val="24"/>
          <w:szCs w:val="24"/>
        </w:rPr>
        <w:t xml:space="preserve"> (объемом до 20 слайдов</w:t>
      </w:r>
      <w:r w:rsidR="00FD15CE" w:rsidRPr="007D1E7E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F57B38"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A17E5" w:rsidRPr="005A17E5">
        <w:rPr>
          <w:rFonts w:ascii="Times New Roman" w:eastAsia="Calibri" w:hAnsi="Times New Roman" w:cs="Times New Roman"/>
          <w:bCs/>
          <w:sz w:val="24"/>
          <w:szCs w:val="24"/>
        </w:rPr>
        <w:t xml:space="preserve">в формате </w:t>
      </w:r>
      <w:proofErr w:type="spellStart"/>
      <w:r w:rsidR="005A17E5" w:rsidRPr="005A17E5">
        <w:rPr>
          <w:rFonts w:ascii="Times New Roman" w:eastAsia="Calibri" w:hAnsi="Times New Roman" w:cs="Times New Roman"/>
          <w:bCs/>
          <w:sz w:val="24"/>
          <w:szCs w:val="24"/>
        </w:rPr>
        <w:t>ppt</w:t>
      </w:r>
      <w:proofErr w:type="spellEnd"/>
      <w:r w:rsidR="005A17E5" w:rsidRPr="005A17E5">
        <w:rPr>
          <w:rFonts w:ascii="Times New Roman" w:eastAsia="Calibri" w:hAnsi="Times New Roman" w:cs="Times New Roman"/>
          <w:bCs/>
          <w:sz w:val="24"/>
          <w:szCs w:val="24"/>
        </w:rPr>
        <w:t>/</w:t>
      </w:r>
      <w:proofErr w:type="spellStart"/>
      <w:r w:rsidR="005A17E5" w:rsidRPr="005A17E5">
        <w:rPr>
          <w:rFonts w:ascii="Times New Roman" w:eastAsia="Calibri" w:hAnsi="Times New Roman" w:cs="Times New Roman"/>
          <w:bCs/>
          <w:sz w:val="24"/>
          <w:szCs w:val="24"/>
        </w:rPr>
        <w:t>pptx</w:t>
      </w:r>
      <w:proofErr w:type="spellEnd"/>
      <w:r w:rsidR="005A17E5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5A17E5" w:rsidRPr="005A17E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D1E7E"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описывающие применяемую практику наставничества в </w:t>
      </w:r>
      <w:r w:rsidR="00FD15CE" w:rsidRPr="007D1E7E">
        <w:rPr>
          <w:rFonts w:ascii="Times New Roman" w:eastAsia="Calibri" w:hAnsi="Times New Roman" w:cs="Times New Roman"/>
          <w:bCs/>
          <w:sz w:val="24"/>
          <w:szCs w:val="24"/>
        </w:rPr>
        <w:t>соответств</w:t>
      </w:r>
      <w:r w:rsidR="007D1E7E"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ии с </w:t>
      </w:r>
      <w:r w:rsidR="00FD15CE" w:rsidRPr="007D1E7E">
        <w:rPr>
          <w:rFonts w:ascii="Times New Roman" w:eastAsia="Calibri" w:hAnsi="Times New Roman" w:cs="Times New Roman"/>
          <w:bCs/>
          <w:sz w:val="24"/>
          <w:szCs w:val="24"/>
        </w:rPr>
        <w:t>выбранной номинаци</w:t>
      </w:r>
      <w:r w:rsidR="007D1E7E" w:rsidRPr="007D1E7E">
        <w:rPr>
          <w:rFonts w:ascii="Times New Roman" w:eastAsia="Calibri" w:hAnsi="Times New Roman" w:cs="Times New Roman"/>
          <w:bCs/>
          <w:sz w:val="24"/>
          <w:szCs w:val="24"/>
        </w:rPr>
        <w:t>ей</w:t>
      </w:r>
      <w:r w:rsidR="00F62FE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5A17E5">
        <w:rPr>
          <w:rFonts w:ascii="Times New Roman" w:eastAsia="Calibri" w:hAnsi="Times New Roman" w:cs="Times New Roman"/>
          <w:bCs/>
          <w:sz w:val="24"/>
          <w:szCs w:val="24"/>
        </w:rPr>
        <w:t xml:space="preserve">могут </w:t>
      </w:r>
      <w:r w:rsidR="00F62FEF">
        <w:rPr>
          <w:rFonts w:ascii="Times New Roman" w:eastAsia="Calibri" w:hAnsi="Times New Roman" w:cs="Times New Roman"/>
          <w:bCs/>
          <w:sz w:val="24"/>
          <w:szCs w:val="24"/>
        </w:rPr>
        <w:t>содержа</w:t>
      </w:r>
      <w:r w:rsidR="005A17E5">
        <w:rPr>
          <w:rFonts w:ascii="Times New Roman" w:eastAsia="Calibri" w:hAnsi="Times New Roman" w:cs="Times New Roman"/>
          <w:bCs/>
          <w:sz w:val="24"/>
          <w:szCs w:val="24"/>
        </w:rPr>
        <w:t>ть</w:t>
      </w:r>
      <w:r w:rsidR="00F62FEF">
        <w:rPr>
          <w:rFonts w:ascii="Times New Roman" w:eastAsia="Calibri" w:hAnsi="Times New Roman" w:cs="Times New Roman"/>
          <w:bCs/>
          <w:sz w:val="24"/>
          <w:szCs w:val="24"/>
        </w:rPr>
        <w:t xml:space="preserve"> информацию об эффектах реализации практики, схемы, графики, таблицы, фотографии и друг</w:t>
      </w:r>
      <w:r w:rsidR="005A17E5">
        <w:rPr>
          <w:rFonts w:ascii="Times New Roman" w:eastAsia="Calibri" w:hAnsi="Times New Roman" w:cs="Times New Roman"/>
          <w:bCs/>
          <w:sz w:val="24"/>
          <w:szCs w:val="24"/>
        </w:rPr>
        <w:t>ие сведения</w:t>
      </w:r>
      <w:r w:rsidR="00F62FEF">
        <w:rPr>
          <w:rFonts w:ascii="Times New Roman" w:eastAsia="Calibri" w:hAnsi="Times New Roman" w:cs="Times New Roman"/>
          <w:bCs/>
          <w:sz w:val="24"/>
          <w:szCs w:val="24"/>
        </w:rPr>
        <w:t>)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F57B3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4913A7" w:rsidRDefault="004913A7" w:rsidP="004913A7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п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>ункт</w:t>
      </w:r>
      <w:r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D055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3.2.4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 Положения </w:t>
      </w:r>
      <w:r>
        <w:rPr>
          <w:rFonts w:ascii="Times New Roman" w:eastAsia="Calibri" w:hAnsi="Times New Roman" w:cs="Times New Roman"/>
          <w:bCs/>
          <w:sz w:val="24"/>
          <w:szCs w:val="24"/>
        </w:rPr>
        <w:t>слова</w:t>
      </w:r>
      <w:r w:rsidRPr="007F62FB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bCs/>
          <w:sz w:val="24"/>
          <w:szCs w:val="24"/>
        </w:rPr>
        <w:t>или электронном виде</w:t>
      </w:r>
      <w:r w:rsidRPr="007F62FB">
        <w:rPr>
          <w:rFonts w:ascii="Times New Roman" w:eastAsia="Calibri" w:hAnsi="Times New Roman" w:cs="Times New Roman"/>
          <w:bCs/>
          <w:sz w:val="24"/>
          <w:szCs w:val="24"/>
        </w:rPr>
        <w:t xml:space="preserve">» заменить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словами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7F62FB">
        <w:rPr>
          <w:rFonts w:ascii="Times New Roman" w:eastAsia="Calibri" w:hAnsi="Times New Roman" w:cs="Times New Roman"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Cs/>
          <w:sz w:val="24"/>
          <w:szCs w:val="24"/>
        </w:rPr>
        <w:t>и электронном виде по адресу электронной почты, указанной в объявлении о начале отбора»</w:t>
      </w:r>
      <w:r w:rsidRPr="007F62F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63F44" w:rsidRPr="00176F69" w:rsidRDefault="00F63F44" w:rsidP="00F63F44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="006E0793" w:rsidRPr="007D1E7E">
        <w:rPr>
          <w:rFonts w:ascii="Times New Roman" w:eastAsia="Calibri" w:hAnsi="Times New Roman" w:cs="Times New Roman"/>
          <w:bCs/>
          <w:sz w:val="24"/>
          <w:szCs w:val="24"/>
        </w:rPr>
        <w:t>ункт</w:t>
      </w:r>
      <w:r w:rsidR="006E0793">
        <w:rPr>
          <w:rFonts w:ascii="Times New Roman" w:eastAsia="Calibri" w:hAnsi="Times New Roman" w:cs="Times New Roman"/>
          <w:bCs/>
          <w:sz w:val="24"/>
          <w:szCs w:val="24"/>
        </w:rPr>
        <w:t xml:space="preserve"> 3.2.</w:t>
      </w: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6E0793" w:rsidRPr="007D1E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D1E7E">
        <w:rPr>
          <w:rFonts w:ascii="Times New Roman" w:eastAsia="Calibri" w:hAnsi="Times New Roman" w:cs="Times New Roman"/>
          <w:bCs/>
          <w:sz w:val="24"/>
          <w:szCs w:val="24"/>
        </w:rPr>
        <w:t>Положения изложить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следующей редакции:</w:t>
      </w:r>
    </w:p>
    <w:p w:rsidR="00034ED3" w:rsidRDefault="00F63F44" w:rsidP="00F63F4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7F21DD">
        <w:rPr>
          <w:rFonts w:ascii="Times New Roman" w:eastAsia="Calibri" w:hAnsi="Times New Roman" w:cs="Times New Roman"/>
          <w:bCs/>
          <w:sz w:val="24"/>
          <w:szCs w:val="24"/>
        </w:rPr>
        <w:t>3.2.</w:t>
      </w:r>
      <w:r w:rsidR="00034ED3">
        <w:rPr>
          <w:rFonts w:ascii="Times New Roman" w:eastAsia="Calibri" w:hAnsi="Times New Roman" w:cs="Times New Roman"/>
          <w:bCs/>
          <w:sz w:val="24"/>
          <w:szCs w:val="24"/>
        </w:rPr>
        <w:t>5.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E0793" w:rsidRPr="00F63F44">
        <w:rPr>
          <w:rFonts w:ascii="Times New Roman" w:eastAsia="Calibri" w:hAnsi="Times New Roman" w:cs="Times New Roman"/>
          <w:bCs/>
          <w:sz w:val="24"/>
          <w:szCs w:val="24"/>
        </w:rPr>
        <w:t xml:space="preserve">Не допускается повторная подача одной и </w:t>
      </w:r>
      <w:proofErr w:type="gramStart"/>
      <w:r w:rsidR="006E0793" w:rsidRPr="00F63F44">
        <w:rPr>
          <w:rFonts w:ascii="Times New Roman" w:eastAsia="Calibri" w:hAnsi="Times New Roman" w:cs="Times New Roman"/>
          <w:bCs/>
          <w:sz w:val="24"/>
          <w:szCs w:val="24"/>
        </w:rPr>
        <w:t xml:space="preserve">той же </w:t>
      </w:r>
      <w:r w:rsidRPr="00F63F44">
        <w:rPr>
          <w:rFonts w:ascii="Times New Roman" w:eastAsia="Calibri" w:hAnsi="Times New Roman" w:cs="Times New Roman"/>
          <w:bCs/>
          <w:sz w:val="24"/>
          <w:szCs w:val="24"/>
        </w:rPr>
        <w:t>з</w:t>
      </w:r>
      <w:r w:rsidR="006E0793" w:rsidRPr="00F63F44">
        <w:rPr>
          <w:rFonts w:ascii="Times New Roman" w:eastAsia="Calibri" w:hAnsi="Times New Roman" w:cs="Times New Roman"/>
          <w:bCs/>
          <w:sz w:val="24"/>
          <w:szCs w:val="24"/>
        </w:rPr>
        <w:t>аявки</w:t>
      </w:r>
      <w:proofErr w:type="gramEnd"/>
      <w:r w:rsidR="006E0793" w:rsidRPr="00F63F44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Pr="00F63F44">
        <w:rPr>
          <w:rFonts w:ascii="Times New Roman" w:eastAsia="Calibri" w:hAnsi="Times New Roman" w:cs="Times New Roman"/>
          <w:bCs/>
          <w:sz w:val="24"/>
          <w:szCs w:val="24"/>
        </w:rPr>
        <w:t>документов</w:t>
      </w:r>
      <w:r w:rsidR="006E0793" w:rsidRPr="00F63F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63F44">
        <w:rPr>
          <w:rFonts w:ascii="Times New Roman" w:eastAsia="Calibri" w:hAnsi="Times New Roman" w:cs="Times New Roman"/>
          <w:bCs/>
          <w:sz w:val="24"/>
          <w:szCs w:val="24"/>
        </w:rPr>
        <w:br/>
        <w:t>на соискание награды</w:t>
      </w:r>
      <w:r w:rsidR="006E0793" w:rsidRPr="00F63F44">
        <w:rPr>
          <w:rFonts w:ascii="Times New Roman" w:eastAsia="Calibri" w:hAnsi="Times New Roman" w:cs="Times New Roman"/>
          <w:bCs/>
          <w:sz w:val="24"/>
          <w:szCs w:val="24"/>
        </w:rPr>
        <w:t>, а также участие организации в одной и той же номинации два года подряд.</w:t>
      </w:r>
    </w:p>
    <w:p w:rsidR="006E0793" w:rsidRDefault="00034ED3" w:rsidP="00F63F4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З</w:t>
      </w:r>
      <w:r w:rsidRPr="00034ED3">
        <w:rPr>
          <w:rFonts w:ascii="Times New Roman" w:eastAsia="Calibri" w:hAnsi="Times New Roman" w:cs="Times New Roman"/>
          <w:bCs/>
          <w:sz w:val="24"/>
          <w:szCs w:val="24"/>
        </w:rPr>
        <w:t xml:space="preserve">аявки и документы, представленные после окончания срока их приема,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bookmarkStart w:id="0" w:name="_GoBack"/>
      <w:bookmarkEnd w:id="0"/>
      <w:r w:rsidRPr="00034ED3">
        <w:rPr>
          <w:rFonts w:ascii="Times New Roman" w:eastAsia="Calibri" w:hAnsi="Times New Roman" w:cs="Times New Roman"/>
          <w:bCs/>
          <w:sz w:val="24"/>
          <w:szCs w:val="24"/>
        </w:rPr>
        <w:t>не принимаются и не рассматриваются.</w:t>
      </w:r>
      <w:r w:rsidR="00F63F44" w:rsidRPr="00F63F4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F63F4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F770C" w:rsidRPr="00561698" w:rsidRDefault="007F770C" w:rsidP="00561698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1698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="00561698" w:rsidRPr="0056169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61698">
        <w:rPr>
          <w:rFonts w:ascii="Times New Roman" w:eastAsia="Calibri" w:hAnsi="Times New Roman" w:cs="Times New Roman"/>
          <w:bCs/>
          <w:sz w:val="24"/>
          <w:szCs w:val="24"/>
        </w:rPr>
        <w:t xml:space="preserve">к Положению </w:t>
      </w:r>
      <w:r w:rsidR="00EB25D4" w:rsidRPr="00561698">
        <w:rPr>
          <w:rFonts w:ascii="Times New Roman" w:eastAsia="Calibri" w:hAnsi="Times New Roman" w:cs="Times New Roman"/>
          <w:bCs/>
          <w:sz w:val="24"/>
          <w:szCs w:val="24"/>
        </w:rPr>
        <w:t xml:space="preserve">изложить в редакции </w:t>
      </w:r>
      <w:r w:rsidR="001C781F">
        <w:rPr>
          <w:rFonts w:ascii="Times New Roman" w:eastAsia="Calibri" w:hAnsi="Times New Roman" w:cs="Times New Roman"/>
          <w:bCs/>
          <w:sz w:val="24"/>
          <w:szCs w:val="24"/>
        </w:rPr>
        <w:t xml:space="preserve">согласно </w:t>
      </w:r>
      <w:r w:rsidR="00EB25D4" w:rsidRPr="00561698">
        <w:rPr>
          <w:rFonts w:ascii="Times New Roman" w:eastAsia="Calibri" w:hAnsi="Times New Roman" w:cs="Times New Roman"/>
          <w:bCs/>
          <w:sz w:val="24"/>
          <w:szCs w:val="24"/>
        </w:rPr>
        <w:t>приложени</w:t>
      </w:r>
      <w:r w:rsidR="001C781F"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="00EB25D4" w:rsidRPr="0056169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C781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EB25D4" w:rsidRPr="00561698">
        <w:rPr>
          <w:rFonts w:ascii="Times New Roman" w:eastAsia="Calibri" w:hAnsi="Times New Roman" w:cs="Times New Roman"/>
          <w:bCs/>
          <w:sz w:val="24"/>
          <w:szCs w:val="24"/>
        </w:rPr>
        <w:t>к настоящему постановлению.</w:t>
      </w:r>
    </w:p>
    <w:p w:rsidR="00556DEC" w:rsidRPr="007F62FB" w:rsidRDefault="007F62FB" w:rsidP="00091B47">
      <w:pPr>
        <w:pStyle w:val="a5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556DEC" w:rsidRPr="00D2462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56DEC" w:rsidRPr="007F62FB">
        <w:rPr>
          <w:rFonts w:ascii="Times New Roman" w:eastAsia="Calibri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556DEC" w:rsidRPr="007F62FB">
        <w:rPr>
          <w:rFonts w:ascii="Times New Roman" w:eastAsia="Calibri" w:hAnsi="Times New Roman" w:cs="Times New Roman"/>
          <w:bCs/>
          <w:sz w:val="24"/>
          <w:szCs w:val="24"/>
        </w:rPr>
        <w:br/>
        <w:t>Санкт-Петербурга Полякова К.В.</w:t>
      </w:r>
    </w:p>
    <w:p w:rsidR="00556DEC" w:rsidRDefault="00556DEC" w:rsidP="00556DEC">
      <w:pPr>
        <w:pStyle w:val="a5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698" w:rsidRPr="00D24624" w:rsidRDefault="00561698" w:rsidP="00556DEC">
      <w:pPr>
        <w:pStyle w:val="a5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EC" w:rsidRPr="00D24624" w:rsidRDefault="00556DEC" w:rsidP="00556DEC">
      <w:pPr>
        <w:pStyle w:val="a5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EC" w:rsidRPr="00D24624" w:rsidRDefault="00556DEC" w:rsidP="006D250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46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6D2507" w:rsidRPr="00D246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  <w:r w:rsidRPr="00D24624">
        <w:rPr>
          <w:rFonts w:ascii="Times New Roman" w:eastAsia="Calibri" w:hAnsi="Times New Roman" w:cs="Times New Roman"/>
          <w:b/>
          <w:bCs/>
          <w:sz w:val="24"/>
          <w:szCs w:val="24"/>
        </w:rPr>
        <w:t>Губернатор</w:t>
      </w:r>
    </w:p>
    <w:p w:rsidR="00DC0E3B" w:rsidRPr="00D24624" w:rsidRDefault="00556DEC" w:rsidP="006D250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46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Санкт-Петербурга                                                                   </w:t>
      </w:r>
      <w:r w:rsidR="006B44B9" w:rsidRPr="00D246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</w:t>
      </w:r>
      <w:r w:rsidR="006D2507" w:rsidRPr="00D246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proofErr w:type="spellStart"/>
      <w:r w:rsidRPr="00D24624">
        <w:rPr>
          <w:rFonts w:ascii="Times New Roman" w:eastAsia="Calibri" w:hAnsi="Times New Roman" w:cs="Times New Roman"/>
          <w:b/>
          <w:bCs/>
          <w:sz w:val="24"/>
          <w:szCs w:val="24"/>
        </w:rPr>
        <w:t>А.Д.Беглов</w:t>
      </w:r>
      <w:proofErr w:type="spellEnd"/>
      <w:r w:rsidRPr="00D24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0E3B" w:rsidRPr="00D24624" w:rsidRDefault="00DC0E3B" w:rsidP="00DC0E3B">
      <w:pPr>
        <w:rPr>
          <w:rFonts w:ascii="Times New Roman" w:eastAsia="Calibri" w:hAnsi="Times New Roman" w:cs="Times New Roman"/>
          <w:sz w:val="24"/>
          <w:szCs w:val="24"/>
        </w:rPr>
      </w:pPr>
    </w:p>
    <w:p w:rsidR="00DC0E3B" w:rsidRPr="00D24624" w:rsidRDefault="00DC0E3B" w:rsidP="00DC0E3B">
      <w:pPr>
        <w:rPr>
          <w:rFonts w:ascii="Times New Roman" w:eastAsia="Calibri" w:hAnsi="Times New Roman" w:cs="Times New Roman"/>
          <w:sz w:val="24"/>
          <w:szCs w:val="24"/>
        </w:rPr>
      </w:pPr>
    </w:p>
    <w:p w:rsidR="007F770C" w:rsidRPr="006E6CC2" w:rsidRDefault="007F770C" w:rsidP="007F770C">
      <w:pPr>
        <w:autoSpaceDE w:val="0"/>
        <w:autoSpaceDN w:val="0"/>
        <w:adjustRightInd w:val="0"/>
        <w:rPr>
          <w:b/>
        </w:rPr>
      </w:pPr>
    </w:p>
    <w:p w:rsidR="007F770C" w:rsidRPr="006E6CC2" w:rsidRDefault="007F770C" w:rsidP="007F770C">
      <w:pPr>
        <w:autoSpaceDE w:val="0"/>
        <w:autoSpaceDN w:val="0"/>
        <w:adjustRightInd w:val="0"/>
        <w:rPr>
          <w:b/>
        </w:rPr>
        <w:sectPr w:rsidR="007F770C" w:rsidRPr="006E6CC2" w:rsidSect="007D40C3">
          <w:headerReference w:type="even" r:id="rId9"/>
          <w:headerReference w:type="default" r:id="rId10"/>
          <w:headerReference w:type="first" r:id="rId11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7F770C" w:rsidRPr="00EB25D4" w:rsidRDefault="007F770C" w:rsidP="009406B6">
      <w:pPr>
        <w:spacing w:before="100" w:beforeAutospacing="1" w:after="100" w:afterAutospacing="1"/>
        <w:ind w:left="5812"/>
        <w:rPr>
          <w:rFonts w:ascii="Times New Roman" w:hAnsi="Times New Roman" w:cs="Times New Roman"/>
          <w:sz w:val="24"/>
          <w:szCs w:val="24"/>
        </w:rPr>
      </w:pPr>
      <w:r w:rsidRPr="00EB25D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EB25D4">
        <w:rPr>
          <w:rFonts w:ascii="Times New Roman" w:hAnsi="Times New Roman" w:cs="Times New Roman"/>
          <w:sz w:val="24"/>
          <w:szCs w:val="24"/>
        </w:rPr>
        <w:br/>
        <w:t>к постановлению Правительства</w:t>
      </w:r>
      <w:r w:rsidRPr="00EB25D4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EB25D4">
        <w:rPr>
          <w:rFonts w:ascii="Times New Roman" w:hAnsi="Times New Roman" w:cs="Times New Roman"/>
          <w:sz w:val="24"/>
          <w:szCs w:val="24"/>
        </w:rPr>
        <w:br/>
        <w:t>от _____ ___________ № _____</w:t>
      </w:r>
    </w:p>
    <w:p w:rsidR="007F770C" w:rsidRPr="00CC7FAF" w:rsidRDefault="007F770C" w:rsidP="007F770C">
      <w:pPr>
        <w:pStyle w:val="ConsPlusNormal"/>
        <w:spacing w:line="23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FAF">
        <w:rPr>
          <w:rFonts w:ascii="Times New Roman" w:hAnsi="Times New Roman" w:cs="Times New Roman"/>
          <w:b/>
          <w:sz w:val="24"/>
          <w:szCs w:val="24"/>
        </w:rPr>
        <w:t>КРИТЕРИИ</w:t>
      </w:r>
    </w:p>
    <w:p w:rsidR="007F770C" w:rsidRDefault="001C781F" w:rsidP="007F770C">
      <w:pPr>
        <w:pStyle w:val="ConsPlusNormal"/>
        <w:spacing w:line="23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конкурсного </w:t>
      </w:r>
      <w:r w:rsidR="007F770C">
        <w:rPr>
          <w:rFonts w:ascii="Times New Roman" w:hAnsi="Times New Roman" w:cs="Times New Roman"/>
          <w:b/>
          <w:sz w:val="24"/>
          <w:szCs w:val="24"/>
        </w:rPr>
        <w:t>о</w:t>
      </w:r>
      <w:r w:rsidR="007F770C" w:rsidRPr="00CC7FAF">
        <w:rPr>
          <w:rFonts w:ascii="Times New Roman" w:hAnsi="Times New Roman" w:cs="Times New Roman"/>
          <w:b/>
          <w:sz w:val="24"/>
          <w:szCs w:val="24"/>
        </w:rPr>
        <w:t xml:space="preserve">тбора </w:t>
      </w:r>
      <w:r w:rsidR="007F770C">
        <w:rPr>
          <w:rFonts w:ascii="Times New Roman" w:hAnsi="Times New Roman" w:cs="Times New Roman"/>
          <w:b/>
          <w:sz w:val="24"/>
          <w:szCs w:val="24"/>
        </w:rPr>
        <w:t>по</w:t>
      </w:r>
      <w:r w:rsidR="007F770C" w:rsidRPr="00CC7FAF">
        <w:rPr>
          <w:rFonts w:ascii="Times New Roman" w:hAnsi="Times New Roman" w:cs="Times New Roman"/>
          <w:b/>
          <w:sz w:val="24"/>
          <w:szCs w:val="24"/>
        </w:rPr>
        <w:t xml:space="preserve"> присуждени</w:t>
      </w:r>
      <w:r w:rsidR="007F770C">
        <w:rPr>
          <w:rFonts w:ascii="Times New Roman" w:hAnsi="Times New Roman" w:cs="Times New Roman"/>
          <w:b/>
          <w:sz w:val="24"/>
          <w:szCs w:val="24"/>
        </w:rPr>
        <w:t xml:space="preserve">ю награды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7F770C">
        <w:rPr>
          <w:rFonts w:ascii="Times New Roman" w:hAnsi="Times New Roman" w:cs="Times New Roman"/>
          <w:b/>
          <w:sz w:val="24"/>
          <w:szCs w:val="24"/>
        </w:rPr>
        <w:t xml:space="preserve">Правительства Санкт-Петербурга – почетного диплома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7F770C">
        <w:rPr>
          <w:rFonts w:ascii="Times New Roman" w:hAnsi="Times New Roman" w:cs="Times New Roman"/>
          <w:b/>
          <w:sz w:val="24"/>
          <w:szCs w:val="24"/>
        </w:rPr>
        <w:t>«Лучшая практика наставничества Санкт-Петербурга»</w:t>
      </w:r>
    </w:p>
    <w:p w:rsidR="00A23799" w:rsidRDefault="00A23799" w:rsidP="007F770C">
      <w:pPr>
        <w:pStyle w:val="ConsPlusNormal"/>
        <w:spacing w:line="23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7ABC" w:rsidRPr="00FC7ABC" w:rsidRDefault="00FC7ABC" w:rsidP="00FC7ABC">
      <w:pPr>
        <w:pStyle w:val="ConsPlusNormal"/>
        <w:spacing w:line="23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ABC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FC7ABC">
        <w:rPr>
          <w:rFonts w:ascii="Times New Roman" w:hAnsi="Times New Roman" w:cs="Times New Roman"/>
          <w:b/>
          <w:sz w:val="24"/>
          <w:szCs w:val="24"/>
        </w:rPr>
        <w:t xml:space="preserve">аявок по </w:t>
      </w:r>
      <w:proofErr w:type="gramStart"/>
      <w:r w:rsidRPr="00FC7ABC">
        <w:rPr>
          <w:rFonts w:ascii="Times New Roman" w:hAnsi="Times New Roman" w:cs="Times New Roman"/>
          <w:b/>
          <w:sz w:val="24"/>
          <w:szCs w:val="24"/>
        </w:rPr>
        <w:t>критерию</w:t>
      </w:r>
      <w:r w:rsidRPr="00FC7ABC">
        <w:rPr>
          <w:rFonts w:ascii="Times New Roman" w:hAnsi="Times New Roman" w:cs="Times New Roman"/>
          <w:b/>
          <w:sz w:val="24"/>
          <w:szCs w:val="24"/>
        </w:rPr>
        <w:br/>
        <w:t>«</w:t>
      </w:r>
      <w:proofErr w:type="gramEnd"/>
      <w:r w:rsidRPr="00FC7ABC">
        <w:rPr>
          <w:rFonts w:ascii="Times New Roman" w:hAnsi="Times New Roman" w:cs="Times New Roman"/>
          <w:b/>
          <w:sz w:val="24"/>
          <w:szCs w:val="24"/>
        </w:rPr>
        <w:t>Результативность практики»</w:t>
      </w:r>
    </w:p>
    <w:p w:rsidR="00FC7ABC" w:rsidRPr="00FC7ABC" w:rsidRDefault="00FC7ABC" w:rsidP="00FC7AB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"/>
        <w:tblW w:w="9503" w:type="dxa"/>
        <w:jc w:val="center"/>
        <w:tblLook w:val="04A0" w:firstRow="1" w:lastRow="0" w:firstColumn="1" w:lastColumn="0" w:noHBand="0" w:noVBand="1"/>
      </w:tblPr>
      <w:tblGrid>
        <w:gridCol w:w="2689"/>
        <w:gridCol w:w="6814"/>
      </w:tblGrid>
      <w:tr w:rsidR="00FC7ABC" w:rsidRPr="00FC7ABC" w:rsidTr="00FC7ABC">
        <w:trPr>
          <w:trHeight w:val="531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Распределение </w:t>
            </w:r>
            <w:proofErr w:type="gramStart"/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(</w:t>
            </w:r>
            <w:proofErr w:type="gramEnd"/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 1 до 10 баллов)</w:t>
            </w:r>
          </w:p>
        </w:tc>
        <w:tc>
          <w:tcPr>
            <w:tcW w:w="6814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оценки</w:t>
            </w:r>
          </w:p>
        </w:tc>
      </w:tr>
      <w:tr w:rsidR="00FC7ABC" w:rsidRPr="00FC7ABC" w:rsidTr="00A23799">
        <w:trPr>
          <w:trHeight w:val="1957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1 до 3 баллов</w:t>
            </w:r>
          </w:p>
        </w:tc>
        <w:tc>
          <w:tcPr>
            <w:tcW w:w="6814" w:type="dxa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Отсутствует информация о запланированном результате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степени его достижения, </w:t>
            </w:r>
          </w:p>
          <w:p w:rsidR="00FC7ABC" w:rsidRPr="00FC7ABC" w:rsidRDefault="00A23799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C7ABC"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7ABC"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представлена общими фразами, </w:t>
            </w:r>
            <w:r w:rsidR="0064020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FC7ABC"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ее недостаточно для проведения объективной оценки результативности практики,</w:t>
            </w:r>
          </w:p>
          <w:p w:rsidR="00FC7ABC" w:rsidRPr="00FC7ABC" w:rsidRDefault="00FC7ABC" w:rsidP="00A23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="00A23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в заявке указана низкая степень достижения запланированного результата.</w:t>
            </w:r>
          </w:p>
        </w:tc>
      </w:tr>
      <w:tr w:rsidR="00FC7ABC" w:rsidRPr="00FC7ABC" w:rsidTr="00A23799">
        <w:trPr>
          <w:trHeight w:val="1404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4 до 7 баллов</w:t>
            </w:r>
          </w:p>
        </w:tc>
        <w:tc>
          <w:tcPr>
            <w:tcW w:w="6814" w:type="dxa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практики оценивается по достижению согласованных бизнес-показателей.</w:t>
            </w:r>
          </w:p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Запланированный результат не является значимым, существенным и масштабным, но степень его достижения средняя или высокая.</w:t>
            </w:r>
          </w:p>
        </w:tc>
      </w:tr>
      <w:tr w:rsidR="00FC7ABC" w:rsidRPr="00FC7ABC" w:rsidTr="00A23799">
        <w:trPr>
          <w:trHeight w:val="1268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8 до 10 баллов</w:t>
            </w:r>
          </w:p>
        </w:tc>
        <w:tc>
          <w:tcPr>
            <w:tcW w:w="6814" w:type="dxa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практики оценивается по достижению согласованных бизнес-показателей.</w:t>
            </w:r>
          </w:p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Запланированный результат является значимым, существенным, масштабным и характеризуется высокой степенью </w:t>
            </w:r>
            <w:r w:rsidR="0064020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его достижения.</w:t>
            </w:r>
          </w:p>
        </w:tc>
      </w:tr>
    </w:tbl>
    <w:p w:rsidR="00FC7ABC" w:rsidRDefault="00FC7ABC" w:rsidP="00FC7AB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C7ABC" w:rsidRPr="00FC7ABC" w:rsidRDefault="00FC7ABC" w:rsidP="00FC7AB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з</w:t>
      </w: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аявок по </w:t>
      </w:r>
      <w:proofErr w:type="gramStart"/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t>критерию</w:t>
      </w: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«</w:t>
      </w:r>
      <w:proofErr w:type="gramEnd"/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t>Эффективность практики»</w:t>
      </w:r>
    </w:p>
    <w:p w:rsidR="00A23799" w:rsidRPr="00FC7ABC" w:rsidRDefault="00A23799" w:rsidP="00FC7AB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"/>
        <w:tblW w:w="9503" w:type="dxa"/>
        <w:jc w:val="center"/>
        <w:tblLook w:val="04A0" w:firstRow="1" w:lastRow="0" w:firstColumn="1" w:lastColumn="0" w:noHBand="0" w:noVBand="1"/>
      </w:tblPr>
      <w:tblGrid>
        <w:gridCol w:w="2689"/>
        <w:gridCol w:w="6814"/>
      </w:tblGrid>
      <w:tr w:rsidR="00FC7ABC" w:rsidRPr="00FC7ABC" w:rsidTr="00A23799">
        <w:trPr>
          <w:trHeight w:val="577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Распределение </w:t>
            </w:r>
            <w:proofErr w:type="gramStart"/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(</w:t>
            </w:r>
            <w:proofErr w:type="gramEnd"/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 1 до 10 баллов)</w:t>
            </w:r>
          </w:p>
        </w:tc>
        <w:tc>
          <w:tcPr>
            <w:tcW w:w="6814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оценки</w:t>
            </w:r>
          </w:p>
        </w:tc>
      </w:tr>
      <w:tr w:rsidR="00FC7ABC" w:rsidRPr="00FC7ABC" w:rsidTr="00A23799">
        <w:trPr>
          <w:trHeight w:val="1831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1 до 3 баллов</w:t>
            </w:r>
          </w:p>
        </w:tc>
        <w:tc>
          <w:tcPr>
            <w:tcW w:w="6814" w:type="dxa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 информация об эффективности реализуемой практики,</w:t>
            </w:r>
          </w:p>
          <w:p w:rsidR="00FC7ABC" w:rsidRPr="00FC7ABC" w:rsidRDefault="00A23799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C7ABC"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7ABC"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представлена общими фразами, </w:t>
            </w:r>
            <w:r w:rsidR="0064020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FC7ABC"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ее недостаточно для проведения объективной оценки эффективности практики,</w:t>
            </w:r>
          </w:p>
          <w:p w:rsidR="00FC7ABC" w:rsidRPr="00FC7ABC" w:rsidRDefault="00FC7ABC" w:rsidP="00A23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="00A23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низкая степень достижения фактического (полученного) результата при большом количестве затраченных ресурсов.</w:t>
            </w:r>
          </w:p>
        </w:tc>
      </w:tr>
      <w:tr w:rsidR="00FC7ABC" w:rsidRPr="00FC7ABC" w:rsidTr="00A23799">
        <w:trPr>
          <w:trHeight w:val="1548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4 до 7 баллов</w:t>
            </w:r>
          </w:p>
        </w:tc>
        <w:tc>
          <w:tcPr>
            <w:tcW w:w="6814" w:type="dxa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практики оценивается по достижении фактических результатов практики.</w:t>
            </w:r>
          </w:p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Низкая степень достижения фактического (полученного) результата при малом количестве затраченных ресурсов,</w:t>
            </w:r>
          </w:p>
          <w:p w:rsidR="00FC7ABC" w:rsidRPr="00FC7ABC" w:rsidRDefault="00A23799" w:rsidP="00A23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C7ABC"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7ABC"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высокая степень достижения фактического (полученного) результата при большом количестве затраченных ресурсов.</w:t>
            </w:r>
          </w:p>
        </w:tc>
      </w:tr>
      <w:tr w:rsidR="00FC7ABC" w:rsidRPr="00FC7ABC" w:rsidTr="00A23799">
        <w:trPr>
          <w:trHeight w:val="876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8 до 10 баллов</w:t>
            </w:r>
          </w:p>
        </w:tc>
        <w:tc>
          <w:tcPr>
            <w:tcW w:w="6814" w:type="dxa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практики оценивается по достижении фактических результатов практики.</w:t>
            </w:r>
          </w:p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Высокая степень достижения фактического (полученного) результата при малом количестве затраченных ресурсов.</w:t>
            </w:r>
          </w:p>
        </w:tc>
      </w:tr>
    </w:tbl>
    <w:p w:rsidR="00A23799" w:rsidRDefault="00A23799" w:rsidP="00FC7AB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23799" w:rsidRDefault="00A23799" w:rsidP="00FC7AB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C7ABC" w:rsidRPr="00FC7ABC" w:rsidRDefault="00FC7ABC" w:rsidP="00A237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</w:t>
      </w:r>
      <w:r w:rsidR="00A23799">
        <w:rPr>
          <w:rFonts w:ascii="Times New Roman" w:eastAsia="Calibri" w:hAnsi="Times New Roman" w:cs="Times New Roman"/>
          <w:b/>
          <w:bCs/>
          <w:sz w:val="24"/>
          <w:szCs w:val="24"/>
        </w:rPr>
        <w:t>з</w:t>
      </w: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аявок по критерию </w:t>
      </w: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«Уникальность практики»</w:t>
      </w:r>
    </w:p>
    <w:p w:rsidR="00FC7ABC" w:rsidRPr="00FC7ABC" w:rsidRDefault="00FC7ABC" w:rsidP="00FC7AB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"/>
        <w:tblW w:w="9634" w:type="dxa"/>
        <w:jc w:val="center"/>
        <w:tblLook w:val="04A0" w:firstRow="1" w:lastRow="0" w:firstColumn="1" w:lastColumn="0" w:noHBand="0" w:noVBand="1"/>
      </w:tblPr>
      <w:tblGrid>
        <w:gridCol w:w="2689"/>
        <w:gridCol w:w="6945"/>
      </w:tblGrid>
      <w:tr w:rsidR="00FC7ABC" w:rsidRPr="00FC7ABC" w:rsidTr="00A23799">
        <w:trPr>
          <w:trHeight w:val="567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A23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Распределение </w:t>
            </w:r>
            <w:proofErr w:type="gramStart"/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(</w:t>
            </w:r>
            <w:proofErr w:type="gramEnd"/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 1 до 10 баллов)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FC7ABC" w:rsidRPr="00FC7ABC" w:rsidRDefault="00FC7ABC" w:rsidP="00A23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оценки</w:t>
            </w:r>
          </w:p>
        </w:tc>
      </w:tr>
      <w:tr w:rsidR="00FC7ABC" w:rsidRPr="00FC7ABC" w:rsidTr="00640209">
        <w:trPr>
          <w:trHeight w:val="1435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1 до 3 баллов</w:t>
            </w:r>
          </w:p>
        </w:tc>
        <w:tc>
          <w:tcPr>
            <w:tcW w:w="6945" w:type="dxa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мероприятий не позволяет сделать вывод о том, </w:t>
            </w: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что практика является уникальной в сравнении </w:t>
            </w: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аналогичной деятельностью других организаций,</w:t>
            </w:r>
          </w:p>
          <w:p w:rsidR="00FC7ABC" w:rsidRPr="00FC7ABC" w:rsidRDefault="00A23799" w:rsidP="00A23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C7ABC"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7ABC"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является продолжением уже существующих процессов и методов в деятельности организации.</w:t>
            </w:r>
          </w:p>
        </w:tc>
      </w:tr>
      <w:tr w:rsidR="00FC7ABC" w:rsidRPr="00FC7ABC" w:rsidTr="00640209">
        <w:trPr>
          <w:trHeight w:val="732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4 до 7 баллов</w:t>
            </w:r>
          </w:p>
        </w:tc>
        <w:tc>
          <w:tcPr>
            <w:tcW w:w="6945" w:type="dxa"/>
            <w:vAlign w:val="center"/>
          </w:tcPr>
          <w:p w:rsidR="00FC7ABC" w:rsidRPr="00FC7ABC" w:rsidRDefault="00FC7ABC" w:rsidP="00B11A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направлена на внедрение новых или значительно улучшенных процессов и методов в деятельности организации.</w:t>
            </w:r>
          </w:p>
        </w:tc>
      </w:tr>
      <w:tr w:rsidR="00FC7ABC" w:rsidRPr="00FC7ABC" w:rsidTr="00640209">
        <w:trPr>
          <w:trHeight w:val="698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8 до 10 баллов</w:t>
            </w:r>
          </w:p>
        </w:tc>
        <w:tc>
          <w:tcPr>
            <w:tcW w:w="6945" w:type="dxa"/>
            <w:vAlign w:val="center"/>
          </w:tcPr>
          <w:p w:rsidR="00FC7ABC" w:rsidRPr="00FC7ABC" w:rsidRDefault="00FC7ABC" w:rsidP="00B11A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является уникальной в сравнении с аналогичной деятельностью других организаций.</w:t>
            </w:r>
          </w:p>
        </w:tc>
      </w:tr>
    </w:tbl>
    <w:p w:rsidR="00A23799" w:rsidRDefault="00A23799" w:rsidP="00FC7AB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23799" w:rsidRDefault="00A23799" w:rsidP="00FC7AB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C7ABC" w:rsidRPr="00FC7ABC" w:rsidRDefault="00FC7ABC" w:rsidP="00A237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</w:t>
      </w:r>
      <w:r w:rsidR="00A23799">
        <w:rPr>
          <w:rFonts w:ascii="Times New Roman" w:eastAsia="Calibri" w:hAnsi="Times New Roman" w:cs="Times New Roman"/>
          <w:b/>
          <w:bCs/>
          <w:sz w:val="24"/>
          <w:szCs w:val="24"/>
        </w:rPr>
        <w:t>з</w:t>
      </w: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аявок по критерию </w:t>
      </w: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«Возможность тиражирования практики»</w:t>
      </w:r>
    </w:p>
    <w:p w:rsidR="00FC7ABC" w:rsidRPr="00FC7ABC" w:rsidRDefault="00FC7ABC" w:rsidP="00A237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"/>
        <w:tblW w:w="9634" w:type="dxa"/>
        <w:jc w:val="center"/>
        <w:tblLook w:val="04A0" w:firstRow="1" w:lastRow="0" w:firstColumn="1" w:lastColumn="0" w:noHBand="0" w:noVBand="1"/>
      </w:tblPr>
      <w:tblGrid>
        <w:gridCol w:w="2689"/>
        <w:gridCol w:w="6945"/>
      </w:tblGrid>
      <w:tr w:rsidR="00FC7ABC" w:rsidRPr="00FC7ABC" w:rsidTr="00A23799">
        <w:trPr>
          <w:trHeight w:val="577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A23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Распределение </w:t>
            </w:r>
            <w:proofErr w:type="gramStart"/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(</w:t>
            </w:r>
            <w:proofErr w:type="gramEnd"/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 1 до 10 баллов)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FC7ABC" w:rsidRPr="00FC7ABC" w:rsidRDefault="00FC7ABC" w:rsidP="00A23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оценки</w:t>
            </w:r>
          </w:p>
        </w:tc>
      </w:tr>
      <w:tr w:rsidR="00FC7ABC" w:rsidRPr="00FC7ABC" w:rsidTr="00A23799">
        <w:trPr>
          <w:trHeight w:val="699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1 до 3 баллов</w:t>
            </w:r>
          </w:p>
        </w:tc>
        <w:tc>
          <w:tcPr>
            <w:tcW w:w="6945" w:type="dxa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имеет потенциал для внедрения в отдельных организациях отрасли.</w:t>
            </w:r>
          </w:p>
        </w:tc>
      </w:tr>
      <w:tr w:rsidR="00FC7ABC" w:rsidRPr="00FC7ABC" w:rsidTr="00A23799">
        <w:trPr>
          <w:trHeight w:val="552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4 до 7 баллов</w:t>
            </w:r>
          </w:p>
        </w:tc>
        <w:tc>
          <w:tcPr>
            <w:tcW w:w="6945" w:type="dxa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имеет потенциал для внедрения во всех организациях отрасли.</w:t>
            </w:r>
          </w:p>
        </w:tc>
      </w:tr>
      <w:tr w:rsidR="00FC7ABC" w:rsidRPr="00FC7ABC" w:rsidTr="00A23799">
        <w:trPr>
          <w:trHeight w:val="702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8 до 10 баллов</w:t>
            </w:r>
          </w:p>
        </w:tc>
        <w:tc>
          <w:tcPr>
            <w:tcW w:w="6945" w:type="dxa"/>
            <w:vAlign w:val="center"/>
          </w:tcPr>
          <w:p w:rsidR="00FC7ABC" w:rsidRPr="00FC7ABC" w:rsidRDefault="00FC7ABC" w:rsidP="00640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имеет потенциал для внедрения в организациях двух </w:t>
            </w:r>
            <w:r w:rsidR="0064020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и более отраслей.</w:t>
            </w:r>
          </w:p>
        </w:tc>
      </w:tr>
    </w:tbl>
    <w:p w:rsidR="00A23799" w:rsidRDefault="00A23799" w:rsidP="00A237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C7ABC" w:rsidRPr="00FC7ABC" w:rsidRDefault="00FC7ABC" w:rsidP="00A237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</w:t>
      </w:r>
      <w:r w:rsidR="00A23799">
        <w:rPr>
          <w:rFonts w:ascii="Times New Roman" w:eastAsia="Calibri" w:hAnsi="Times New Roman" w:cs="Times New Roman"/>
          <w:b/>
          <w:bCs/>
          <w:sz w:val="24"/>
          <w:szCs w:val="24"/>
        </w:rPr>
        <w:t>з</w:t>
      </w: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аявок по критерию </w:t>
      </w:r>
      <w:r w:rsidRPr="00FC7AB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«Возможность роста производительности»</w:t>
      </w:r>
    </w:p>
    <w:p w:rsidR="00FC7ABC" w:rsidRPr="00FC7ABC" w:rsidRDefault="00FC7ABC" w:rsidP="00FC7AB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"/>
        <w:tblW w:w="9634" w:type="dxa"/>
        <w:jc w:val="center"/>
        <w:tblLook w:val="04A0" w:firstRow="1" w:lastRow="0" w:firstColumn="1" w:lastColumn="0" w:noHBand="0" w:noVBand="1"/>
      </w:tblPr>
      <w:tblGrid>
        <w:gridCol w:w="2689"/>
        <w:gridCol w:w="6945"/>
      </w:tblGrid>
      <w:tr w:rsidR="00FC7ABC" w:rsidRPr="00FC7ABC" w:rsidTr="00A23799">
        <w:trPr>
          <w:trHeight w:val="582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A23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Распределение </w:t>
            </w:r>
            <w:proofErr w:type="gramStart"/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(</w:t>
            </w:r>
            <w:proofErr w:type="gramEnd"/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 1 до 10 баллов)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FC7ABC" w:rsidRPr="00FC7ABC" w:rsidRDefault="00FC7ABC" w:rsidP="00A23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оценки</w:t>
            </w:r>
          </w:p>
        </w:tc>
      </w:tr>
      <w:tr w:rsidR="00FC7ABC" w:rsidRPr="00FC7ABC" w:rsidTr="00640209">
        <w:trPr>
          <w:trHeight w:val="702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1 до 3 баллов</w:t>
            </w:r>
          </w:p>
        </w:tc>
        <w:tc>
          <w:tcPr>
            <w:tcW w:w="6945" w:type="dxa"/>
            <w:vAlign w:val="center"/>
          </w:tcPr>
          <w:p w:rsidR="00FC7ABC" w:rsidRPr="00FC7ABC" w:rsidRDefault="00FC7ABC" w:rsidP="00A23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имеет потенциал для роста производительности на 50 % в течение месяца (без значительных дополнительных инвестиций)</w:t>
            </w:r>
          </w:p>
        </w:tc>
      </w:tr>
      <w:tr w:rsidR="00FC7ABC" w:rsidRPr="00FC7ABC" w:rsidTr="00A23799">
        <w:trPr>
          <w:trHeight w:val="697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4 до 7 баллов</w:t>
            </w:r>
          </w:p>
        </w:tc>
        <w:tc>
          <w:tcPr>
            <w:tcW w:w="6945" w:type="dxa"/>
            <w:vAlign w:val="center"/>
          </w:tcPr>
          <w:p w:rsidR="00FC7ABC" w:rsidRPr="00FC7ABC" w:rsidRDefault="00FC7ABC" w:rsidP="00A23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имеет потенциал для роста производительности на 100</w:t>
            </w:r>
            <w:r w:rsidRPr="00FC7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% в течение месяца (без значительных дополнительных инвестиций)</w:t>
            </w:r>
          </w:p>
        </w:tc>
      </w:tr>
      <w:tr w:rsidR="00FC7ABC" w:rsidRPr="00FC7ABC" w:rsidTr="00A23799">
        <w:trPr>
          <w:trHeight w:val="850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от 8 до 10 баллов</w:t>
            </w:r>
          </w:p>
        </w:tc>
        <w:tc>
          <w:tcPr>
            <w:tcW w:w="6945" w:type="dxa"/>
            <w:vAlign w:val="center"/>
          </w:tcPr>
          <w:p w:rsidR="00FC7ABC" w:rsidRPr="00FC7ABC" w:rsidRDefault="00FC7ABC" w:rsidP="00FC7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AB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имеет потенциал для роста производительности более чем на 150 % в течение месяца (без значительных дополнительных инвестиций)</w:t>
            </w:r>
          </w:p>
        </w:tc>
      </w:tr>
    </w:tbl>
    <w:p w:rsidR="00FC7ABC" w:rsidRPr="00FC7ABC" w:rsidRDefault="00FC7ABC" w:rsidP="00FC7AB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C7ABC" w:rsidRPr="00FC7ABC" w:rsidSect="00E50E0B">
      <w:headerReference w:type="default" r:id="rId12"/>
      <w:head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AD8" w:rsidRDefault="00D52AD8" w:rsidP="00556DEC">
      <w:pPr>
        <w:spacing w:after="0" w:line="240" w:lineRule="auto"/>
      </w:pPr>
      <w:r>
        <w:separator/>
      </w:r>
    </w:p>
  </w:endnote>
  <w:endnote w:type="continuationSeparator" w:id="0">
    <w:p w:rsidR="00D52AD8" w:rsidRDefault="00D52AD8" w:rsidP="0055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AD8" w:rsidRDefault="00D52AD8" w:rsidP="00556DEC">
      <w:pPr>
        <w:spacing w:after="0" w:line="240" w:lineRule="auto"/>
      </w:pPr>
      <w:r>
        <w:separator/>
      </w:r>
    </w:p>
  </w:footnote>
  <w:footnote w:type="continuationSeparator" w:id="0">
    <w:p w:rsidR="00D52AD8" w:rsidRDefault="00D52AD8" w:rsidP="0055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70C" w:rsidRDefault="007F770C" w:rsidP="00A11091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F770C" w:rsidRDefault="007F770C">
    <w:pPr>
      <w:pStyle w:val="a3"/>
    </w:pPr>
  </w:p>
  <w:p w:rsidR="007F770C" w:rsidRDefault="007F77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5072472"/>
      <w:docPartObj>
        <w:docPartGallery w:val="Page Numbers (Top of Page)"/>
        <w:docPartUnique/>
      </w:docPartObj>
    </w:sdtPr>
    <w:sdtEndPr/>
    <w:sdtContent>
      <w:p w:rsidR="007F770C" w:rsidRDefault="007F770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ED3">
          <w:rPr>
            <w:noProof/>
          </w:rPr>
          <w:t>2</w:t>
        </w:r>
        <w:r>
          <w:fldChar w:fldCharType="end"/>
        </w:r>
      </w:p>
    </w:sdtContent>
  </w:sdt>
  <w:p w:rsidR="007F770C" w:rsidRDefault="007F770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70C" w:rsidRPr="002809EF" w:rsidRDefault="007F770C" w:rsidP="001A77DE">
    <w:pPr>
      <w:pStyle w:val="a3"/>
      <w:jc w:val="right"/>
    </w:pPr>
    <w:r>
      <w:t xml:space="preserve">                                                              </w:t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59D" w:rsidRPr="00B94313" w:rsidRDefault="00D52AD8" w:rsidP="003839BB">
    <w:pPr>
      <w:pStyle w:val="a3"/>
      <w:jc w:val="center"/>
      <w:rPr>
        <w:rFonts w:ascii="Times New Roman" w:hAnsi="Times New Roman" w:cs="Times New Roman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59D" w:rsidRPr="00D053E4" w:rsidRDefault="00D52AD8" w:rsidP="00D053E4">
    <w:pPr>
      <w:pStyle w:val="a3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939AB"/>
    <w:multiLevelType w:val="multilevel"/>
    <w:tmpl w:val="FEDCD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7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A8D6A10"/>
    <w:multiLevelType w:val="hybridMultilevel"/>
    <w:tmpl w:val="E8361B3C"/>
    <w:lvl w:ilvl="0" w:tplc="01C05D04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49D26E9"/>
    <w:multiLevelType w:val="hybridMultilevel"/>
    <w:tmpl w:val="3E1C4296"/>
    <w:lvl w:ilvl="0" w:tplc="258CD774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6A55C2C"/>
    <w:multiLevelType w:val="multilevel"/>
    <w:tmpl w:val="85404A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FE"/>
    <w:rsid w:val="00012F37"/>
    <w:rsid w:val="00034ED3"/>
    <w:rsid w:val="00091B47"/>
    <w:rsid w:val="000B6BBB"/>
    <w:rsid w:val="00100460"/>
    <w:rsid w:val="001123C2"/>
    <w:rsid w:val="00176F69"/>
    <w:rsid w:val="001C781F"/>
    <w:rsid w:val="001E2DC9"/>
    <w:rsid w:val="001F5A23"/>
    <w:rsid w:val="00213D15"/>
    <w:rsid w:val="00222A2A"/>
    <w:rsid w:val="002472A3"/>
    <w:rsid w:val="0025567F"/>
    <w:rsid w:val="002B1FDC"/>
    <w:rsid w:val="00323EDC"/>
    <w:rsid w:val="00333B17"/>
    <w:rsid w:val="00335BFE"/>
    <w:rsid w:val="00361665"/>
    <w:rsid w:val="00367969"/>
    <w:rsid w:val="003A1ADD"/>
    <w:rsid w:val="003F2947"/>
    <w:rsid w:val="004102C6"/>
    <w:rsid w:val="004913A7"/>
    <w:rsid w:val="004A7E8F"/>
    <w:rsid w:val="004C6E89"/>
    <w:rsid w:val="0052017F"/>
    <w:rsid w:val="00556DEC"/>
    <w:rsid w:val="00561698"/>
    <w:rsid w:val="005A17E5"/>
    <w:rsid w:val="005A5A21"/>
    <w:rsid w:val="005E2502"/>
    <w:rsid w:val="00617A4A"/>
    <w:rsid w:val="00640209"/>
    <w:rsid w:val="00644014"/>
    <w:rsid w:val="006B44B9"/>
    <w:rsid w:val="006C435F"/>
    <w:rsid w:val="006D2507"/>
    <w:rsid w:val="006D2FB4"/>
    <w:rsid w:val="006E0793"/>
    <w:rsid w:val="006F35E0"/>
    <w:rsid w:val="007331FA"/>
    <w:rsid w:val="00767C9C"/>
    <w:rsid w:val="007B4328"/>
    <w:rsid w:val="007D1E7E"/>
    <w:rsid w:val="007D78C7"/>
    <w:rsid w:val="007E5EC5"/>
    <w:rsid w:val="007F21DD"/>
    <w:rsid w:val="007F62FB"/>
    <w:rsid w:val="007F770C"/>
    <w:rsid w:val="00834DC9"/>
    <w:rsid w:val="00881445"/>
    <w:rsid w:val="008944D3"/>
    <w:rsid w:val="008A0B77"/>
    <w:rsid w:val="00914E90"/>
    <w:rsid w:val="00917FEC"/>
    <w:rsid w:val="009406B6"/>
    <w:rsid w:val="00940D24"/>
    <w:rsid w:val="00971433"/>
    <w:rsid w:val="00972092"/>
    <w:rsid w:val="009D1723"/>
    <w:rsid w:val="009D7D79"/>
    <w:rsid w:val="009E12D7"/>
    <w:rsid w:val="009F349A"/>
    <w:rsid w:val="00A04666"/>
    <w:rsid w:val="00A20592"/>
    <w:rsid w:val="00A23799"/>
    <w:rsid w:val="00A547FF"/>
    <w:rsid w:val="00B11A21"/>
    <w:rsid w:val="00B20105"/>
    <w:rsid w:val="00B35EF4"/>
    <w:rsid w:val="00B80492"/>
    <w:rsid w:val="00B80ADB"/>
    <w:rsid w:val="00BB710F"/>
    <w:rsid w:val="00BF458E"/>
    <w:rsid w:val="00C229AC"/>
    <w:rsid w:val="00C43998"/>
    <w:rsid w:val="00C54827"/>
    <w:rsid w:val="00C82438"/>
    <w:rsid w:val="00C87C38"/>
    <w:rsid w:val="00C97A8B"/>
    <w:rsid w:val="00CE3A21"/>
    <w:rsid w:val="00CF3E96"/>
    <w:rsid w:val="00D05532"/>
    <w:rsid w:val="00D24624"/>
    <w:rsid w:val="00D278D3"/>
    <w:rsid w:val="00D52AD8"/>
    <w:rsid w:val="00D6068C"/>
    <w:rsid w:val="00DC0E3B"/>
    <w:rsid w:val="00DE6A85"/>
    <w:rsid w:val="00E44C85"/>
    <w:rsid w:val="00E50E0B"/>
    <w:rsid w:val="00E76356"/>
    <w:rsid w:val="00E96B3B"/>
    <w:rsid w:val="00E97072"/>
    <w:rsid w:val="00EB25D4"/>
    <w:rsid w:val="00EB3E2F"/>
    <w:rsid w:val="00ED5EF3"/>
    <w:rsid w:val="00F26881"/>
    <w:rsid w:val="00F57B38"/>
    <w:rsid w:val="00F62FEF"/>
    <w:rsid w:val="00F63F44"/>
    <w:rsid w:val="00F74D14"/>
    <w:rsid w:val="00F961B9"/>
    <w:rsid w:val="00FA3AB1"/>
    <w:rsid w:val="00FB0A95"/>
    <w:rsid w:val="00FB41D5"/>
    <w:rsid w:val="00FC7ABC"/>
    <w:rsid w:val="00FD15CE"/>
    <w:rsid w:val="00FF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19649DA-852A-482B-A699-F9FAF85C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6DEC"/>
  </w:style>
  <w:style w:type="paragraph" w:styleId="a5">
    <w:name w:val="List Paragraph"/>
    <w:basedOn w:val="a"/>
    <w:link w:val="a6"/>
    <w:uiPriority w:val="34"/>
    <w:qFormat/>
    <w:rsid w:val="00556DE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556DEC"/>
  </w:style>
  <w:style w:type="paragraph" w:styleId="a7">
    <w:name w:val="footer"/>
    <w:basedOn w:val="a"/>
    <w:link w:val="a8"/>
    <w:uiPriority w:val="99"/>
    <w:unhideWhenUsed/>
    <w:rsid w:val="00556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DEC"/>
  </w:style>
  <w:style w:type="table" w:styleId="a9">
    <w:name w:val="Table Grid"/>
    <w:basedOn w:val="a1"/>
    <w:uiPriority w:val="59"/>
    <w:rsid w:val="00DC0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80A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D5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5EF3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3A1AD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A1ADD"/>
    <w:rPr>
      <w:sz w:val="20"/>
      <w:szCs w:val="20"/>
    </w:rPr>
  </w:style>
  <w:style w:type="character" w:styleId="ae">
    <w:name w:val="page number"/>
    <w:basedOn w:val="a0"/>
    <w:rsid w:val="007F770C"/>
  </w:style>
  <w:style w:type="table" w:customStyle="1" w:styleId="1">
    <w:name w:val="Сетка таблицы1"/>
    <w:basedOn w:val="a1"/>
    <w:next w:val="a9"/>
    <w:uiPriority w:val="39"/>
    <w:rsid w:val="00FC7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2840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crpp</Company>
  <LinksUpToDate>false</LinksUpToDate>
  <CharactersWithSpaces>8376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Мигунова Дарья Андреевна</dc:creator>
  <cp:lastModifiedBy>Степанова Ольга Юрьевна</cp:lastModifiedBy>
  <cp:revision>6</cp:revision>
  <cp:lastPrinted>2024-01-30T14:31:00Z</cp:lastPrinted>
  <dcterms:created xsi:type="dcterms:W3CDTF">2024-01-30T12:06:00Z</dcterms:created>
  <dcterms:modified xsi:type="dcterms:W3CDTF">2024-01-31T06:35:00Z</dcterms:modified>
</cp:coreProperties>
</file>