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747CA2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375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  <w:r>
              <w:t>П</w:t>
            </w:r>
            <w:r w:rsidR="00A055FF">
              <w:t> </w:t>
            </w:r>
            <w:r>
              <w:t>О</w:t>
            </w:r>
            <w:r w:rsidR="00A055FF">
              <w:t> </w:t>
            </w:r>
            <w:r>
              <w:t>С</w:t>
            </w:r>
            <w:r w:rsidR="00A055FF">
              <w:t> </w:t>
            </w:r>
            <w:r>
              <w:t>Т</w:t>
            </w:r>
            <w:r w:rsidR="00A055FF">
              <w:t> </w:t>
            </w:r>
            <w:r>
              <w:t>А</w:t>
            </w:r>
            <w:r w:rsidR="00A055FF">
              <w:t> </w:t>
            </w:r>
            <w:r>
              <w:t>Н</w:t>
            </w:r>
            <w:r w:rsidR="00A055FF">
              <w:t> </w:t>
            </w:r>
            <w:r>
              <w:t>О</w:t>
            </w:r>
            <w:r w:rsidR="00A055FF">
              <w:t> </w:t>
            </w:r>
            <w:r>
              <w:t>В</w:t>
            </w:r>
            <w:r w:rsidR="00A055FF">
              <w:t> </w:t>
            </w:r>
            <w:r>
              <w:t>Л</w:t>
            </w:r>
            <w:r w:rsidR="00A055FF">
              <w:t> </w:t>
            </w:r>
            <w:r>
              <w:t>Е</w:t>
            </w:r>
            <w:r w:rsidR="00A055FF">
              <w:t> </w:t>
            </w:r>
            <w:r>
              <w:t>Н</w:t>
            </w:r>
            <w:r w:rsidR="00A055FF">
              <w:t> </w:t>
            </w:r>
            <w:r>
              <w:t>И</w:t>
            </w:r>
            <w:r w:rsidR="00A055FF">
              <w:t> </w:t>
            </w:r>
            <w:r>
              <w:t>Е</w:t>
            </w:r>
          </w:p>
          <w:p w:rsidR="00A055FF" w:rsidRPr="00A055FF" w:rsidRDefault="00A055FF" w:rsidP="00A055FF"/>
          <w:p w:rsidR="00631037" w:rsidRDefault="00631037">
            <w:r>
              <w:t xml:space="preserve">_________________                                                                        </w:t>
            </w:r>
            <w:r w:rsidR="00A055FF">
              <w:t xml:space="preserve">        </w:t>
            </w:r>
            <w:r>
              <w:t>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733BC4" w:rsidRPr="00BA26EF" w:rsidRDefault="00733BC4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 реализации Закона Санкт-Петербурга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«О </w:t>
            </w:r>
            <w:hyperlink r:id="rId9" w:history="1">
              <w:r w:rsidRPr="00BA26EF">
                <w:rPr>
                  <w:b/>
                </w:rPr>
                <w:t>Территориальной программ</w:t>
              </w:r>
            </w:hyperlink>
            <w:r w:rsidRPr="00BA26EF">
              <w:rPr>
                <w:b/>
              </w:rPr>
              <w:t xml:space="preserve">е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государственных гарантий бесплатного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оказания гражданам медицинской помощи </w:t>
            </w:r>
          </w:p>
          <w:p w:rsidR="00BA4C87" w:rsidRPr="00BA26EF" w:rsidRDefault="000C48C5" w:rsidP="00630C4B">
            <w:pPr>
              <w:rPr>
                <w:b/>
              </w:rPr>
            </w:pPr>
            <w:r w:rsidRPr="00BA26EF">
              <w:rPr>
                <w:b/>
              </w:rPr>
              <w:t>в Санкт-Петербурге на 202</w:t>
            </w:r>
            <w:r w:rsidR="006040A1">
              <w:rPr>
                <w:b/>
              </w:rPr>
              <w:t>4</w:t>
            </w:r>
            <w:r w:rsidR="00630C4B" w:rsidRPr="00BA26EF">
              <w:rPr>
                <w:b/>
              </w:rPr>
              <w:t xml:space="preserve"> год </w:t>
            </w:r>
          </w:p>
          <w:p w:rsidR="00630C4B" w:rsidRPr="00BA26EF" w:rsidRDefault="007147E5" w:rsidP="00630C4B">
            <w:pPr>
              <w:rPr>
                <w:b/>
              </w:rPr>
            </w:pPr>
            <w:r w:rsidRPr="00BA26EF">
              <w:rPr>
                <w:b/>
              </w:rPr>
              <w:t>и на</w:t>
            </w:r>
            <w:r w:rsidR="00BA4C87" w:rsidRPr="00BA26EF">
              <w:rPr>
                <w:b/>
              </w:rPr>
              <w:t xml:space="preserve"> </w:t>
            </w:r>
            <w:r w:rsidR="003C2056" w:rsidRPr="00BA26EF">
              <w:rPr>
                <w:b/>
              </w:rPr>
              <w:t>плановый период 202</w:t>
            </w:r>
            <w:r w:rsidR="006040A1">
              <w:rPr>
                <w:b/>
              </w:rPr>
              <w:t>5</w:t>
            </w:r>
            <w:r w:rsidR="00D24AC4" w:rsidRPr="00BA26EF">
              <w:rPr>
                <w:b/>
              </w:rPr>
              <w:t xml:space="preserve"> и 202</w:t>
            </w:r>
            <w:r w:rsidR="006040A1">
              <w:rPr>
                <w:b/>
              </w:rPr>
              <w:t>6</w:t>
            </w:r>
            <w:r w:rsidR="00630C4B" w:rsidRPr="00BA26EF">
              <w:rPr>
                <w:b/>
              </w:rPr>
              <w:t xml:space="preserve"> годов»</w:t>
            </w:r>
          </w:p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561334" w:rsidRDefault="00561334" w:rsidP="00114B31">
      <w:pPr>
        <w:spacing w:before="120" w:after="120"/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 xml:space="preserve">В целях реализации Закона Санкт-Петербурга от </w:t>
      </w:r>
      <w:r w:rsidR="006040A1">
        <w:rPr>
          <w:rFonts w:eastAsia="Arial Unicode MS"/>
          <w:spacing w:val="2"/>
        </w:rPr>
        <w:t>21</w:t>
      </w:r>
      <w:r w:rsidR="008955E6">
        <w:rPr>
          <w:rFonts w:eastAsia="Arial Unicode MS"/>
          <w:spacing w:val="2"/>
        </w:rPr>
        <w:t>.12.202</w:t>
      </w:r>
      <w:r w:rsidR="00482098">
        <w:rPr>
          <w:rFonts w:eastAsia="Arial Unicode MS"/>
          <w:spacing w:val="2"/>
        </w:rPr>
        <w:t>3</w:t>
      </w:r>
      <w:r w:rsidRPr="00733BC4">
        <w:rPr>
          <w:rFonts w:eastAsia="Arial Unicode MS"/>
          <w:spacing w:val="2"/>
        </w:rPr>
        <w:t xml:space="preserve"> </w:t>
      </w:r>
      <w:r>
        <w:rPr>
          <w:rFonts w:eastAsia="Arial Unicode MS"/>
          <w:spacing w:val="2"/>
        </w:rPr>
        <w:t>№ </w:t>
      </w:r>
      <w:r w:rsidR="006040A1">
        <w:rPr>
          <w:rFonts w:eastAsia="Arial Unicode MS"/>
          <w:spacing w:val="2"/>
        </w:rPr>
        <w:t>802</w:t>
      </w:r>
      <w:r w:rsidR="008955E6">
        <w:rPr>
          <w:rFonts w:eastAsia="Arial Unicode MS"/>
          <w:spacing w:val="2"/>
        </w:rPr>
        <w:t>-</w:t>
      </w:r>
      <w:r w:rsidR="006040A1">
        <w:rPr>
          <w:rFonts w:eastAsia="Arial Unicode MS"/>
          <w:spacing w:val="2"/>
        </w:rPr>
        <w:t>170</w:t>
      </w:r>
      <w:r w:rsidR="00A055FF">
        <w:rPr>
          <w:rFonts w:eastAsia="Arial Unicode MS"/>
          <w:spacing w:val="2"/>
        </w:rPr>
        <w:br/>
      </w:r>
      <w:r>
        <w:rPr>
          <w:rFonts w:eastAsia="Arial Unicode MS"/>
          <w:spacing w:val="2"/>
        </w:rPr>
        <w:t>«</w:t>
      </w:r>
      <w:r w:rsidRPr="00733BC4">
        <w:rPr>
          <w:rFonts w:eastAsia="Arial Unicode MS"/>
          <w:spacing w:val="2"/>
        </w:rPr>
        <w:t>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6040A1">
        <w:rPr>
          <w:rFonts w:eastAsia="Arial Unicode MS"/>
          <w:spacing w:val="2"/>
        </w:rPr>
        <w:t>4</w:t>
      </w:r>
      <w:r w:rsidRPr="00733BC4">
        <w:rPr>
          <w:rFonts w:eastAsia="Arial Unicode MS"/>
          <w:spacing w:val="2"/>
        </w:rPr>
        <w:t xml:space="preserve"> год и на плановый период 202</w:t>
      </w:r>
      <w:r w:rsidR="006040A1">
        <w:rPr>
          <w:rFonts w:eastAsia="Arial Unicode MS"/>
          <w:spacing w:val="2"/>
        </w:rPr>
        <w:t>5</w:t>
      </w:r>
      <w:r w:rsidRPr="00733BC4">
        <w:rPr>
          <w:rFonts w:eastAsia="Arial Unicode MS"/>
          <w:spacing w:val="2"/>
        </w:rPr>
        <w:t xml:space="preserve"> и 202</w:t>
      </w:r>
      <w:r w:rsidR="006040A1">
        <w:rPr>
          <w:rFonts w:eastAsia="Arial Unicode MS"/>
          <w:spacing w:val="2"/>
        </w:rPr>
        <w:t>6</w:t>
      </w:r>
      <w:r w:rsidRPr="00733BC4">
        <w:rPr>
          <w:rFonts w:eastAsia="Arial Unicode MS"/>
          <w:spacing w:val="2"/>
        </w:rPr>
        <w:t xml:space="preserve"> годов</w:t>
      </w:r>
      <w:r>
        <w:rPr>
          <w:rFonts w:eastAsia="Arial Unicode MS"/>
          <w:spacing w:val="2"/>
        </w:rPr>
        <w:t>»</w:t>
      </w:r>
      <w:r w:rsidRPr="00733BC4">
        <w:rPr>
          <w:rFonts w:eastAsia="Arial Unicode MS"/>
          <w:spacing w:val="2"/>
        </w:rPr>
        <w:t xml:space="preserve"> Правительство Санкт-Петербурга </w:t>
      </w:r>
    </w:p>
    <w:p w:rsidR="00561334" w:rsidRDefault="00561334" w:rsidP="00A055FF">
      <w:pPr>
        <w:ind w:firstLine="369"/>
        <w:jc w:val="both"/>
        <w:rPr>
          <w:rFonts w:eastAsia="Arial Unicode MS"/>
          <w:spacing w:val="2"/>
        </w:rPr>
      </w:pPr>
    </w:p>
    <w:p w:rsidR="00630C4B" w:rsidRPr="00561334" w:rsidRDefault="00630C4B" w:rsidP="00561334">
      <w:pPr>
        <w:spacing w:before="120" w:after="120"/>
        <w:ind w:firstLine="369"/>
        <w:jc w:val="both"/>
        <w:rPr>
          <w:rFonts w:eastAsia="Arial Unicode MS"/>
          <w:spacing w:val="2"/>
        </w:rPr>
      </w:pPr>
      <w:r>
        <w:rPr>
          <w:b/>
          <w:bCs/>
        </w:rPr>
        <w:t>П</w:t>
      </w:r>
      <w:r w:rsidR="00A055FF">
        <w:rPr>
          <w:b/>
          <w:bCs/>
        </w:rPr>
        <w:t> </w:t>
      </w:r>
      <w:r>
        <w:rPr>
          <w:b/>
          <w:bCs/>
        </w:rPr>
        <w:t>О</w:t>
      </w:r>
      <w:r w:rsidR="00A055FF">
        <w:rPr>
          <w:b/>
          <w:bCs/>
        </w:rPr>
        <w:t> </w:t>
      </w:r>
      <w:r>
        <w:rPr>
          <w:b/>
          <w:bCs/>
        </w:rPr>
        <w:t>С</w:t>
      </w:r>
      <w:r w:rsidR="00A055FF">
        <w:rPr>
          <w:b/>
          <w:bCs/>
        </w:rPr>
        <w:t> </w:t>
      </w:r>
      <w:r>
        <w:rPr>
          <w:b/>
          <w:bCs/>
        </w:rPr>
        <w:t>Т</w:t>
      </w:r>
      <w:r w:rsidR="00A055FF">
        <w:rPr>
          <w:b/>
          <w:bCs/>
        </w:rPr>
        <w:t> </w:t>
      </w:r>
      <w:r>
        <w:rPr>
          <w:b/>
          <w:bCs/>
        </w:rPr>
        <w:t>А</w:t>
      </w:r>
      <w:r w:rsidR="00A055FF">
        <w:rPr>
          <w:b/>
          <w:bCs/>
        </w:rPr>
        <w:t> </w:t>
      </w:r>
      <w:r>
        <w:rPr>
          <w:b/>
          <w:bCs/>
        </w:rPr>
        <w:t>Н</w:t>
      </w:r>
      <w:r w:rsidR="00A055FF">
        <w:rPr>
          <w:b/>
          <w:bCs/>
        </w:rPr>
        <w:t> </w:t>
      </w:r>
      <w:r>
        <w:rPr>
          <w:b/>
          <w:bCs/>
        </w:rPr>
        <w:t>О</w:t>
      </w:r>
      <w:r w:rsidR="00A055FF">
        <w:rPr>
          <w:b/>
          <w:bCs/>
        </w:rPr>
        <w:t> </w:t>
      </w:r>
      <w:r>
        <w:rPr>
          <w:b/>
          <w:bCs/>
        </w:rPr>
        <w:t>В</w:t>
      </w:r>
      <w:r w:rsidR="00A055FF">
        <w:rPr>
          <w:b/>
          <w:bCs/>
        </w:rPr>
        <w:t> </w:t>
      </w:r>
      <w:r>
        <w:rPr>
          <w:b/>
          <w:bCs/>
        </w:rPr>
        <w:t>Л</w:t>
      </w:r>
      <w:r w:rsidR="00A055FF">
        <w:rPr>
          <w:b/>
          <w:bCs/>
        </w:rPr>
        <w:t> </w:t>
      </w:r>
      <w:r>
        <w:rPr>
          <w:b/>
          <w:bCs/>
        </w:rPr>
        <w:t>Я</w:t>
      </w:r>
      <w:r w:rsidR="00A055FF">
        <w:rPr>
          <w:b/>
          <w:bCs/>
        </w:rPr>
        <w:t> </w:t>
      </w:r>
      <w:r>
        <w:rPr>
          <w:b/>
          <w:bCs/>
        </w:rPr>
        <w:t>Е</w:t>
      </w:r>
      <w:r w:rsidR="00A055FF">
        <w:rPr>
          <w:b/>
          <w:bCs/>
        </w:rPr>
        <w:t> </w:t>
      </w:r>
      <w:r>
        <w:rPr>
          <w:b/>
          <w:bCs/>
        </w:rPr>
        <w:t>Т:</w:t>
      </w:r>
    </w:p>
    <w:p w:rsidR="00630C4B" w:rsidRDefault="00630C4B" w:rsidP="00A055FF">
      <w:pPr>
        <w:pStyle w:val="a9"/>
        <w:spacing w:before="0" w:after="0"/>
        <w:ind w:right="244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33BC4" w:rsidRPr="00733BC4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>1. Установить, что Комитет по здравоохранению является уполномоченным исполнительным органом государственной власти Санкт-Петербурга:</w:t>
      </w:r>
    </w:p>
    <w:p w:rsidR="00733BC4" w:rsidRPr="00733BC4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 xml:space="preserve">по утверждению перечня медицинских организаций, в которых оказывается высокотехнологичная медицинская помощь </w:t>
      </w:r>
      <w:r w:rsidR="00DA74D2">
        <w:rPr>
          <w:rFonts w:eastAsia="Arial Unicode MS"/>
          <w:spacing w:val="2"/>
        </w:rPr>
        <w:t>в соответствии с</w:t>
      </w:r>
      <w:r w:rsidRPr="00733BC4">
        <w:rPr>
          <w:rFonts w:eastAsia="Arial Unicode MS"/>
          <w:spacing w:val="2"/>
        </w:rPr>
        <w:t xml:space="preserve"> перечн</w:t>
      </w:r>
      <w:r w:rsidR="00DA74D2">
        <w:rPr>
          <w:rFonts w:eastAsia="Arial Unicode MS"/>
          <w:spacing w:val="2"/>
        </w:rPr>
        <w:t>ем</w:t>
      </w:r>
      <w:r w:rsidRPr="00733BC4">
        <w:rPr>
          <w:rFonts w:eastAsia="Arial Unicode MS"/>
          <w:spacing w:val="2"/>
        </w:rPr>
        <w:t xml:space="preserve"> видов высокотехнологичной медицинской помощи, не включенных в базовую программу обязательного медицинского страхования</w:t>
      </w:r>
      <w:r w:rsidR="00DA74D2">
        <w:rPr>
          <w:rFonts w:eastAsia="Arial Unicode MS"/>
          <w:spacing w:val="2"/>
        </w:rPr>
        <w:t xml:space="preserve"> (далее – ОМС)</w:t>
      </w:r>
      <w:r w:rsidRPr="00733BC4">
        <w:rPr>
          <w:rFonts w:eastAsia="Arial Unicode MS"/>
          <w:spacing w:val="2"/>
        </w:rPr>
        <w:t xml:space="preserve">, за исключением отдельных видов, включенных в территориальную программу </w:t>
      </w:r>
      <w:r w:rsidR="00DA74D2">
        <w:rPr>
          <w:rFonts w:eastAsia="Arial Unicode MS"/>
          <w:spacing w:val="2"/>
        </w:rPr>
        <w:t>ОМС</w:t>
      </w:r>
      <w:r w:rsidRPr="00733BC4">
        <w:rPr>
          <w:rFonts w:eastAsia="Arial Unicode MS"/>
          <w:spacing w:val="2"/>
        </w:rPr>
        <w:t xml:space="preserve">, в соответствии с </w:t>
      </w:r>
      <w:r w:rsidR="00EA7A16">
        <w:rPr>
          <w:rFonts w:eastAsia="Arial Unicode MS"/>
          <w:spacing w:val="2"/>
        </w:rPr>
        <w:t xml:space="preserve">порядком, </w:t>
      </w:r>
      <w:r w:rsidRPr="00733BC4">
        <w:rPr>
          <w:rFonts w:eastAsia="Arial Unicode MS"/>
          <w:spacing w:val="2"/>
        </w:rPr>
        <w:t>определенным постановлением Правительства Санкт-Петербурга;</w:t>
      </w:r>
    </w:p>
    <w:p w:rsidR="00733BC4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733BC4">
        <w:rPr>
          <w:rFonts w:eastAsia="Arial Unicode MS"/>
          <w:spacing w:val="2"/>
        </w:rPr>
        <w:t xml:space="preserve">по определению перечня видов медицинской помощи, в соответствии с которыми оказывается специализированная, в том числе высокотехнологичная, медицинская помощь, не включенная в базовую программу </w:t>
      </w:r>
      <w:r w:rsidR="00DA74D2">
        <w:rPr>
          <w:rFonts w:eastAsia="Arial Unicode MS"/>
          <w:spacing w:val="2"/>
        </w:rPr>
        <w:t>ОМС</w:t>
      </w:r>
      <w:r w:rsidRPr="00733BC4">
        <w:rPr>
          <w:rFonts w:eastAsia="Arial Unicode MS"/>
          <w:spacing w:val="2"/>
        </w:rPr>
        <w:t>, возможность оказания которой отсутствует в государственных учреждениях здравоохранения Санкт-Петербурга;</w:t>
      </w:r>
    </w:p>
    <w:p w:rsidR="006B3FE5" w:rsidRPr="006B3FE5" w:rsidRDefault="006B3FE5" w:rsidP="00114B31">
      <w:pPr>
        <w:ind w:firstLine="567"/>
        <w:jc w:val="both"/>
        <w:rPr>
          <w:rFonts w:eastAsia="Arial Unicode MS"/>
          <w:spacing w:val="2"/>
        </w:rPr>
      </w:pPr>
      <w:r w:rsidRPr="006B3FE5">
        <w:rPr>
          <w:rFonts w:eastAsia="Arial Unicode MS"/>
          <w:spacing w:val="2"/>
        </w:rPr>
        <w:t xml:space="preserve">по установлению порядка приобретения за счет </w:t>
      </w:r>
      <w:r w:rsidR="00A055FF" w:rsidRPr="006B3FE5">
        <w:rPr>
          <w:rFonts w:eastAsia="Arial Unicode MS"/>
          <w:spacing w:val="2"/>
        </w:rPr>
        <w:t>средств бюджета Санкт-Петербурга,</w:t>
      </w:r>
      <w:r w:rsidRPr="006B3FE5">
        <w:rPr>
          <w:rFonts w:eastAsia="Arial Unicode MS"/>
          <w:spacing w:val="2"/>
        </w:rPr>
        <w:t xml:space="preserve"> определенных лекарственных и иммунобиологических препаратов медицинскими организациями, находящимися в собственности Санкт-Петербурга, и перечня указанных препаратов;</w:t>
      </w:r>
    </w:p>
    <w:p w:rsidR="006B3FE5" w:rsidRPr="006B3FE5" w:rsidRDefault="006B3FE5" w:rsidP="00114B31">
      <w:pPr>
        <w:ind w:firstLine="567"/>
        <w:jc w:val="both"/>
        <w:rPr>
          <w:rFonts w:eastAsia="Arial Unicode MS"/>
          <w:spacing w:val="2"/>
        </w:rPr>
      </w:pPr>
      <w:r w:rsidRPr="006B3FE5">
        <w:rPr>
          <w:rFonts w:eastAsia="Arial Unicode MS"/>
          <w:spacing w:val="2"/>
        </w:rPr>
        <w:t xml:space="preserve">по размещению на </w:t>
      </w:r>
      <w:r w:rsidR="00A06F3A">
        <w:rPr>
          <w:rFonts w:eastAsia="Arial Unicode MS"/>
          <w:spacing w:val="2"/>
        </w:rPr>
        <w:t xml:space="preserve">своем </w:t>
      </w:r>
      <w:r w:rsidRPr="006B3FE5">
        <w:rPr>
          <w:rFonts w:eastAsia="Arial Unicode MS"/>
          <w:spacing w:val="2"/>
        </w:rPr>
        <w:t xml:space="preserve">официальном сайте в информационно-телекоммуникационной сети </w:t>
      </w:r>
      <w:r>
        <w:rPr>
          <w:rFonts w:eastAsia="Arial Unicode MS"/>
          <w:spacing w:val="2"/>
        </w:rPr>
        <w:t>«</w:t>
      </w:r>
      <w:r w:rsidRPr="006B3FE5">
        <w:rPr>
          <w:rFonts w:eastAsia="Arial Unicode MS"/>
          <w:spacing w:val="2"/>
        </w:rPr>
        <w:t>Интернет</w:t>
      </w:r>
      <w:r w:rsidR="00FF546C">
        <w:rPr>
          <w:rFonts w:eastAsia="Arial Unicode MS"/>
          <w:spacing w:val="2"/>
        </w:rPr>
        <w:t>» (далее – официальный сайт</w:t>
      </w:r>
      <w:r>
        <w:rPr>
          <w:rFonts w:eastAsia="Arial Unicode MS"/>
          <w:spacing w:val="2"/>
        </w:rPr>
        <w:t>)</w:t>
      </w:r>
      <w:r w:rsidRPr="006B3FE5">
        <w:rPr>
          <w:rFonts w:eastAsia="Arial Unicode MS"/>
          <w:spacing w:val="2"/>
        </w:rPr>
        <w:t xml:space="preserve"> информации </w:t>
      </w:r>
      <w:r w:rsidR="00A055FF">
        <w:rPr>
          <w:rFonts w:eastAsia="Arial Unicode MS"/>
          <w:spacing w:val="2"/>
        </w:rPr>
        <w:br/>
      </w:r>
      <w:r w:rsidRPr="006B3FE5">
        <w:rPr>
          <w:rFonts w:eastAsia="Arial Unicode MS"/>
          <w:spacing w:val="2"/>
        </w:rPr>
        <w:t>о врачах-специалистах, к которым в соответствии с порядками оказания медицинской помощи гражданин имеет возможность обратиться самостоятельно;</w:t>
      </w:r>
    </w:p>
    <w:p w:rsidR="00FF546C" w:rsidRDefault="006B3FE5" w:rsidP="00114B31">
      <w:pPr>
        <w:ind w:firstLine="567"/>
        <w:jc w:val="both"/>
        <w:rPr>
          <w:rFonts w:eastAsia="Arial Unicode MS"/>
          <w:spacing w:val="2"/>
        </w:rPr>
      </w:pPr>
      <w:r w:rsidRPr="006B3FE5">
        <w:rPr>
          <w:rFonts w:eastAsia="Arial Unicode MS"/>
          <w:spacing w:val="2"/>
        </w:rPr>
        <w:lastRenderedPageBreak/>
        <w:t xml:space="preserve">по установлению порядка и формы представления государственными учреждениями здравоохранения Санкт-Петербурга сведений, подтверждающих оказание медицинской помощи не застрахованным по </w:t>
      </w:r>
      <w:r w:rsidR="00FF546C">
        <w:rPr>
          <w:rFonts w:eastAsia="Arial Unicode MS"/>
          <w:spacing w:val="2"/>
        </w:rPr>
        <w:t>ОМС</w:t>
      </w:r>
      <w:r w:rsidRPr="006B3FE5">
        <w:rPr>
          <w:rFonts w:eastAsia="Arial Unicode MS"/>
          <w:spacing w:val="2"/>
        </w:rPr>
        <w:t xml:space="preserve"> лицам при заболеваниях и состояниях, включенных в территориальную программу </w:t>
      </w:r>
      <w:r w:rsidR="00FF546C">
        <w:rPr>
          <w:rFonts w:eastAsia="Arial Unicode MS"/>
          <w:spacing w:val="2"/>
        </w:rPr>
        <w:t>ОМС</w:t>
      </w:r>
      <w:r w:rsidRPr="006B3FE5">
        <w:rPr>
          <w:rFonts w:eastAsia="Arial Unicode MS"/>
          <w:spacing w:val="2"/>
        </w:rPr>
        <w:t xml:space="preserve">, </w:t>
      </w:r>
      <w:r w:rsidRPr="0083227E">
        <w:rPr>
          <w:rFonts w:eastAsia="Arial Unicode MS"/>
          <w:spacing w:val="2"/>
        </w:rPr>
        <w:t>в экстренной форме</w:t>
      </w:r>
      <w:r w:rsidRPr="006B3FE5">
        <w:rPr>
          <w:rFonts w:eastAsia="Arial Unicode MS"/>
          <w:spacing w:val="2"/>
        </w:rPr>
        <w:t xml:space="preserve"> при внезапных острых заболеваниях, состояниях, обострении хронических заболеваний, предс</w:t>
      </w:r>
      <w:r>
        <w:rPr>
          <w:rFonts w:eastAsia="Arial Unicode MS"/>
          <w:spacing w:val="2"/>
        </w:rPr>
        <w:t>тавляющих угрозу жизни пациента;</w:t>
      </w:r>
    </w:p>
    <w:p w:rsidR="006B3FE5" w:rsidRPr="00FF546C" w:rsidRDefault="006B3FE5" w:rsidP="00114B31">
      <w:pPr>
        <w:ind w:firstLine="567"/>
        <w:jc w:val="both"/>
        <w:rPr>
          <w:rFonts w:eastAsia="Arial Unicode MS"/>
          <w:spacing w:val="2"/>
        </w:rPr>
      </w:pPr>
      <w:r>
        <w:t xml:space="preserve">по размещению </w:t>
      </w:r>
      <w:r w:rsidR="00D64D05" w:rsidRPr="00D64D05">
        <w:t xml:space="preserve">на официальном сайте </w:t>
      </w:r>
      <w:r w:rsidR="00D64D05">
        <w:t>нормативн</w:t>
      </w:r>
      <w:r w:rsidR="00FF546C">
        <w:t>ых</w:t>
      </w:r>
      <w:r w:rsidR="00D64D05">
        <w:t xml:space="preserve"> правовых актов, </w:t>
      </w:r>
      <w:r>
        <w:t xml:space="preserve">в соответствии с которыми осуществляется маршрутизация застрахованных лиц </w:t>
      </w:r>
      <w:r w:rsidR="00FF546C">
        <w:t xml:space="preserve">по ОМС </w:t>
      </w:r>
      <w:r>
        <w:t>при наступлении страхового случая, в разрезе условий, уровне</w:t>
      </w:r>
      <w:r w:rsidR="00665717">
        <w:t>й и профилей оказания медицинско</w:t>
      </w:r>
      <w:r>
        <w:t>й помощи.</w:t>
      </w:r>
    </w:p>
    <w:p w:rsidR="00630C4B" w:rsidRDefault="00733BC4" w:rsidP="00114B31">
      <w:pPr>
        <w:ind w:firstLine="567"/>
        <w:jc w:val="both"/>
        <w:rPr>
          <w:color w:val="000000"/>
        </w:rPr>
      </w:pPr>
      <w:r w:rsidRPr="00733BC4">
        <w:rPr>
          <w:rFonts w:eastAsia="Arial Unicode MS"/>
          <w:spacing w:val="2"/>
        </w:rPr>
        <w:t xml:space="preserve">2. Контроль за выполнением постановления возложить на вице-губернатора </w:t>
      </w:r>
      <w:r w:rsidR="00A055FF">
        <w:rPr>
          <w:rFonts w:eastAsia="Arial Unicode MS"/>
          <w:spacing w:val="2"/>
        </w:rPr>
        <w:br/>
      </w:r>
      <w:r w:rsidRPr="00733BC4">
        <w:rPr>
          <w:rFonts w:eastAsia="Arial Unicode MS"/>
          <w:spacing w:val="2"/>
        </w:rPr>
        <w:t>Санкт-Петербурга Эргашева О.Н.</w:t>
      </w:r>
    </w:p>
    <w:p w:rsidR="00631037" w:rsidRDefault="00631037" w:rsidP="00114B31">
      <w:pPr>
        <w:ind w:firstLine="567"/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Pr="007147E5" w:rsidRDefault="00631037">
      <w:pPr>
        <w:pStyle w:val="1"/>
      </w:pPr>
      <w:r>
        <w:t xml:space="preserve">   </w:t>
      </w:r>
      <w:r w:rsidR="00A055FF">
        <w:t xml:space="preserve">  </w:t>
      </w:r>
      <w:r>
        <w:t xml:space="preserve"> </w:t>
      </w:r>
      <w:r w:rsidR="007147E5" w:rsidRPr="007147E5">
        <w:rPr>
          <w:bCs w:val="0"/>
        </w:rPr>
        <w:t>Губернатор</w:t>
      </w: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D24AC4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EC0F4A">
        <w:rPr>
          <w:b/>
          <w:bCs/>
          <w:color w:val="000000"/>
        </w:rPr>
        <w:t xml:space="preserve">    </w:t>
      </w:r>
      <w:r w:rsidR="00561334">
        <w:rPr>
          <w:b/>
          <w:bCs/>
          <w:color w:val="000000"/>
        </w:rPr>
        <w:t xml:space="preserve"> </w:t>
      </w:r>
      <w:r w:rsidR="00D24AC4">
        <w:rPr>
          <w:b/>
          <w:bCs/>
          <w:color w:val="000000"/>
        </w:rPr>
        <w:t>А.Д.Беглов</w:t>
      </w:r>
    </w:p>
    <w:sectPr w:rsidR="00631037" w:rsidSect="00DA74D2">
      <w:headerReference w:type="default" r:id="rId10"/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D2D" w:rsidRDefault="003B0D2D">
      <w:r>
        <w:separator/>
      </w:r>
    </w:p>
  </w:endnote>
  <w:endnote w:type="continuationSeparator" w:id="0">
    <w:p w:rsidR="003B0D2D" w:rsidRDefault="003B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D2D" w:rsidRDefault="003B0D2D">
      <w:r>
        <w:separator/>
      </w:r>
    </w:p>
  </w:footnote>
  <w:footnote w:type="continuationSeparator" w:id="0">
    <w:p w:rsidR="003B0D2D" w:rsidRDefault="003B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1834"/>
      <w:docPartObj>
        <w:docPartGallery w:val="Page Numbers (Top of Page)"/>
        <w:docPartUnique/>
      </w:docPartObj>
    </w:sdtPr>
    <w:sdtEndPr/>
    <w:sdtContent>
      <w:p w:rsidR="00DA74D2" w:rsidRDefault="00DA74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14F">
          <w:rPr>
            <w:noProof/>
          </w:rPr>
          <w:t>2</w:t>
        </w:r>
        <w:r>
          <w:fldChar w:fldCharType="end"/>
        </w:r>
      </w:p>
    </w:sdtContent>
  </w:sdt>
  <w:p w:rsidR="00DA74D2" w:rsidRDefault="00DA74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D2" w:rsidRDefault="00DA74D2">
    <w:pPr>
      <w:pStyle w:val="a5"/>
      <w:jc w:val="center"/>
    </w:pPr>
  </w:p>
  <w:p w:rsidR="00DA74D2" w:rsidRDefault="00DA74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13E16"/>
    <w:rsid w:val="000158C4"/>
    <w:rsid w:val="000778E5"/>
    <w:rsid w:val="000C48C5"/>
    <w:rsid w:val="000F2183"/>
    <w:rsid w:val="001037FE"/>
    <w:rsid w:val="001140AD"/>
    <w:rsid w:val="00114B31"/>
    <w:rsid w:val="0016436B"/>
    <w:rsid w:val="00181DBF"/>
    <w:rsid w:val="001B1C9D"/>
    <w:rsid w:val="001C0A42"/>
    <w:rsid w:val="001C0D1C"/>
    <w:rsid w:val="00286DAE"/>
    <w:rsid w:val="002C2A32"/>
    <w:rsid w:val="002C2B57"/>
    <w:rsid w:val="002D1A19"/>
    <w:rsid w:val="003443E7"/>
    <w:rsid w:val="003B0D2D"/>
    <w:rsid w:val="003C2056"/>
    <w:rsid w:val="00406E5E"/>
    <w:rsid w:val="00413197"/>
    <w:rsid w:val="00415B96"/>
    <w:rsid w:val="00421285"/>
    <w:rsid w:val="00440AD8"/>
    <w:rsid w:val="00463263"/>
    <w:rsid w:val="00482098"/>
    <w:rsid w:val="00485CFC"/>
    <w:rsid w:val="004F662B"/>
    <w:rsid w:val="005236C3"/>
    <w:rsid w:val="00540C52"/>
    <w:rsid w:val="005608BB"/>
    <w:rsid w:val="00561334"/>
    <w:rsid w:val="005719F9"/>
    <w:rsid w:val="006040A1"/>
    <w:rsid w:val="00624618"/>
    <w:rsid w:val="00630C4B"/>
    <w:rsid w:val="00631037"/>
    <w:rsid w:val="00665717"/>
    <w:rsid w:val="006B3FE5"/>
    <w:rsid w:val="007147E5"/>
    <w:rsid w:val="0072162B"/>
    <w:rsid w:val="00733BC4"/>
    <w:rsid w:val="00747CA2"/>
    <w:rsid w:val="0079798F"/>
    <w:rsid w:val="007C18F3"/>
    <w:rsid w:val="007D20B4"/>
    <w:rsid w:val="007D2876"/>
    <w:rsid w:val="007F3695"/>
    <w:rsid w:val="0083227E"/>
    <w:rsid w:val="008919F4"/>
    <w:rsid w:val="008955E6"/>
    <w:rsid w:val="008A1435"/>
    <w:rsid w:val="008D2698"/>
    <w:rsid w:val="00950DF0"/>
    <w:rsid w:val="0099153A"/>
    <w:rsid w:val="00994B5F"/>
    <w:rsid w:val="009A250A"/>
    <w:rsid w:val="009C1DF0"/>
    <w:rsid w:val="009F50BD"/>
    <w:rsid w:val="00A055FF"/>
    <w:rsid w:val="00A06F3A"/>
    <w:rsid w:val="00A34773"/>
    <w:rsid w:val="00A51A8D"/>
    <w:rsid w:val="00A73788"/>
    <w:rsid w:val="00A96DD9"/>
    <w:rsid w:val="00AF25A3"/>
    <w:rsid w:val="00B76993"/>
    <w:rsid w:val="00B83D63"/>
    <w:rsid w:val="00BA0DD8"/>
    <w:rsid w:val="00BA1E44"/>
    <w:rsid w:val="00BA26EF"/>
    <w:rsid w:val="00BA4C87"/>
    <w:rsid w:val="00BF5688"/>
    <w:rsid w:val="00C93948"/>
    <w:rsid w:val="00CD4EA0"/>
    <w:rsid w:val="00D24AC4"/>
    <w:rsid w:val="00D64D05"/>
    <w:rsid w:val="00D90269"/>
    <w:rsid w:val="00DA74D2"/>
    <w:rsid w:val="00DC77FB"/>
    <w:rsid w:val="00DD65B8"/>
    <w:rsid w:val="00E72EAC"/>
    <w:rsid w:val="00E94508"/>
    <w:rsid w:val="00EA7A16"/>
    <w:rsid w:val="00EC0F4A"/>
    <w:rsid w:val="00EF50C3"/>
    <w:rsid w:val="00F15AA1"/>
    <w:rsid w:val="00F41D1E"/>
    <w:rsid w:val="00F520CF"/>
    <w:rsid w:val="00F66113"/>
    <w:rsid w:val="00F8514F"/>
    <w:rsid w:val="00F87B6C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3041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Рябинина Ольга Николаевна</cp:lastModifiedBy>
  <cp:revision>2</cp:revision>
  <cp:lastPrinted>2024-01-10T08:08:00Z</cp:lastPrinted>
  <dcterms:created xsi:type="dcterms:W3CDTF">2024-01-16T06:20:00Z</dcterms:created>
  <dcterms:modified xsi:type="dcterms:W3CDTF">2024-01-16T06:20:00Z</dcterms:modified>
</cp:coreProperties>
</file>