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4B" w:rsidRPr="00381A62" w:rsidRDefault="0055374B" w:rsidP="0055374B">
      <w:pPr>
        <w:widowControl w:val="0"/>
        <w:autoSpaceDE w:val="0"/>
        <w:autoSpaceDN w:val="0"/>
        <w:jc w:val="right"/>
        <w:outlineLvl w:val="1"/>
        <w:rPr>
          <w:color w:val="000000" w:themeColor="text1"/>
        </w:rPr>
      </w:pPr>
      <w:r w:rsidRPr="00381A62">
        <w:rPr>
          <w:color w:val="000000" w:themeColor="text1"/>
        </w:rPr>
        <w:t xml:space="preserve">Приложение </w:t>
      </w:r>
      <w:r w:rsidR="00485219">
        <w:rPr>
          <w:color w:val="000000" w:themeColor="text1"/>
        </w:rPr>
        <w:t xml:space="preserve">№ </w:t>
      </w:r>
      <w:bookmarkStart w:id="0" w:name="_GoBack"/>
      <w:bookmarkEnd w:id="0"/>
      <w:r w:rsidR="001C4B7B">
        <w:rPr>
          <w:color w:val="000000" w:themeColor="text1"/>
        </w:rPr>
        <w:t>5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к Административному регламенту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Жилищного комитета по предоставлению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государственной услуги по осуществлению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отдельных функций по предоставлению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субсидий на оплату жилого помещения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и коммунальных услуг, установленных</w:t>
      </w:r>
    </w:p>
    <w:p w:rsidR="00FF634C" w:rsidRPr="00C20996" w:rsidRDefault="00F15555" w:rsidP="00F15555">
      <w:pPr>
        <w:jc w:val="right"/>
        <w:rPr>
          <w:color w:val="auto"/>
        </w:rPr>
      </w:pPr>
      <w:r w:rsidRPr="00F15555">
        <w:rPr>
          <w:color w:val="000000" w:themeColor="text1"/>
        </w:rPr>
        <w:t>Правительством Санкт-Петербурга</w:t>
      </w:r>
    </w:p>
    <w:p w:rsidR="00FF634C" w:rsidRDefault="00FF634C" w:rsidP="0016407A">
      <w:pPr>
        <w:jc w:val="center"/>
        <w:rPr>
          <w:color w:val="auto"/>
        </w:rPr>
      </w:pPr>
    </w:p>
    <w:p w:rsidR="00C134A2" w:rsidRDefault="00C134A2" w:rsidP="0016407A">
      <w:pPr>
        <w:jc w:val="center"/>
        <w:rPr>
          <w:color w:val="auto"/>
        </w:rPr>
      </w:pPr>
    </w:p>
    <w:p w:rsidR="00FF634C" w:rsidRPr="00C20996" w:rsidRDefault="00FF634C" w:rsidP="00FF634C">
      <w:pPr>
        <w:jc w:val="center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C20996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C20996" w:rsidRPr="00C20996" w:rsidTr="00B652E8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b/>
                <w:bCs/>
                <w:color w:val="auto"/>
                <w:sz w:val="26"/>
                <w:szCs w:val="26"/>
              </w:rPr>
            </w:pPr>
            <w:r w:rsidRPr="00C20996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FF634C" w:rsidRPr="00C20996" w:rsidRDefault="00FF634C" w:rsidP="00FF634C">
      <w:pPr>
        <w:jc w:val="center"/>
        <w:rPr>
          <w:color w:val="auto"/>
        </w:rPr>
      </w:pPr>
      <w:r w:rsidRPr="00C20996">
        <w:rPr>
          <w:color w:val="auto"/>
        </w:rPr>
        <w:t>(порядковый номер акта)</w:t>
      </w:r>
    </w:p>
    <w:p w:rsidR="00DF4B2E" w:rsidRDefault="00FF634C" w:rsidP="007D2E6A">
      <w:pPr>
        <w:jc w:val="center"/>
        <w:rPr>
          <w:b/>
          <w:bCs/>
          <w:color w:val="auto"/>
          <w:sz w:val="26"/>
          <w:szCs w:val="26"/>
        </w:rPr>
      </w:pPr>
      <w:r w:rsidRPr="00C20996">
        <w:rPr>
          <w:b/>
          <w:bCs/>
          <w:color w:val="auto"/>
          <w:sz w:val="26"/>
          <w:szCs w:val="26"/>
        </w:rPr>
        <w:t>о рассмотрении жалобы на решение, действие (бездействие)</w:t>
      </w:r>
    </w:p>
    <w:p w:rsidR="00DF4B2E" w:rsidRDefault="00DF4B2E" w:rsidP="007D2E6A">
      <w:pPr>
        <w:jc w:val="center"/>
        <w:rPr>
          <w:bCs/>
          <w:color w:val="auto"/>
          <w:sz w:val="26"/>
          <w:szCs w:val="26"/>
          <w:vertAlign w:val="superscript"/>
        </w:rPr>
      </w:pPr>
    </w:p>
    <w:p w:rsidR="007D2E6A" w:rsidRDefault="00AD07BE" w:rsidP="007D2E6A">
      <w:pPr>
        <w:jc w:val="center"/>
        <w:rPr>
          <w:bCs/>
          <w:color w:val="auto"/>
          <w:sz w:val="26"/>
          <w:szCs w:val="26"/>
          <w:vertAlign w:val="superscript"/>
        </w:rPr>
      </w:pPr>
      <w:r w:rsidRPr="00AD07BE">
        <w:rPr>
          <w:bCs/>
          <w:color w:val="auto"/>
          <w:sz w:val="26"/>
          <w:szCs w:val="26"/>
          <w:vertAlign w:val="superscript"/>
        </w:rPr>
        <w:t>Городск</w:t>
      </w:r>
      <w:r>
        <w:rPr>
          <w:bCs/>
          <w:color w:val="auto"/>
          <w:sz w:val="26"/>
          <w:szCs w:val="26"/>
          <w:vertAlign w:val="superscript"/>
        </w:rPr>
        <w:t>ого</w:t>
      </w:r>
      <w:r w:rsidRPr="00AD07BE">
        <w:rPr>
          <w:bCs/>
          <w:color w:val="auto"/>
          <w:sz w:val="26"/>
          <w:szCs w:val="26"/>
          <w:vertAlign w:val="superscript"/>
        </w:rPr>
        <w:t xml:space="preserve"> центр</w:t>
      </w:r>
      <w:r>
        <w:rPr>
          <w:bCs/>
          <w:color w:val="auto"/>
          <w:sz w:val="26"/>
          <w:szCs w:val="26"/>
          <w:vertAlign w:val="superscript"/>
        </w:rPr>
        <w:t>а</w:t>
      </w:r>
      <w:r w:rsidRPr="00AD07BE">
        <w:rPr>
          <w:bCs/>
          <w:color w:val="auto"/>
          <w:sz w:val="26"/>
          <w:szCs w:val="26"/>
          <w:vertAlign w:val="superscript"/>
        </w:rPr>
        <w:t xml:space="preserve"> жилищных субсидий</w:t>
      </w:r>
      <w:r>
        <w:rPr>
          <w:bCs/>
          <w:color w:val="auto"/>
          <w:sz w:val="26"/>
          <w:szCs w:val="26"/>
          <w:vertAlign w:val="superscript"/>
        </w:rPr>
        <w:t xml:space="preserve">, </w:t>
      </w:r>
      <w:r w:rsidR="00FF634C" w:rsidRPr="00C20996">
        <w:rPr>
          <w:bCs/>
          <w:color w:val="auto"/>
          <w:sz w:val="26"/>
          <w:szCs w:val="26"/>
          <w:vertAlign w:val="superscript"/>
        </w:rPr>
        <w:t xml:space="preserve">работника </w:t>
      </w:r>
      <w:r w:rsidR="00E72A0C" w:rsidRPr="00E72A0C">
        <w:rPr>
          <w:bCs/>
          <w:color w:val="auto"/>
          <w:sz w:val="26"/>
          <w:szCs w:val="26"/>
          <w:vertAlign w:val="superscript"/>
        </w:rPr>
        <w:t>Городского центра жилищных субсидий</w:t>
      </w:r>
      <w:r w:rsidR="007D2E6A">
        <w:rPr>
          <w:bCs/>
          <w:color w:val="auto"/>
          <w:sz w:val="26"/>
          <w:szCs w:val="26"/>
          <w:vertAlign w:val="superscript"/>
        </w:rPr>
        <w:t xml:space="preserve">, МФЦ, </w:t>
      </w:r>
      <w:r w:rsidR="00CC7749" w:rsidRPr="00C20996">
        <w:rPr>
          <w:bCs/>
          <w:color w:val="auto"/>
          <w:sz w:val="26"/>
          <w:szCs w:val="26"/>
          <w:vertAlign w:val="superscript"/>
        </w:rPr>
        <w:t>работника МФЦ</w:t>
      </w:r>
    </w:p>
    <w:p w:rsidR="00CC7749" w:rsidRPr="00C20996" w:rsidRDefault="00CC7749" w:rsidP="007D2E6A">
      <w:pPr>
        <w:jc w:val="center"/>
        <w:rPr>
          <w:b/>
          <w:bCs/>
          <w:color w:val="auto"/>
          <w:sz w:val="26"/>
          <w:szCs w:val="26"/>
          <w:vertAlign w:val="superscript"/>
        </w:rPr>
      </w:pPr>
    </w:p>
    <w:p w:rsidR="00FF634C" w:rsidRPr="00CC7749" w:rsidRDefault="00FF634C" w:rsidP="00FF634C">
      <w:pPr>
        <w:rPr>
          <w:bCs/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74"/>
        <w:gridCol w:w="240"/>
        <w:gridCol w:w="1337"/>
        <w:gridCol w:w="374"/>
        <w:gridCol w:w="374"/>
        <w:gridCol w:w="3314"/>
        <w:gridCol w:w="3208"/>
      </w:tblGrid>
      <w:tr w:rsidR="00C20996" w:rsidRPr="00C20996" w:rsidTr="00B54188">
        <w:trPr>
          <w:trHeight w:val="364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“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  <w:r w:rsidRPr="00C20996">
              <w:rPr>
                <w:color w:val="auto"/>
              </w:rPr>
              <w:t>”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20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ind w:left="57"/>
              <w:rPr>
                <w:color w:val="auto"/>
              </w:rPr>
            </w:pPr>
            <w:r w:rsidRPr="00C20996">
              <w:rPr>
                <w:color w:val="auto"/>
              </w:rPr>
              <w:t>г.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</w:tbl>
    <w:p w:rsidR="00FF634C" w:rsidRPr="00C20996" w:rsidRDefault="00FF634C" w:rsidP="00FF634C">
      <w:pPr>
        <w:spacing w:after="240"/>
        <w:ind w:left="6521"/>
        <w:jc w:val="center"/>
        <w:rPr>
          <w:color w:val="auto"/>
        </w:rPr>
      </w:pPr>
      <w:r w:rsidRPr="00C20996">
        <w:rPr>
          <w:color w:val="auto"/>
        </w:rPr>
        <w:t>(место составления акта)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(фамилия, инициалы </w:t>
      </w:r>
      <w:r w:rsidR="00CC3BBB" w:rsidRPr="00CC3BBB">
        <w:rPr>
          <w:color w:val="auto"/>
        </w:rPr>
        <w:t>работника Городского центра жилищных субсидий</w:t>
      </w:r>
      <w:r w:rsidRPr="00C20996">
        <w:rPr>
          <w:color w:val="auto"/>
        </w:rPr>
        <w:t>, работника МФЦ, рассмотревшего жалобу)</w:t>
      </w:r>
    </w:p>
    <w:p w:rsidR="00FF634C" w:rsidRPr="00C20996" w:rsidRDefault="00FF634C" w:rsidP="004F6020">
      <w:pPr>
        <w:tabs>
          <w:tab w:val="left" w:pos="9214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FF634C" w:rsidRPr="00C20996" w:rsidRDefault="00FF634C" w:rsidP="00FF634C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CC3BBB" w:rsidRDefault="00FF634C" w:rsidP="0034005D">
      <w:pPr>
        <w:jc w:val="both"/>
        <w:rPr>
          <w:color w:val="auto"/>
        </w:rPr>
      </w:pPr>
      <w:r w:rsidRPr="00C20996">
        <w:rPr>
          <w:color w:val="auto"/>
        </w:rPr>
        <w:t xml:space="preserve">по результатам рассмотрения жалобы в соответствии с частью 7 статьи 11.2 </w:t>
      </w:r>
      <w:r w:rsidR="0034005D">
        <w:rPr>
          <w:color w:val="auto"/>
        </w:rPr>
        <w:t xml:space="preserve"> </w:t>
      </w:r>
      <w:r w:rsidRPr="00C20996">
        <w:rPr>
          <w:color w:val="auto"/>
        </w:rPr>
        <w:t xml:space="preserve">Федерального закона </w:t>
      </w:r>
      <w:r w:rsidR="00791BC7" w:rsidRPr="00791BC7">
        <w:rPr>
          <w:color w:val="auto"/>
        </w:rPr>
        <w:t xml:space="preserve">от 27.07.2010 </w:t>
      </w:r>
      <w:r w:rsidR="00791BC7">
        <w:rPr>
          <w:color w:val="auto"/>
        </w:rPr>
        <w:t>№</w:t>
      </w:r>
      <w:r w:rsidR="00791BC7" w:rsidRPr="00791BC7">
        <w:rPr>
          <w:color w:val="auto"/>
        </w:rPr>
        <w:t xml:space="preserve"> 210-ФЗ </w:t>
      </w:r>
      <w:r w:rsidRPr="00C20996">
        <w:rPr>
          <w:color w:val="auto"/>
        </w:rPr>
        <w:t xml:space="preserve">«Об организации </w:t>
      </w:r>
      <w:r w:rsidR="0034005D">
        <w:rPr>
          <w:color w:val="auto"/>
        </w:rPr>
        <w:t xml:space="preserve">                    </w:t>
      </w:r>
      <w:r w:rsidRPr="00C20996">
        <w:rPr>
          <w:color w:val="auto"/>
        </w:rPr>
        <w:t>предоставления государственных</w:t>
      </w:r>
      <w:r w:rsidR="00791BC7">
        <w:rPr>
          <w:color w:val="auto"/>
        </w:rPr>
        <w:t xml:space="preserve"> </w:t>
      </w:r>
      <w:r w:rsidRPr="00C20996">
        <w:rPr>
          <w:color w:val="auto"/>
        </w:rPr>
        <w:t>и муниципальных услуг»</w:t>
      </w:r>
    </w:p>
    <w:p w:rsidR="00FF634C" w:rsidRPr="00C20996" w:rsidRDefault="00FF634C" w:rsidP="0034005D">
      <w:pPr>
        <w:jc w:val="both"/>
        <w:rPr>
          <w:color w:val="auto"/>
        </w:rPr>
      </w:pPr>
      <w:r w:rsidRPr="00C20996">
        <w:rPr>
          <w:color w:val="auto"/>
        </w:rPr>
        <w:br/>
      </w:r>
    </w:p>
    <w:p w:rsidR="00FF634C" w:rsidRPr="00787240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787240">
        <w:rPr>
          <w:color w:val="auto"/>
        </w:rPr>
        <w:t xml:space="preserve">(фамилия, имя, отчество физического лица, </w:t>
      </w:r>
      <w:r w:rsidR="00CC3BBB" w:rsidRPr="00787240">
        <w:rPr>
          <w:color w:val="auto"/>
        </w:rPr>
        <w:t>обратившегося с жалобой)</w:t>
      </w:r>
    </w:p>
    <w:p w:rsidR="00CC3BBB" w:rsidRDefault="00CC3BBB" w:rsidP="00FF634C">
      <w:pPr>
        <w:rPr>
          <w:color w:val="auto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на  </w:t>
      </w:r>
    </w:p>
    <w:p w:rsidR="00FF634C" w:rsidRPr="00C20996" w:rsidRDefault="00FF634C" w:rsidP="00FF634C">
      <w:pPr>
        <w:pBdr>
          <w:top w:val="single" w:sz="4" w:space="1" w:color="auto"/>
        </w:pBdr>
        <w:ind w:left="364"/>
        <w:jc w:val="center"/>
        <w:rPr>
          <w:color w:val="auto"/>
        </w:rPr>
      </w:pPr>
      <w:r w:rsidRPr="00C20996">
        <w:rPr>
          <w:color w:val="auto"/>
        </w:rPr>
        <w:t xml:space="preserve">(существо обжалуемого </w:t>
      </w:r>
      <w:r w:rsidR="00EB7461">
        <w:rPr>
          <w:color w:val="auto"/>
        </w:rPr>
        <w:t>решения, действия (бездействия)</w:t>
      </w:r>
      <w:r w:rsidR="004C514A" w:rsidRPr="004C514A">
        <w:rPr>
          <w:color w:val="auto"/>
        </w:rPr>
        <w:t xml:space="preserve"> </w:t>
      </w:r>
      <w:r w:rsidR="004C514A" w:rsidRPr="00AD07BE">
        <w:rPr>
          <w:color w:val="auto"/>
        </w:rPr>
        <w:t>Городск</w:t>
      </w:r>
      <w:r w:rsidR="004C514A">
        <w:rPr>
          <w:color w:val="auto"/>
        </w:rPr>
        <w:t>ого</w:t>
      </w:r>
      <w:r w:rsidR="004C514A" w:rsidRPr="00AD07BE">
        <w:rPr>
          <w:color w:val="auto"/>
        </w:rPr>
        <w:t xml:space="preserve"> центр</w:t>
      </w:r>
      <w:r w:rsidR="004C514A">
        <w:rPr>
          <w:color w:val="auto"/>
        </w:rPr>
        <w:t>а</w:t>
      </w:r>
      <w:r w:rsidR="004C514A" w:rsidRPr="00AD07BE">
        <w:rPr>
          <w:color w:val="auto"/>
        </w:rPr>
        <w:t xml:space="preserve"> жилищных субсидий</w:t>
      </w:r>
      <w:r w:rsidR="004C514A">
        <w:rPr>
          <w:color w:val="auto"/>
        </w:rPr>
        <w:t xml:space="preserve">, </w:t>
      </w:r>
      <w:r w:rsidR="004C514A" w:rsidRPr="00E602B5">
        <w:rPr>
          <w:color w:val="auto"/>
        </w:rPr>
        <w:t>работник</w:t>
      </w:r>
      <w:r w:rsidR="004C514A">
        <w:rPr>
          <w:color w:val="auto"/>
        </w:rPr>
        <w:t>а</w:t>
      </w:r>
      <w:r w:rsidR="004C514A" w:rsidRPr="00E602B5">
        <w:rPr>
          <w:color w:val="auto"/>
        </w:rPr>
        <w:t xml:space="preserve"> Городского центра жилищных субсидий, МФЦ, работник</w:t>
      </w:r>
      <w:r w:rsidR="004C514A">
        <w:rPr>
          <w:color w:val="auto"/>
        </w:rPr>
        <w:t>а</w:t>
      </w:r>
      <w:r w:rsidR="004C514A" w:rsidRPr="00E602B5">
        <w:rPr>
          <w:color w:val="auto"/>
        </w:rPr>
        <w:t xml:space="preserve"> МФЦ (ФИО указанных лиц указывается при наличии), решение, действие (бездействие) которого обжалуется)</w:t>
      </w:r>
    </w:p>
    <w:p w:rsidR="00946111" w:rsidRDefault="00946111" w:rsidP="004F6020">
      <w:pPr>
        <w:tabs>
          <w:tab w:val="right" w:pos="9356"/>
        </w:tabs>
        <w:rPr>
          <w:color w:val="auto"/>
        </w:rPr>
      </w:pPr>
    </w:p>
    <w:p w:rsidR="00FF634C" w:rsidRPr="00C20996" w:rsidRDefault="00FF634C" w:rsidP="004F6020">
      <w:pPr>
        <w:tabs>
          <w:tab w:val="right" w:pos="9356"/>
        </w:tabs>
        <w:rPr>
          <w:color w:val="auto"/>
        </w:rPr>
      </w:pPr>
      <w:r w:rsidRPr="00C20996">
        <w:rPr>
          <w:color w:val="auto"/>
        </w:rPr>
        <w:t xml:space="preserve"> </w:t>
      </w:r>
      <w:r w:rsidRPr="00C20996">
        <w:rPr>
          <w:color w:val="auto"/>
        </w:rPr>
        <w:tab/>
      </w:r>
    </w:p>
    <w:p w:rsidR="00FF634C" w:rsidRPr="00E602B5" w:rsidRDefault="00FF634C" w:rsidP="00FF634C">
      <w:pPr>
        <w:pBdr>
          <w:top w:val="single" w:sz="4" w:space="1" w:color="auto"/>
        </w:pBdr>
        <w:ind w:right="113"/>
        <w:jc w:val="center"/>
        <w:rPr>
          <w:color w:val="auto"/>
        </w:rPr>
      </w:pP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УСТАНОВИЛ: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(краткое содержание жалобы)</w:t>
      </w:r>
    </w:p>
    <w:p w:rsidR="00FF634C" w:rsidRDefault="00FF634C" w:rsidP="00FF634C">
      <w:pPr>
        <w:rPr>
          <w:color w:val="auto"/>
        </w:rPr>
      </w:pPr>
    </w:p>
    <w:p w:rsidR="003C590C" w:rsidRPr="00C20996" w:rsidRDefault="003C590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41666" w:rsidRPr="00C20996" w:rsidRDefault="00841666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(доводы и основания принятого решения со ссылками на нормативные правовые акты, при отказе</w:t>
      </w:r>
      <w:r w:rsidR="00FC5CF1">
        <w:rPr>
          <w:color w:val="auto"/>
        </w:rPr>
        <w:t xml:space="preserve"> </w:t>
      </w:r>
      <w:r w:rsidRPr="00C20996">
        <w:rPr>
          <w:color w:val="auto"/>
        </w:rPr>
        <w:t>в рассмотрении жалобы в упрощенном порядке – причины отказа)</w:t>
      </w:r>
    </w:p>
    <w:p w:rsidR="00FF634C" w:rsidRDefault="00FF634C" w:rsidP="00FF634C">
      <w:pPr>
        <w:rPr>
          <w:color w:val="auto"/>
        </w:rPr>
      </w:pPr>
    </w:p>
    <w:p w:rsidR="003C590C" w:rsidRPr="00C20996" w:rsidRDefault="003C590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РЕШИЛ: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7E495B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в отношении обжалованного решения, действия (бездействия):</w:t>
      </w:r>
      <w:r w:rsidR="007E495B" w:rsidRPr="007E495B">
        <w:rPr>
          <w:color w:val="auto"/>
        </w:rPr>
        <w:t xml:space="preserve"> </w:t>
      </w:r>
      <w:r w:rsidR="007E495B" w:rsidRPr="00C20996">
        <w:rPr>
          <w:color w:val="auto"/>
        </w:rPr>
        <w:t>признать правомерным или неправомерным полностью или частично</w:t>
      </w:r>
    </w:p>
    <w:p w:rsidR="007E495B" w:rsidRDefault="007E495B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и (или) отменить полностью или частично,</w:t>
      </w:r>
    </w:p>
    <w:p w:rsidR="00FF634C" w:rsidRPr="00C20996" w:rsidRDefault="007E495B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FF634C" w:rsidRDefault="00FF634C" w:rsidP="00FF634C">
      <w:pPr>
        <w:rPr>
          <w:color w:val="auto"/>
        </w:rPr>
      </w:pPr>
    </w:p>
    <w:p w:rsidR="007E495B" w:rsidRPr="00C20996" w:rsidRDefault="007E495B" w:rsidP="007E495B">
      <w:pPr>
        <w:rPr>
          <w:color w:val="auto"/>
        </w:rPr>
      </w:pPr>
    </w:p>
    <w:p w:rsidR="007E495B" w:rsidRPr="00C20996" w:rsidRDefault="007E495B" w:rsidP="007E495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7E495B" w:rsidRPr="00C20996" w:rsidRDefault="007E495B" w:rsidP="007E495B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</w:p>
    <w:p w:rsidR="003C590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FF634C" w:rsidRDefault="00FF634C" w:rsidP="00FF634C">
      <w:pPr>
        <w:rPr>
          <w:color w:val="auto"/>
        </w:rPr>
      </w:pPr>
    </w:p>
    <w:p w:rsidR="003C590C" w:rsidRPr="00C20996" w:rsidRDefault="003C590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3.  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 либо меры, которые необходимо принять в целях устранения допущенных нарушений,</w:t>
      </w:r>
      <w:r w:rsidR="003C590C" w:rsidRPr="003C590C">
        <w:rPr>
          <w:color w:val="auto"/>
        </w:rPr>
        <w:t xml:space="preserve"> </w:t>
      </w:r>
      <w:r w:rsidR="003C590C" w:rsidRPr="00C20996">
        <w:rPr>
          <w:color w:val="auto"/>
        </w:rPr>
        <w:t>если они не были приняты до вынесения решения по жалобе)</w:t>
      </w:r>
    </w:p>
    <w:p w:rsidR="00FF634C" w:rsidRDefault="00FF634C" w:rsidP="00FF634C">
      <w:pPr>
        <w:rPr>
          <w:color w:val="auto"/>
        </w:rPr>
      </w:pPr>
    </w:p>
    <w:p w:rsidR="00AA32F9" w:rsidRPr="00C20996" w:rsidRDefault="00AA32F9" w:rsidP="00AA32F9">
      <w:pPr>
        <w:rPr>
          <w:color w:val="auto"/>
        </w:rPr>
      </w:pPr>
    </w:p>
    <w:p w:rsidR="00AA32F9" w:rsidRPr="00C20996" w:rsidRDefault="00AA32F9" w:rsidP="00AA32F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AA32F9" w:rsidRPr="00C20996" w:rsidRDefault="00AA32F9" w:rsidP="00AA32F9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94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9"/>
        <w:gridCol w:w="268"/>
        <w:gridCol w:w="1767"/>
        <w:gridCol w:w="267"/>
        <w:gridCol w:w="3213"/>
      </w:tblGrid>
      <w:tr w:rsidR="00C20996" w:rsidRPr="00C20996" w:rsidTr="00AB6824">
        <w:trPr>
          <w:trHeight w:val="265"/>
        </w:trPr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C20996" w:rsidRPr="00C20996" w:rsidTr="00AB6824">
        <w:trPr>
          <w:trHeight w:val="530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FF634C">
      <w:pPr>
        <w:tabs>
          <w:tab w:val="right" w:pos="9923"/>
        </w:tabs>
        <w:spacing w:before="480"/>
        <w:rPr>
          <w:color w:val="auto"/>
        </w:rPr>
      </w:pPr>
      <w:r w:rsidRPr="00C20996">
        <w:rPr>
          <w:color w:val="auto"/>
        </w:rPr>
        <w:lastRenderedPageBreak/>
        <w:t xml:space="preserve">Настоящее решение может быть обжаловано в </w:t>
      </w:r>
    </w:p>
    <w:p w:rsidR="00FF634C" w:rsidRPr="00C20996" w:rsidRDefault="00FF634C" w:rsidP="00FF634C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C20996">
        <w:rPr>
          <w:color w:val="auto"/>
        </w:rPr>
        <w:t>(наименование и адрес вышестоящего органа)</w:t>
      </w:r>
    </w:p>
    <w:p w:rsidR="00C0424D" w:rsidRDefault="00C0424D" w:rsidP="00FF634C">
      <w:pPr>
        <w:spacing w:line="360" w:lineRule="auto"/>
        <w:rPr>
          <w:color w:val="auto"/>
        </w:rPr>
      </w:pPr>
    </w:p>
    <w:p w:rsidR="00FF634C" w:rsidRPr="00C20996" w:rsidRDefault="00FC5CF1" w:rsidP="00FF634C">
      <w:pPr>
        <w:spacing w:line="360" w:lineRule="auto"/>
        <w:rPr>
          <w:color w:val="auto"/>
        </w:rPr>
      </w:pPr>
      <w:r>
        <w:rPr>
          <w:color w:val="auto"/>
        </w:rPr>
        <w:t xml:space="preserve">либо в </w:t>
      </w: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C20996">
        <w:rPr>
          <w:color w:val="auto"/>
        </w:rPr>
        <w:t>(наименование и адрес суда, арбитражного суда)</w:t>
      </w: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120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120"/>
        <w:rPr>
          <w:color w:val="auto"/>
        </w:rPr>
      </w:pPr>
      <w:r w:rsidRPr="00C20996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6"/>
        <w:gridCol w:w="267"/>
        <w:gridCol w:w="1761"/>
        <w:gridCol w:w="266"/>
        <w:gridCol w:w="3203"/>
      </w:tblGrid>
      <w:tr w:rsidR="00C20996" w:rsidRPr="00C20996" w:rsidTr="00BB7E8B">
        <w:trPr>
          <w:trHeight w:val="28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FF634C" w:rsidRPr="00C20996" w:rsidTr="00BB7E8B">
        <w:trPr>
          <w:trHeight w:val="586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713EA3">
      <w:pPr>
        <w:jc w:val="both"/>
        <w:rPr>
          <w:color w:val="auto"/>
        </w:rPr>
      </w:pPr>
    </w:p>
    <w:sectPr w:rsidR="00FF634C" w:rsidRPr="00C20996" w:rsidSect="00A35616">
      <w:headerReference w:type="even" r:id="rId7"/>
      <w:headerReference w:type="default" r:id="rId8"/>
      <w:footerReference w:type="default" r:id="rId9"/>
      <w:type w:val="continuous"/>
      <w:pgSz w:w="11906" w:h="16838"/>
      <w:pgMar w:top="1134" w:right="851" w:bottom="1134" w:left="1701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869" w:rsidRDefault="00FA3869">
      <w:r>
        <w:separator/>
      </w:r>
    </w:p>
  </w:endnote>
  <w:endnote w:type="continuationSeparator" w:id="0">
    <w:p w:rsidR="00FA3869" w:rsidRDefault="00FA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AA" w:rsidRDefault="00E419AA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869" w:rsidRDefault="00FA3869">
      <w:r>
        <w:separator/>
      </w:r>
    </w:p>
  </w:footnote>
  <w:footnote w:type="continuationSeparator" w:id="0">
    <w:p w:rsidR="00FA3869" w:rsidRDefault="00FA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AA" w:rsidRDefault="00E419A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end"/>
    </w:r>
  </w:p>
  <w:p w:rsidR="00E419AA" w:rsidRDefault="00E419AA">
    <w:pPr>
      <w:tabs>
        <w:tab w:val="center" w:pos="4677"/>
        <w:tab w:val="right" w:pos="9355"/>
      </w:tabs>
    </w:pPr>
  </w:p>
  <w:p w:rsidR="00E419AA" w:rsidRDefault="00E419A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04504"/>
      <w:docPartObj>
        <w:docPartGallery w:val="Page Numbers (Top of Page)"/>
        <w:docPartUnique/>
      </w:docPartObj>
    </w:sdtPr>
    <w:sdtEndPr/>
    <w:sdtContent>
      <w:p w:rsidR="0055374B" w:rsidRDefault="0055374B">
        <w:pPr>
          <w:pStyle w:val="a4"/>
          <w:jc w:val="center"/>
          <w:rPr>
            <w:lang w:val="ru-RU"/>
          </w:rPr>
        </w:pPr>
      </w:p>
      <w:p w:rsidR="0055374B" w:rsidRDefault="0055374B">
        <w:pPr>
          <w:pStyle w:val="a4"/>
          <w:jc w:val="center"/>
          <w:rPr>
            <w:lang w:val="ru-RU"/>
          </w:rPr>
        </w:pPr>
      </w:p>
      <w:p w:rsidR="0055374B" w:rsidRDefault="005537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219" w:rsidRPr="00485219">
          <w:rPr>
            <w:noProof/>
            <w:lang w:val="ru-RU"/>
          </w:rPr>
          <w:t>2</w:t>
        </w:r>
        <w:r>
          <w:fldChar w:fldCharType="end"/>
        </w:r>
      </w:p>
    </w:sdtContent>
  </w:sdt>
  <w:p w:rsidR="00E419AA" w:rsidRDefault="00E419AA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067E5"/>
    <w:rsid w:val="00020A67"/>
    <w:rsid w:val="00032110"/>
    <w:rsid w:val="00071785"/>
    <w:rsid w:val="00072169"/>
    <w:rsid w:val="000C1232"/>
    <w:rsid w:val="001320C2"/>
    <w:rsid w:val="001342AF"/>
    <w:rsid w:val="00135512"/>
    <w:rsid w:val="0013699F"/>
    <w:rsid w:val="0015145F"/>
    <w:rsid w:val="001553D6"/>
    <w:rsid w:val="00161E48"/>
    <w:rsid w:val="0016407A"/>
    <w:rsid w:val="00180E00"/>
    <w:rsid w:val="00186ED9"/>
    <w:rsid w:val="00192EC5"/>
    <w:rsid w:val="001A4A21"/>
    <w:rsid w:val="001C4B7B"/>
    <w:rsid w:val="001F39E7"/>
    <w:rsid w:val="001F5238"/>
    <w:rsid w:val="002562C6"/>
    <w:rsid w:val="002E33AA"/>
    <w:rsid w:val="0034005D"/>
    <w:rsid w:val="0035608B"/>
    <w:rsid w:val="00397DB5"/>
    <w:rsid w:val="003C590C"/>
    <w:rsid w:val="003F2F5E"/>
    <w:rsid w:val="003F452A"/>
    <w:rsid w:val="00483DF3"/>
    <w:rsid w:val="00485219"/>
    <w:rsid w:val="004B1520"/>
    <w:rsid w:val="004B28B5"/>
    <w:rsid w:val="004C514A"/>
    <w:rsid w:val="004F6020"/>
    <w:rsid w:val="00507095"/>
    <w:rsid w:val="0055374B"/>
    <w:rsid w:val="005567AA"/>
    <w:rsid w:val="005B5588"/>
    <w:rsid w:val="005D3E95"/>
    <w:rsid w:val="005E7000"/>
    <w:rsid w:val="005F090F"/>
    <w:rsid w:val="00603070"/>
    <w:rsid w:val="00676BE7"/>
    <w:rsid w:val="006C41E3"/>
    <w:rsid w:val="006C5242"/>
    <w:rsid w:val="00713EA3"/>
    <w:rsid w:val="00716E7D"/>
    <w:rsid w:val="00735B48"/>
    <w:rsid w:val="00787240"/>
    <w:rsid w:val="00791BC7"/>
    <w:rsid w:val="007D2E6A"/>
    <w:rsid w:val="007E495B"/>
    <w:rsid w:val="008014B2"/>
    <w:rsid w:val="00801EF1"/>
    <w:rsid w:val="008067A5"/>
    <w:rsid w:val="008114E2"/>
    <w:rsid w:val="008316F4"/>
    <w:rsid w:val="00841666"/>
    <w:rsid w:val="00863EEB"/>
    <w:rsid w:val="008752A2"/>
    <w:rsid w:val="00877F2C"/>
    <w:rsid w:val="0088543D"/>
    <w:rsid w:val="00946111"/>
    <w:rsid w:val="00977C25"/>
    <w:rsid w:val="00981534"/>
    <w:rsid w:val="009A76A4"/>
    <w:rsid w:val="009E144D"/>
    <w:rsid w:val="00A209D5"/>
    <w:rsid w:val="00A34535"/>
    <w:rsid w:val="00A35616"/>
    <w:rsid w:val="00A62749"/>
    <w:rsid w:val="00AA32F9"/>
    <w:rsid w:val="00AA424F"/>
    <w:rsid w:val="00AB6824"/>
    <w:rsid w:val="00AD07BE"/>
    <w:rsid w:val="00B54188"/>
    <w:rsid w:val="00B7694C"/>
    <w:rsid w:val="00BB7E8B"/>
    <w:rsid w:val="00BD04F8"/>
    <w:rsid w:val="00C00C33"/>
    <w:rsid w:val="00C0424D"/>
    <w:rsid w:val="00C11F3E"/>
    <w:rsid w:val="00C134A2"/>
    <w:rsid w:val="00C158EC"/>
    <w:rsid w:val="00C20996"/>
    <w:rsid w:val="00C66C83"/>
    <w:rsid w:val="00C7289B"/>
    <w:rsid w:val="00CC3452"/>
    <w:rsid w:val="00CC3BBB"/>
    <w:rsid w:val="00CC7749"/>
    <w:rsid w:val="00CC7D83"/>
    <w:rsid w:val="00CD3C01"/>
    <w:rsid w:val="00CE2175"/>
    <w:rsid w:val="00CE74C4"/>
    <w:rsid w:val="00CF371E"/>
    <w:rsid w:val="00CF5B6D"/>
    <w:rsid w:val="00D06312"/>
    <w:rsid w:val="00D448D4"/>
    <w:rsid w:val="00DC200D"/>
    <w:rsid w:val="00DD1543"/>
    <w:rsid w:val="00DE5C62"/>
    <w:rsid w:val="00DF4B2E"/>
    <w:rsid w:val="00E16487"/>
    <w:rsid w:val="00E209BB"/>
    <w:rsid w:val="00E419AA"/>
    <w:rsid w:val="00E602B5"/>
    <w:rsid w:val="00E72A0C"/>
    <w:rsid w:val="00E97A23"/>
    <w:rsid w:val="00EB7461"/>
    <w:rsid w:val="00EE2401"/>
    <w:rsid w:val="00F00B5D"/>
    <w:rsid w:val="00F15555"/>
    <w:rsid w:val="00F2541E"/>
    <w:rsid w:val="00F815C6"/>
    <w:rsid w:val="00F958BD"/>
    <w:rsid w:val="00FA3869"/>
    <w:rsid w:val="00FC5CF1"/>
    <w:rsid w:val="00FF3CC3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C5738"/>
  <w15:docId w15:val="{C472C954-BE0B-4457-A6F2-D771B00B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Белов Дмитрий Вячеславович</cp:lastModifiedBy>
  <cp:revision>50</cp:revision>
  <cp:lastPrinted>2021-08-11T13:11:00Z</cp:lastPrinted>
  <dcterms:created xsi:type="dcterms:W3CDTF">2018-08-22T14:16:00Z</dcterms:created>
  <dcterms:modified xsi:type="dcterms:W3CDTF">2023-12-12T09:48:00Z</dcterms:modified>
</cp:coreProperties>
</file>