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64A" w:rsidRPr="00F71682" w:rsidRDefault="0044364A" w:rsidP="0044364A">
      <w:pPr>
        <w:pStyle w:val="ConsPlusNormal"/>
        <w:jc w:val="right"/>
        <w:outlineLvl w:val="0"/>
        <w:rPr>
          <w:sz w:val="28"/>
          <w:szCs w:val="28"/>
        </w:rPr>
      </w:pPr>
      <w:bookmarkStart w:id="0" w:name="_GoBack"/>
      <w:bookmarkEnd w:id="0"/>
      <w:r w:rsidRPr="00F71682">
        <w:rPr>
          <w:sz w:val="28"/>
          <w:szCs w:val="28"/>
        </w:rPr>
        <w:t>ПРИЛОЖЕНИЕ</w:t>
      </w:r>
    </w:p>
    <w:p w:rsidR="0044364A" w:rsidRPr="00F71682" w:rsidRDefault="0044364A" w:rsidP="0044364A">
      <w:pPr>
        <w:pStyle w:val="ConsPlusNormal"/>
        <w:jc w:val="right"/>
        <w:rPr>
          <w:sz w:val="28"/>
          <w:szCs w:val="28"/>
        </w:rPr>
      </w:pPr>
      <w:r w:rsidRPr="00F71682">
        <w:rPr>
          <w:sz w:val="28"/>
          <w:szCs w:val="28"/>
        </w:rPr>
        <w:t>к постановлению</w:t>
      </w:r>
    </w:p>
    <w:p w:rsidR="0044364A" w:rsidRPr="00F71682" w:rsidRDefault="0044364A" w:rsidP="0044364A">
      <w:pPr>
        <w:pStyle w:val="ConsPlusNormal"/>
        <w:jc w:val="right"/>
        <w:rPr>
          <w:sz w:val="28"/>
          <w:szCs w:val="28"/>
        </w:rPr>
      </w:pPr>
      <w:r w:rsidRPr="00F71682">
        <w:rPr>
          <w:sz w:val="28"/>
          <w:szCs w:val="28"/>
        </w:rPr>
        <w:t>Правительства Санкт-Петербурга</w:t>
      </w:r>
    </w:p>
    <w:p w:rsidR="0044364A" w:rsidRPr="00F71682" w:rsidRDefault="0044364A" w:rsidP="0044364A">
      <w:pPr>
        <w:pStyle w:val="Style2"/>
        <w:shd w:val="clear" w:color="auto" w:fill="auto"/>
        <w:ind w:firstLine="0"/>
        <w:jc w:val="right"/>
        <w:rPr>
          <w:sz w:val="28"/>
          <w:szCs w:val="28"/>
        </w:rPr>
      </w:pPr>
      <w:r w:rsidRPr="00F71682">
        <w:rPr>
          <w:sz w:val="28"/>
          <w:szCs w:val="28"/>
        </w:rPr>
        <w:t>от___.11.2023 №___</w:t>
      </w:r>
    </w:p>
    <w:p w:rsidR="0044364A" w:rsidRPr="00F71682" w:rsidRDefault="0044364A">
      <w:pPr>
        <w:pStyle w:val="Style2"/>
        <w:shd w:val="clear" w:color="auto" w:fill="auto"/>
        <w:ind w:firstLine="0"/>
        <w:rPr>
          <w:sz w:val="28"/>
          <w:szCs w:val="28"/>
        </w:rPr>
      </w:pPr>
    </w:p>
    <w:p w:rsidR="0044308C" w:rsidRPr="00F71682" w:rsidRDefault="005B5317">
      <w:pPr>
        <w:pStyle w:val="Style2"/>
        <w:shd w:val="clear" w:color="auto" w:fill="auto"/>
        <w:ind w:firstLine="0"/>
        <w:rPr>
          <w:sz w:val="28"/>
          <w:szCs w:val="28"/>
        </w:rPr>
        <w:sectPr w:rsidR="0044308C" w:rsidRPr="00F71682" w:rsidSect="00B346FD">
          <w:footerReference w:type="even" r:id="rId8"/>
          <w:footerReference w:type="default" r:id="rId9"/>
          <w:type w:val="continuous"/>
          <w:pgSz w:w="11909" w:h="16834" w:code="9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F71682">
        <w:rPr>
          <w:sz w:val="28"/>
          <w:szCs w:val="28"/>
        </w:rPr>
        <w:t>Дополнительное соглашение к Соглашению о предоставлении субсидии из федерального бюджета бюджету субъекта Российской Федерации от 24.12.2019 № 056-09-2020-085</w:t>
      </w:r>
    </w:p>
    <w:p w:rsidR="0044308C" w:rsidRPr="00F71682" w:rsidRDefault="0044308C">
      <w:pPr>
        <w:spacing w:line="240" w:lineRule="exact"/>
        <w:rPr>
          <w:sz w:val="28"/>
          <w:szCs w:val="28"/>
        </w:rPr>
      </w:pPr>
    </w:p>
    <w:p w:rsidR="0044308C" w:rsidRPr="00F71682" w:rsidRDefault="008C111B">
      <w:pPr>
        <w:pStyle w:val="Style2"/>
        <w:shd w:val="clear" w:color="auto" w:fill="auto"/>
        <w:spacing w:line="250" w:lineRule="exact"/>
        <w:ind w:firstLine="0"/>
        <w:jc w:val="left"/>
        <w:rPr>
          <w:sz w:val="28"/>
          <w:szCs w:val="28"/>
        </w:rPr>
        <w:sectPr w:rsidR="0044308C" w:rsidRPr="00F71682">
          <w:type w:val="continuous"/>
          <w:pgSz w:w="11909" w:h="16834"/>
          <w:pgMar w:top="347" w:right="441" w:bottom="1149" w:left="8831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-377.3pt;margin-top:.35pt;width:32.5pt;height:11.5pt;z-index:-125829376;mso-wrap-distance-left:5pt;mso-wrap-distance-right:5pt;mso-position-horizontal-relative:margin" filled="f" stroked="f">
            <v:textbox style="mso-fit-shape-to-text:t" inset="0,0,0,0">
              <w:txbxContent>
                <w:p w:rsidR="0044308C" w:rsidRDefault="005B5317">
                  <w:pPr>
                    <w:pStyle w:val="Style8"/>
                    <w:shd w:val="clear" w:color="auto" w:fill="auto"/>
                    <w:spacing w:line="230" w:lineRule="exact"/>
                  </w:pPr>
                  <w:r>
                    <w:t>« »</w:t>
                  </w:r>
                </w:p>
              </w:txbxContent>
            </v:textbox>
            <w10:wrap type="square" anchorx="margin"/>
          </v:shape>
        </w:pict>
      </w:r>
      <w:r>
        <w:rPr>
          <w:sz w:val="28"/>
          <w:szCs w:val="28"/>
        </w:rPr>
        <w:pict>
          <v:shape id="_x0000_s1051" type="#_x0000_t202" style="position:absolute;margin-left:-288.25pt;margin-top:-.65pt;width:12.8pt;height:12.5pt;z-index:-125829375;mso-wrap-distance-left:5pt;mso-wrap-distance-right:5pt;mso-position-horizontal-relative:margin" filled="f" stroked="f">
            <v:textbox style="mso-fit-shape-to-text:t" inset="0,0,0,0">
              <w:txbxContent>
                <w:p w:rsidR="0044308C" w:rsidRDefault="005B5317">
                  <w:pPr>
                    <w:pStyle w:val="Style2"/>
                    <w:shd w:val="clear" w:color="auto" w:fill="auto"/>
                    <w:spacing w:line="250" w:lineRule="exact"/>
                    <w:ind w:firstLine="0"/>
                    <w:jc w:val="left"/>
                  </w:pPr>
                  <w:r>
                    <w:rPr>
                      <w:rStyle w:val="CharStyle10Exact"/>
                      <w:spacing w:val="0"/>
                    </w:rPr>
                    <w:t>г.</w:t>
                  </w:r>
                </w:p>
              </w:txbxContent>
            </v:textbox>
            <w10:wrap type="square" anchorx="margin"/>
          </v:shape>
        </w:pict>
      </w:r>
      <w:r w:rsidR="005B5317" w:rsidRPr="00F71682">
        <w:rPr>
          <w:sz w:val="28"/>
          <w:szCs w:val="28"/>
        </w:rPr>
        <w:t>№ 056-09-2020-085/8</w:t>
      </w:r>
    </w:p>
    <w:p w:rsidR="0044308C" w:rsidRPr="00F71682" w:rsidRDefault="0044308C">
      <w:pPr>
        <w:spacing w:line="240" w:lineRule="exact"/>
        <w:rPr>
          <w:sz w:val="28"/>
          <w:szCs w:val="28"/>
        </w:rPr>
      </w:pPr>
    </w:p>
    <w:p w:rsidR="0044308C" w:rsidRPr="00F71682" w:rsidRDefault="0044308C">
      <w:pPr>
        <w:spacing w:line="240" w:lineRule="exact"/>
        <w:rPr>
          <w:sz w:val="28"/>
          <w:szCs w:val="28"/>
        </w:rPr>
      </w:pPr>
    </w:p>
    <w:p w:rsidR="0044308C" w:rsidRPr="00F71682" w:rsidRDefault="005B5317" w:rsidP="00B346FD">
      <w:pPr>
        <w:pStyle w:val="Style2"/>
        <w:shd w:val="clear" w:color="auto" w:fill="auto"/>
        <w:tabs>
          <w:tab w:val="right" w:pos="10541"/>
        </w:tabs>
        <w:ind w:right="-142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МИНИСТЕРСТВО ЗДРАВООХРАНЕНИЯ 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Камкина Евгения Геннадьевича, действующего на основании доверенность от 24 января 2023 г. </w:t>
      </w:r>
      <w:r w:rsidR="00F71682">
        <w:rPr>
          <w:sz w:val="28"/>
          <w:szCs w:val="28"/>
        </w:rPr>
        <w:t xml:space="preserve">                  </w:t>
      </w:r>
      <w:r w:rsidRPr="00F71682">
        <w:rPr>
          <w:sz w:val="28"/>
          <w:szCs w:val="28"/>
        </w:rPr>
        <w:t xml:space="preserve">№ 11-Д, с одной стороны, и Правительство Санкт- Петербурга, именуемое </w:t>
      </w:r>
      <w:r w:rsidR="00F71682">
        <w:rPr>
          <w:sz w:val="28"/>
          <w:szCs w:val="28"/>
        </w:rPr>
        <w:t xml:space="preserve">                      </w:t>
      </w:r>
      <w:r w:rsidRPr="00F71682">
        <w:rPr>
          <w:sz w:val="28"/>
          <w:szCs w:val="28"/>
        </w:rPr>
        <w:t xml:space="preserve">в дальнейшем «Субъект», в лице вице-губернатора Санкт- Петербурга Эргашева Олега Николаевича, действующего на основании постановления Губернатора </w:t>
      </w:r>
      <w:r w:rsidR="00B346FD" w:rsidRPr="00F71682">
        <w:rPr>
          <w:sz w:val="28"/>
          <w:szCs w:val="28"/>
        </w:rPr>
        <w:t xml:space="preserve">                        </w:t>
      </w:r>
      <w:r w:rsidRPr="00F71682">
        <w:rPr>
          <w:sz w:val="28"/>
          <w:szCs w:val="28"/>
        </w:rPr>
        <w:t xml:space="preserve">Санкт-Петербурга 3-ПГ от 17.01.2018, с другой стороны, далее при совместном упоминании именуемые «Стороны», в соответствии с Федеральным законом </w:t>
      </w:r>
      <w:r w:rsidR="00F71682">
        <w:rPr>
          <w:sz w:val="28"/>
          <w:szCs w:val="28"/>
        </w:rPr>
        <w:t xml:space="preserve">                  </w:t>
      </w:r>
      <w:r w:rsidRPr="00F71682">
        <w:rPr>
          <w:sz w:val="28"/>
          <w:szCs w:val="28"/>
        </w:rPr>
        <w:t xml:space="preserve">от 02.12.2019 г. № 380-ФЭ «О федеральном бюджете на 2020 год и на плановый период 2021 и 2022 годов», Федеральным законом от 08.12.2020 г. № 385-ФЭ </w:t>
      </w:r>
      <w:r w:rsidR="00F71682">
        <w:rPr>
          <w:sz w:val="28"/>
          <w:szCs w:val="28"/>
        </w:rPr>
        <w:t xml:space="preserve">               </w:t>
      </w:r>
      <w:r w:rsidRPr="00F71682">
        <w:rPr>
          <w:sz w:val="28"/>
          <w:szCs w:val="28"/>
        </w:rPr>
        <w:t xml:space="preserve">«О федеральном бюджете на 2021 год и на плановый период 2022 и 2023 годов», Федеральным законом от 06.12.2021 г. № 390-Ф3 «О федеральном бюджете </w:t>
      </w:r>
      <w:r w:rsidR="00F71682">
        <w:rPr>
          <w:sz w:val="28"/>
          <w:szCs w:val="28"/>
        </w:rPr>
        <w:t xml:space="preserve">              </w:t>
      </w:r>
      <w:r w:rsidRPr="00F71682">
        <w:rPr>
          <w:sz w:val="28"/>
          <w:szCs w:val="28"/>
        </w:rPr>
        <w:t xml:space="preserve">на 2022 год и на плановый период 2023 и 2024 годов», Федеральным законом </w:t>
      </w:r>
      <w:r w:rsidR="00F71682">
        <w:rPr>
          <w:sz w:val="28"/>
          <w:szCs w:val="28"/>
        </w:rPr>
        <w:t xml:space="preserve">           </w:t>
      </w:r>
      <w:r w:rsidRPr="00F71682">
        <w:rPr>
          <w:sz w:val="28"/>
          <w:szCs w:val="28"/>
        </w:rPr>
        <w:t>от 05.12.2022 № 466-ФЗ «О федеральном бюджете на 2023 год</w:t>
      </w:r>
      <w:r w:rsidR="00F71682">
        <w:rPr>
          <w:sz w:val="28"/>
          <w:szCs w:val="28"/>
        </w:rPr>
        <w:t xml:space="preserve"> </w:t>
      </w:r>
      <w:r w:rsidRPr="00F71682">
        <w:rPr>
          <w:sz w:val="28"/>
          <w:szCs w:val="28"/>
        </w:rPr>
        <w:t xml:space="preserve">и на плановый период 2024 и 2025 годов», пунктом 7.3 Соглашения о предоставлении субсидии бюджету субъекта Российской Федерации из федерального бюджета заключили настоящее Дополнительное соглашение № 056-09-2020-085/8 к Соглашению </w:t>
      </w:r>
      <w:r w:rsidR="00B346FD" w:rsidRPr="00F71682">
        <w:rPr>
          <w:sz w:val="28"/>
          <w:szCs w:val="28"/>
        </w:rPr>
        <w:t xml:space="preserve">                                    </w:t>
      </w:r>
      <w:r w:rsidRPr="00F71682">
        <w:rPr>
          <w:sz w:val="28"/>
          <w:szCs w:val="28"/>
        </w:rPr>
        <w:t>о предоставлении субсидии бюджет</w:t>
      </w:r>
      <w:r w:rsidR="00B346FD" w:rsidRPr="00F71682">
        <w:rPr>
          <w:sz w:val="28"/>
          <w:szCs w:val="28"/>
        </w:rPr>
        <w:t xml:space="preserve">у субъекта Российской Федерации </w:t>
      </w:r>
      <w:r w:rsidR="00F71682">
        <w:rPr>
          <w:sz w:val="28"/>
          <w:szCs w:val="28"/>
        </w:rPr>
        <w:t xml:space="preserve">                            </w:t>
      </w:r>
      <w:r w:rsidRPr="00F71682">
        <w:rPr>
          <w:sz w:val="28"/>
          <w:szCs w:val="28"/>
        </w:rPr>
        <w:t>из</w:t>
      </w:r>
      <w:r w:rsidR="00B346FD" w:rsidRPr="00F71682">
        <w:rPr>
          <w:sz w:val="28"/>
          <w:szCs w:val="28"/>
        </w:rPr>
        <w:t xml:space="preserve"> Федерального бюджета от 24.12.2019 №</w:t>
      </w:r>
      <w:r w:rsidRPr="00F71682">
        <w:rPr>
          <w:sz w:val="28"/>
          <w:szCs w:val="28"/>
        </w:rPr>
        <w:t>056-0</w:t>
      </w:r>
      <w:r w:rsidR="00B346FD" w:rsidRPr="00F71682">
        <w:rPr>
          <w:sz w:val="28"/>
          <w:szCs w:val="28"/>
        </w:rPr>
        <w:t xml:space="preserve">9-2020-085 (далее - Соглашение) </w:t>
      </w:r>
      <w:r w:rsidRPr="00F71682">
        <w:rPr>
          <w:sz w:val="28"/>
          <w:szCs w:val="28"/>
        </w:rPr>
        <w:t>о</w:t>
      </w:r>
      <w:r w:rsidR="00B346FD" w:rsidRPr="00F71682">
        <w:rPr>
          <w:sz w:val="28"/>
          <w:szCs w:val="28"/>
        </w:rPr>
        <w:t xml:space="preserve"> </w:t>
      </w:r>
      <w:r w:rsidRPr="00F71682">
        <w:rPr>
          <w:sz w:val="28"/>
          <w:szCs w:val="28"/>
        </w:rPr>
        <w:t>нижеследующем.</w:t>
      </w:r>
    </w:p>
    <w:p w:rsidR="00B346FD" w:rsidRPr="00F71682" w:rsidRDefault="00B346FD" w:rsidP="00B346FD">
      <w:pPr>
        <w:pStyle w:val="Style2"/>
        <w:shd w:val="clear" w:color="auto" w:fill="auto"/>
        <w:tabs>
          <w:tab w:val="right" w:pos="10541"/>
        </w:tabs>
        <w:ind w:right="-142" w:firstLine="480"/>
        <w:jc w:val="both"/>
        <w:rPr>
          <w:sz w:val="28"/>
          <w:szCs w:val="28"/>
        </w:rPr>
      </w:pPr>
    </w:p>
    <w:p w:rsidR="0044308C" w:rsidRPr="00F71682" w:rsidRDefault="005B5317" w:rsidP="00B346FD">
      <w:pPr>
        <w:pStyle w:val="Style2"/>
        <w:numPr>
          <w:ilvl w:val="0"/>
          <w:numId w:val="1"/>
        </w:numPr>
        <w:shd w:val="clear" w:color="auto" w:fill="auto"/>
        <w:tabs>
          <w:tab w:val="left" w:pos="779"/>
        </w:tabs>
        <w:spacing w:after="191" w:line="250" w:lineRule="exact"/>
        <w:ind w:lef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Внести в Соглашение следующие изменения:</w:t>
      </w:r>
    </w:p>
    <w:p w:rsidR="0044308C" w:rsidRPr="00F71682" w:rsidRDefault="005B5317" w:rsidP="00B346FD">
      <w:pPr>
        <w:pStyle w:val="Style2"/>
        <w:shd w:val="clear" w:color="auto" w:fill="auto"/>
        <w:spacing w:line="240" w:lineRule="auto"/>
        <w:ind w:left="23" w:right="23" w:firstLine="482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1.1 В преамбуле слова «Федеральным законом от 05.12.2022 № 466-ФЗ </w:t>
      </w:r>
      <w:r w:rsidR="00B346FD" w:rsidRPr="00F71682">
        <w:rPr>
          <w:sz w:val="28"/>
          <w:szCs w:val="28"/>
        </w:rPr>
        <w:t xml:space="preserve">                               </w:t>
      </w:r>
      <w:r w:rsidRPr="00F71682">
        <w:rPr>
          <w:sz w:val="28"/>
          <w:szCs w:val="28"/>
        </w:rPr>
        <w:t xml:space="preserve">«О федеральном бюджете на 2023 год и на плановый период 2024 и 2025 годов»,» заменить словами «Федеральным законом от 05.12.2022 № 466-ФЗ </w:t>
      </w:r>
      <w:r w:rsidR="00F71682">
        <w:rPr>
          <w:sz w:val="28"/>
          <w:szCs w:val="28"/>
        </w:rPr>
        <w:t xml:space="preserve">              </w:t>
      </w:r>
      <w:r w:rsidRPr="00F71682">
        <w:rPr>
          <w:sz w:val="28"/>
          <w:szCs w:val="28"/>
        </w:rPr>
        <w:t>«О федеральном бюджете на 2023 год и на плановый период 2024 и 2025 годов» с изменениями, утвержденными распоряжением Правительства Российской Федерации от 22 сентября 2023 г. № 2552-р,»</w:t>
      </w:r>
    </w:p>
    <w:p w:rsidR="0044308C" w:rsidRPr="00F71682" w:rsidRDefault="005B5317" w:rsidP="00B346FD">
      <w:pPr>
        <w:pStyle w:val="Style2"/>
        <w:numPr>
          <w:ilvl w:val="1"/>
          <w:numId w:val="1"/>
        </w:numPr>
        <w:shd w:val="clear" w:color="auto" w:fill="auto"/>
        <w:tabs>
          <w:tab w:val="left" w:pos="1009"/>
          <w:tab w:val="left" w:pos="1945"/>
          <w:tab w:val="left" w:pos="3050"/>
          <w:tab w:val="left" w:pos="5522"/>
          <w:tab w:val="right" w:pos="9781"/>
        </w:tabs>
        <w:spacing w:line="240" w:lineRule="auto"/>
        <w:ind w:left="23" w:right="23" w:firstLine="482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Изложить пункты 2.1. и 2.2. раздела 11 </w:t>
      </w:r>
      <w:r w:rsidR="00B346FD" w:rsidRPr="00F71682">
        <w:rPr>
          <w:sz w:val="28"/>
          <w:szCs w:val="28"/>
        </w:rPr>
        <w:t>«</w:t>
      </w:r>
      <w:r w:rsidRPr="00F71682">
        <w:rPr>
          <w:sz w:val="28"/>
          <w:szCs w:val="28"/>
        </w:rPr>
        <w:t>Финансовое обеспечение расходных обязате</w:t>
      </w:r>
      <w:r w:rsidR="00B346FD" w:rsidRPr="00F71682">
        <w:rPr>
          <w:sz w:val="28"/>
          <w:szCs w:val="28"/>
        </w:rPr>
        <w:t xml:space="preserve">льств, в целях софинансирования </w:t>
      </w:r>
      <w:r w:rsidRPr="00F71682">
        <w:rPr>
          <w:sz w:val="28"/>
          <w:szCs w:val="28"/>
        </w:rPr>
        <w:t>к</w:t>
      </w:r>
      <w:r w:rsidR="00B346FD" w:rsidRPr="00F71682">
        <w:rPr>
          <w:sz w:val="28"/>
          <w:szCs w:val="28"/>
        </w:rPr>
        <w:t xml:space="preserve">оторых предоставляется Субсидия» </w:t>
      </w:r>
      <w:r w:rsidRPr="00F71682">
        <w:rPr>
          <w:sz w:val="28"/>
          <w:szCs w:val="28"/>
        </w:rPr>
        <w:t>в</w:t>
      </w:r>
      <w:r w:rsidR="00B346FD" w:rsidRPr="00F71682">
        <w:rPr>
          <w:sz w:val="28"/>
          <w:szCs w:val="28"/>
        </w:rPr>
        <w:t xml:space="preserve"> </w:t>
      </w:r>
      <w:r w:rsidRPr="00F71682">
        <w:rPr>
          <w:sz w:val="28"/>
          <w:szCs w:val="28"/>
        </w:rPr>
        <w:t>следующей</w:t>
      </w:r>
      <w:r w:rsidR="00B346FD" w:rsidRPr="00F71682">
        <w:rPr>
          <w:sz w:val="28"/>
          <w:szCs w:val="28"/>
        </w:rPr>
        <w:t xml:space="preserve"> </w:t>
      </w:r>
      <w:r w:rsidRPr="00F71682">
        <w:rPr>
          <w:sz w:val="28"/>
          <w:szCs w:val="28"/>
        </w:rPr>
        <w:t>редакции:</w:t>
      </w:r>
    </w:p>
    <w:p w:rsidR="0044308C" w:rsidRPr="00F71682" w:rsidRDefault="005B5317" w:rsidP="00B346FD">
      <w:pPr>
        <w:pStyle w:val="Style2"/>
        <w:shd w:val="clear" w:color="auto" w:fill="auto"/>
        <w:tabs>
          <w:tab w:val="left" w:pos="1945"/>
          <w:tab w:val="left" w:pos="5463"/>
        </w:tabs>
        <w:spacing w:line="240" w:lineRule="auto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«2.1. Общий объем бюджетных ассигнований, предусматриваемы</w:t>
      </w:r>
      <w:r w:rsidR="00B346FD" w:rsidRPr="00F71682">
        <w:rPr>
          <w:sz w:val="28"/>
          <w:szCs w:val="28"/>
        </w:rPr>
        <w:t xml:space="preserve">х </w:t>
      </w:r>
      <w:r w:rsidR="00F71682">
        <w:rPr>
          <w:sz w:val="28"/>
          <w:szCs w:val="28"/>
        </w:rPr>
        <w:t xml:space="preserve">                        </w:t>
      </w:r>
      <w:r w:rsidR="00B346FD" w:rsidRPr="00F71682">
        <w:rPr>
          <w:sz w:val="28"/>
          <w:szCs w:val="28"/>
        </w:rPr>
        <w:lastRenderedPageBreak/>
        <w:t xml:space="preserve">в бюджете города федерального значения Санкт-Петербург </w:t>
      </w:r>
      <w:r w:rsidRPr="00F71682">
        <w:rPr>
          <w:sz w:val="28"/>
          <w:szCs w:val="28"/>
        </w:rPr>
        <w:t>на финансовое обеспечение расходных</w:t>
      </w:r>
      <w:r w:rsidR="00B346FD" w:rsidRPr="00F71682">
        <w:rPr>
          <w:sz w:val="28"/>
          <w:szCs w:val="28"/>
        </w:rPr>
        <w:t xml:space="preserve"> </w:t>
      </w:r>
      <w:r w:rsidRPr="00F71682">
        <w:rPr>
          <w:sz w:val="28"/>
          <w:szCs w:val="28"/>
        </w:rPr>
        <w:t xml:space="preserve">обязательств в целях софинансирования которых предоставляется Субсидия, составляет: </w:t>
      </w:r>
      <w:r w:rsidR="00B346FD" w:rsidRPr="00F71682">
        <w:rPr>
          <w:sz w:val="28"/>
          <w:szCs w:val="28"/>
        </w:rPr>
        <w:br/>
      </w:r>
      <w:r w:rsidRPr="00F71682">
        <w:rPr>
          <w:sz w:val="28"/>
          <w:szCs w:val="28"/>
        </w:rPr>
        <w:t>в 2020 году 2 889 290 500 (два миллиарда восемьсот восемьдесят девять миллионов двести девяносто тысяч пятьсот) рублей 00 копеек,</w:t>
      </w:r>
    </w:p>
    <w:p w:rsidR="0044308C" w:rsidRPr="00F71682" w:rsidRDefault="005B5317" w:rsidP="00B346FD">
      <w:pPr>
        <w:pStyle w:val="Style2"/>
        <w:shd w:val="clear" w:color="auto" w:fill="auto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в 2021 году 2 874 690 200 (два миллиарда восемьсот семьдесят четыре миллиона шестьсот девяносто тысяч двести) рублей 00 копеек,</w:t>
      </w:r>
    </w:p>
    <w:p w:rsidR="0044308C" w:rsidRPr="00F71682" w:rsidRDefault="005B5317" w:rsidP="00F71682">
      <w:pPr>
        <w:pStyle w:val="Style2"/>
        <w:shd w:val="clear" w:color="auto" w:fill="auto"/>
        <w:spacing w:after="60"/>
        <w:ind w:lef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в 2022 году 3 446 004 800 (три миллиарда четыреста сорок шесть миллионов четыре</w:t>
      </w:r>
      <w:r w:rsidR="00F71682">
        <w:rPr>
          <w:sz w:val="28"/>
          <w:szCs w:val="28"/>
        </w:rPr>
        <w:t xml:space="preserve"> </w:t>
      </w:r>
      <w:r w:rsidRPr="00F71682">
        <w:rPr>
          <w:sz w:val="28"/>
          <w:szCs w:val="28"/>
        </w:rPr>
        <w:t>тысячи восемьсот) рублей 00 копеек,</w:t>
      </w:r>
    </w:p>
    <w:p w:rsidR="0044308C" w:rsidRPr="00F71682" w:rsidRDefault="005B5317" w:rsidP="00F71682">
      <w:pPr>
        <w:pStyle w:val="Style2"/>
        <w:shd w:val="clear" w:color="auto" w:fill="auto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в 2023 году 4 061 138 500 (четыре миллиарда шестьдесят один миллион сто тридцать восемь тысяч пятьсот) рублей 00 копеек,</w:t>
      </w:r>
    </w:p>
    <w:p w:rsidR="0044308C" w:rsidRPr="00F71682" w:rsidRDefault="005B5317" w:rsidP="00F71682">
      <w:pPr>
        <w:pStyle w:val="Style2"/>
        <w:shd w:val="clear" w:color="auto" w:fill="auto"/>
        <w:spacing w:line="312" w:lineRule="exact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в 2024 году 3 958 198 200 (три миллиарда девятьсот пятьдесят восемь миллионов сто девяносто восемь тысяч двести) рублей 00 копеек,</w:t>
      </w:r>
    </w:p>
    <w:p w:rsidR="0044308C" w:rsidRPr="00F71682" w:rsidRDefault="005B5317" w:rsidP="00F71682">
      <w:pPr>
        <w:pStyle w:val="Style2"/>
        <w:shd w:val="clear" w:color="auto" w:fill="auto"/>
        <w:spacing w:line="240" w:lineRule="auto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в 2025 году 3 939 717 400 (три миллиарда девятьсот тридцать девять миллионов семьсот семнадцать тысяч четыреста) рублей 00 копеек.</w:t>
      </w:r>
    </w:p>
    <w:p w:rsidR="0044308C" w:rsidRPr="00F71682" w:rsidRDefault="005B5317" w:rsidP="00F71682">
      <w:pPr>
        <w:pStyle w:val="Style2"/>
        <w:numPr>
          <w:ilvl w:val="0"/>
          <w:numId w:val="2"/>
        </w:numPr>
        <w:shd w:val="clear" w:color="auto" w:fill="auto"/>
        <w:spacing w:line="240" w:lineRule="auto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 Общий размер Субсидии, предоставляемой из федерального бюджета бюджету города федерального значения Санкт-Петербург </w:t>
      </w:r>
      <w:r w:rsidR="00F71682">
        <w:rPr>
          <w:sz w:val="28"/>
          <w:szCs w:val="28"/>
        </w:rPr>
        <w:t xml:space="preserve">                               </w:t>
      </w:r>
      <w:r w:rsidRPr="00F71682">
        <w:rPr>
          <w:sz w:val="28"/>
          <w:szCs w:val="28"/>
        </w:rPr>
        <w:t>в соответствии с настоящим Соглашением, исходя из выраженного в процентах от общего объема расходного обязательства субъекта Российской Федерации,</w:t>
      </w:r>
      <w:r w:rsidR="00F71682">
        <w:rPr>
          <w:sz w:val="28"/>
          <w:szCs w:val="28"/>
        </w:rPr>
        <w:t xml:space="preserve">               </w:t>
      </w:r>
      <w:r w:rsidRPr="00F71682">
        <w:rPr>
          <w:sz w:val="28"/>
          <w:szCs w:val="28"/>
        </w:rPr>
        <w:t xml:space="preserve"> в целях софинансирования которого предоставляется Субсидия:</w:t>
      </w:r>
    </w:p>
    <w:p w:rsidR="0044308C" w:rsidRPr="00F71682" w:rsidRDefault="00454FE8" w:rsidP="00454FE8">
      <w:pPr>
        <w:pStyle w:val="Style2"/>
        <w:shd w:val="clear" w:color="auto" w:fill="auto"/>
        <w:tabs>
          <w:tab w:val="left" w:pos="567"/>
          <w:tab w:val="left" w:pos="1632"/>
          <w:tab w:val="left" w:pos="4001"/>
          <w:tab w:val="left" w:pos="5157"/>
          <w:tab w:val="left" w:pos="6319"/>
          <w:tab w:val="right" w:pos="8005"/>
          <w:tab w:val="left" w:pos="8201"/>
          <w:tab w:val="right" w:pos="9781"/>
          <w:tab w:val="right" w:pos="10693"/>
        </w:tabs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1682">
        <w:rPr>
          <w:sz w:val="28"/>
          <w:szCs w:val="28"/>
        </w:rPr>
        <w:t xml:space="preserve">уровня софинансирования, равного 11,45 %, составляет в 2020 </w:t>
      </w:r>
      <w:r w:rsidR="00F71682">
        <w:rPr>
          <w:sz w:val="28"/>
          <w:szCs w:val="28"/>
        </w:rPr>
        <w:tab/>
        <w:t xml:space="preserve">году </w:t>
      </w:r>
      <w:r w:rsidR="005B5317" w:rsidRPr="00F71682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5B5317" w:rsidRPr="00F71682">
        <w:rPr>
          <w:sz w:val="28"/>
          <w:szCs w:val="28"/>
        </w:rPr>
        <w:t>более</w:t>
      </w:r>
      <w:r w:rsidR="00F716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5B5317" w:rsidRPr="00F71682">
        <w:rPr>
          <w:sz w:val="28"/>
          <w:szCs w:val="28"/>
        </w:rPr>
        <w:t>330 729 200 (триста тридцать миллионов семьсот двадцать девять</w:t>
      </w:r>
      <w:r w:rsidR="00F71682">
        <w:rPr>
          <w:sz w:val="28"/>
          <w:szCs w:val="28"/>
        </w:rPr>
        <w:t xml:space="preserve"> тысяч двести) рублей 00 копеек;</w:t>
      </w:r>
    </w:p>
    <w:p w:rsidR="0044308C" w:rsidRPr="00F71682" w:rsidRDefault="00F71682" w:rsidP="00F71682">
      <w:pPr>
        <w:pStyle w:val="Style2"/>
        <w:shd w:val="clear" w:color="auto" w:fill="auto"/>
        <w:tabs>
          <w:tab w:val="left" w:pos="1632"/>
          <w:tab w:val="left" w:pos="4001"/>
          <w:tab w:val="left" w:pos="5157"/>
          <w:tab w:val="left" w:pos="6319"/>
          <w:tab w:val="right" w:pos="8005"/>
          <w:tab w:val="left" w:pos="8201"/>
          <w:tab w:val="right" w:pos="9426"/>
          <w:tab w:val="right" w:pos="9901"/>
          <w:tab w:val="right" w:pos="10693"/>
        </w:tabs>
        <w:spacing w:line="240" w:lineRule="auto"/>
        <w:ind w:left="2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уровня софинансирования, равного 11,26%, составляет в 2021 </w:t>
      </w:r>
      <w:r>
        <w:rPr>
          <w:sz w:val="28"/>
          <w:szCs w:val="28"/>
        </w:rPr>
        <w:tab/>
        <w:t xml:space="preserve">году </w:t>
      </w:r>
      <w:r w:rsidR="005B5317" w:rsidRPr="00F71682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5B5317" w:rsidRPr="00F71682">
        <w:rPr>
          <w:sz w:val="28"/>
          <w:szCs w:val="28"/>
        </w:rPr>
        <w:tab/>
        <w:t>более</w:t>
      </w:r>
      <w:r>
        <w:rPr>
          <w:sz w:val="28"/>
          <w:szCs w:val="28"/>
        </w:rPr>
        <w:t xml:space="preserve"> </w:t>
      </w:r>
      <w:r w:rsidR="005B5317" w:rsidRPr="00F71682">
        <w:rPr>
          <w:sz w:val="28"/>
          <w:szCs w:val="28"/>
        </w:rPr>
        <w:t>323 558 000</w:t>
      </w:r>
      <w:r w:rsidR="005B5317" w:rsidRPr="00F71682">
        <w:rPr>
          <w:sz w:val="28"/>
          <w:szCs w:val="28"/>
        </w:rPr>
        <w:tab/>
        <w:t>(триста двадцать три миллиона пятьсот пятьдесят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восемь тысяч) </w:t>
      </w:r>
      <w:r w:rsidR="005B5317" w:rsidRPr="00F71682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00 копеек;</w:t>
      </w:r>
    </w:p>
    <w:p w:rsidR="0044308C" w:rsidRPr="00F71682" w:rsidRDefault="005B5317" w:rsidP="00F71682">
      <w:pPr>
        <w:pStyle w:val="Style2"/>
        <w:shd w:val="clear" w:color="auto" w:fill="auto"/>
        <w:spacing w:line="240" w:lineRule="auto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уровня софинансирования, равного 10,25 %, составляет в 2022 не более </w:t>
      </w:r>
      <w:r w:rsidR="00F71682">
        <w:rPr>
          <w:sz w:val="28"/>
          <w:szCs w:val="28"/>
        </w:rPr>
        <w:t xml:space="preserve">                </w:t>
      </w:r>
      <w:r w:rsidRPr="00F71682">
        <w:rPr>
          <w:sz w:val="28"/>
          <w:szCs w:val="28"/>
        </w:rPr>
        <w:t xml:space="preserve">353 215 500 (триста пятьдесят три миллиона двести пятнадцать </w:t>
      </w:r>
      <w:r w:rsidR="00F71682">
        <w:rPr>
          <w:sz w:val="28"/>
          <w:szCs w:val="28"/>
        </w:rPr>
        <w:t>тысяч пятьсот) рублей 00 копеек;</w:t>
      </w:r>
    </w:p>
    <w:p w:rsidR="0044308C" w:rsidRPr="00F71682" w:rsidRDefault="00F71682" w:rsidP="00F71682">
      <w:pPr>
        <w:pStyle w:val="Style2"/>
        <w:shd w:val="clear" w:color="auto" w:fill="auto"/>
        <w:tabs>
          <w:tab w:val="left" w:pos="1632"/>
          <w:tab w:val="left" w:pos="4001"/>
          <w:tab w:val="left" w:pos="5157"/>
          <w:tab w:val="left" w:pos="6319"/>
          <w:tab w:val="right" w:pos="8005"/>
          <w:tab w:val="left" w:pos="8201"/>
          <w:tab w:val="right" w:pos="9426"/>
          <w:tab w:val="right" w:pos="9901"/>
          <w:tab w:val="right" w:pos="10693"/>
        </w:tabs>
        <w:spacing w:line="240" w:lineRule="auto"/>
        <w:ind w:left="2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уровня софинансирования, равного 10,13 %, составляет в </w:t>
      </w:r>
      <w:r w:rsidR="005B5317" w:rsidRPr="00F71682">
        <w:rPr>
          <w:sz w:val="28"/>
          <w:szCs w:val="28"/>
        </w:rPr>
        <w:t>2023</w:t>
      </w:r>
      <w:r w:rsidR="005B5317" w:rsidRPr="00F71682">
        <w:rPr>
          <w:sz w:val="28"/>
          <w:szCs w:val="28"/>
        </w:rPr>
        <w:tab/>
      </w:r>
      <w:r>
        <w:rPr>
          <w:sz w:val="28"/>
          <w:szCs w:val="28"/>
        </w:rPr>
        <w:t xml:space="preserve"> году </w:t>
      </w:r>
      <w:r w:rsidR="005B5317" w:rsidRPr="00F71682">
        <w:rPr>
          <w:sz w:val="28"/>
          <w:szCs w:val="28"/>
        </w:rPr>
        <w:t>не</w:t>
      </w:r>
      <w:r w:rsidR="00454FE8">
        <w:rPr>
          <w:sz w:val="28"/>
          <w:szCs w:val="28"/>
        </w:rPr>
        <w:t xml:space="preserve"> </w:t>
      </w:r>
      <w:r w:rsidR="005B5317" w:rsidRPr="00F71682">
        <w:rPr>
          <w:sz w:val="28"/>
          <w:szCs w:val="28"/>
        </w:rPr>
        <w:tab/>
        <w:t>более</w:t>
      </w:r>
    </w:p>
    <w:p w:rsidR="0044308C" w:rsidRPr="00F71682" w:rsidRDefault="005B5317" w:rsidP="00F71682">
      <w:pPr>
        <w:pStyle w:val="Style2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411 571 600 (четыреста одиннадцать миллионов пятьсот семьдесят одна ты</w:t>
      </w:r>
      <w:r w:rsidR="00F71682">
        <w:rPr>
          <w:sz w:val="28"/>
          <w:szCs w:val="28"/>
        </w:rPr>
        <w:t>сяча шестьсот) рублей 00 копеек;</w:t>
      </w:r>
    </w:p>
    <w:p w:rsidR="00F71682" w:rsidRDefault="00454FE8" w:rsidP="00F71682">
      <w:pPr>
        <w:pStyle w:val="Style2"/>
        <w:shd w:val="clear" w:color="auto" w:fill="auto"/>
        <w:tabs>
          <w:tab w:val="left" w:pos="1632"/>
          <w:tab w:val="left" w:pos="4001"/>
          <w:tab w:val="left" w:pos="5157"/>
          <w:tab w:val="left" w:pos="6319"/>
          <w:tab w:val="right" w:pos="8005"/>
          <w:tab w:val="left" w:pos="8215"/>
          <w:tab w:val="right" w:pos="9426"/>
          <w:tab w:val="right" w:pos="9901"/>
          <w:tab w:val="right" w:pos="10693"/>
        </w:tabs>
        <w:spacing w:line="240" w:lineRule="auto"/>
        <w:ind w:left="2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Уровня </w:t>
      </w:r>
      <w:r w:rsidR="00F71682">
        <w:rPr>
          <w:sz w:val="28"/>
          <w:szCs w:val="28"/>
        </w:rPr>
        <w:t xml:space="preserve">софинансирования, равного </w:t>
      </w:r>
      <w:r w:rsidR="005B5317" w:rsidRPr="00F71682">
        <w:rPr>
          <w:sz w:val="28"/>
          <w:szCs w:val="28"/>
        </w:rPr>
        <w:t>10,13 %</w:t>
      </w:r>
      <w:r w:rsidR="00F71682">
        <w:rPr>
          <w:sz w:val="28"/>
          <w:szCs w:val="28"/>
        </w:rPr>
        <w:t xml:space="preserve">, составляет </w:t>
      </w:r>
      <w:r w:rsidR="005B5317" w:rsidRPr="00F71682">
        <w:rPr>
          <w:sz w:val="28"/>
          <w:szCs w:val="28"/>
        </w:rPr>
        <w:t>в</w:t>
      </w:r>
      <w:r w:rsidR="005B5317" w:rsidRPr="00F71682">
        <w:rPr>
          <w:sz w:val="28"/>
          <w:szCs w:val="28"/>
        </w:rPr>
        <w:tab/>
      </w:r>
      <w:r w:rsidR="00F71682">
        <w:rPr>
          <w:sz w:val="28"/>
          <w:szCs w:val="28"/>
        </w:rPr>
        <w:t xml:space="preserve"> 2024 году не </w:t>
      </w:r>
      <w:r w:rsidR="005B5317" w:rsidRPr="00F71682">
        <w:rPr>
          <w:sz w:val="28"/>
          <w:szCs w:val="28"/>
        </w:rPr>
        <w:t>более</w:t>
      </w:r>
      <w:r w:rsidR="00F71682">
        <w:rPr>
          <w:sz w:val="28"/>
          <w:szCs w:val="28"/>
        </w:rPr>
        <w:t xml:space="preserve"> </w:t>
      </w:r>
      <w:r w:rsidR="005B5317" w:rsidRPr="00F71682">
        <w:rPr>
          <w:sz w:val="28"/>
          <w:szCs w:val="28"/>
        </w:rPr>
        <w:t>401 143 800 (четыреста один миллион сто сорок три тыс</w:t>
      </w:r>
      <w:r w:rsidR="00F71682">
        <w:rPr>
          <w:sz w:val="28"/>
          <w:szCs w:val="28"/>
        </w:rPr>
        <w:t>ячи восемьсот) рублей 00 копеек;</w:t>
      </w:r>
      <w:r w:rsidR="005B5317" w:rsidRPr="00F71682">
        <w:rPr>
          <w:sz w:val="28"/>
          <w:szCs w:val="28"/>
        </w:rPr>
        <w:t xml:space="preserve"> </w:t>
      </w:r>
    </w:p>
    <w:p w:rsidR="0044308C" w:rsidRPr="00F71682" w:rsidRDefault="00F71682" w:rsidP="00F71682">
      <w:pPr>
        <w:pStyle w:val="Style2"/>
        <w:shd w:val="clear" w:color="auto" w:fill="auto"/>
        <w:tabs>
          <w:tab w:val="left" w:pos="1632"/>
          <w:tab w:val="left" w:pos="4001"/>
          <w:tab w:val="left" w:pos="5157"/>
          <w:tab w:val="left" w:pos="6319"/>
          <w:tab w:val="right" w:pos="8005"/>
          <w:tab w:val="left" w:pos="8215"/>
          <w:tab w:val="right" w:pos="9426"/>
          <w:tab w:val="right" w:pos="9901"/>
          <w:tab w:val="right" w:pos="10693"/>
        </w:tabs>
        <w:spacing w:line="240" w:lineRule="auto"/>
        <w:ind w:left="20" w:firstLine="480"/>
        <w:jc w:val="both"/>
        <w:rPr>
          <w:sz w:val="28"/>
          <w:szCs w:val="28"/>
        </w:rPr>
      </w:pPr>
      <w:r>
        <w:rPr>
          <w:sz w:val="28"/>
          <w:szCs w:val="28"/>
        </w:rPr>
        <w:t>уровня софинансирования, равного 9,71 %, составляет в 2025</w:t>
      </w:r>
      <w:r>
        <w:rPr>
          <w:sz w:val="28"/>
          <w:szCs w:val="28"/>
        </w:rPr>
        <w:tab/>
        <w:t xml:space="preserve">году </w:t>
      </w:r>
      <w:r w:rsidR="005B5317" w:rsidRPr="00F71682">
        <w:rPr>
          <w:sz w:val="28"/>
          <w:szCs w:val="28"/>
        </w:rPr>
        <w:t>не</w:t>
      </w:r>
      <w:r w:rsidR="00454FE8">
        <w:rPr>
          <w:sz w:val="28"/>
          <w:szCs w:val="28"/>
        </w:rPr>
        <w:t xml:space="preserve"> </w:t>
      </w:r>
      <w:r w:rsidR="005B5317" w:rsidRPr="00F71682">
        <w:rPr>
          <w:sz w:val="28"/>
          <w:szCs w:val="28"/>
        </w:rPr>
        <w:tab/>
        <w:t>более</w:t>
      </w:r>
    </w:p>
    <w:p w:rsidR="0044308C" w:rsidRPr="00F71682" w:rsidRDefault="005B5317" w:rsidP="00F71682">
      <w:pPr>
        <w:pStyle w:val="Style2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382 663 000 (триста восемьдесят два миллиона шестьсот шестьдесят три тысячи) рублей 00 копеек.</w:t>
      </w:r>
    </w:p>
    <w:p w:rsidR="0044308C" w:rsidRPr="00F71682" w:rsidRDefault="005B5317" w:rsidP="00F71682">
      <w:pPr>
        <w:pStyle w:val="Style2"/>
        <w:numPr>
          <w:ilvl w:val="1"/>
          <w:numId w:val="1"/>
        </w:numPr>
        <w:shd w:val="clear" w:color="auto" w:fill="auto"/>
        <w:spacing w:line="240" w:lineRule="auto"/>
        <w:ind w:lef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 Дополнить пунктом 6.1.3. следующего содержания:</w:t>
      </w:r>
    </w:p>
    <w:p w:rsidR="0044308C" w:rsidRPr="00F71682" w:rsidRDefault="005B5317" w:rsidP="00F71682">
      <w:pPr>
        <w:pStyle w:val="Style2"/>
        <w:numPr>
          <w:ilvl w:val="0"/>
          <w:numId w:val="3"/>
        </w:numPr>
        <w:shd w:val="clear" w:color="auto" w:fill="auto"/>
        <w:spacing w:line="240" w:lineRule="auto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 Субъект обязуется в рамках Соглашения оказать высокотехнологичную медицинскую помощь, не включенную в базовую программу обязательного медицинского страхования, по профилю "трансплантация" (органы) в объеме не менее 150 пациентов.</w:t>
      </w:r>
    </w:p>
    <w:p w:rsidR="0044308C" w:rsidRPr="00F71682" w:rsidRDefault="005B5317" w:rsidP="00F71682">
      <w:pPr>
        <w:pStyle w:val="Style2"/>
        <w:shd w:val="clear" w:color="auto" w:fill="auto"/>
        <w:spacing w:line="240" w:lineRule="auto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1.4 Приложения №1 и №2 к Соглашению изложить в редакции согласно приложениям №1 и №2 к настоящему Дополнительному соглашению, которое </w:t>
      </w:r>
      <w:r w:rsidRPr="00F71682">
        <w:rPr>
          <w:sz w:val="28"/>
          <w:szCs w:val="28"/>
        </w:rPr>
        <w:lastRenderedPageBreak/>
        <w:t>является его неотъемлемой частью.</w:t>
      </w:r>
    </w:p>
    <w:p w:rsidR="0044308C" w:rsidRPr="00F71682" w:rsidRDefault="005B5317" w:rsidP="00F71682">
      <w:pPr>
        <w:pStyle w:val="Style2"/>
        <w:numPr>
          <w:ilvl w:val="0"/>
          <w:numId w:val="1"/>
        </w:numPr>
        <w:shd w:val="clear" w:color="auto" w:fill="auto"/>
        <w:spacing w:line="240" w:lineRule="auto"/>
        <w:ind w:lef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 Настоящее Дополнительное соглашение является неотъемлемой частью Соглашения.</w:t>
      </w:r>
    </w:p>
    <w:p w:rsidR="0044308C" w:rsidRPr="00F71682" w:rsidRDefault="005B5317" w:rsidP="00F71682">
      <w:pPr>
        <w:pStyle w:val="Style2"/>
        <w:numPr>
          <w:ilvl w:val="0"/>
          <w:numId w:val="1"/>
        </w:numPr>
        <w:shd w:val="clear" w:color="auto" w:fill="auto"/>
        <w:spacing w:line="240" w:lineRule="auto"/>
        <w:ind w:left="20" w:right="20" w:firstLine="48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 Настоящее Дополнительное соглашение, подписанное Сторонами, вступает в силу с 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44308C" w:rsidRPr="00F71682" w:rsidRDefault="005B5317" w:rsidP="00F71682">
      <w:pPr>
        <w:pStyle w:val="Style2"/>
        <w:numPr>
          <w:ilvl w:val="0"/>
          <w:numId w:val="1"/>
        </w:numPr>
        <w:shd w:val="clear" w:color="auto" w:fill="auto"/>
        <w:spacing w:line="240" w:lineRule="auto"/>
        <w:ind w:left="20" w:right="40" w:firstLine="44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 xml:space="preserve"> Условия Соглашения, не затронутые настоящим Дополнительным соглашением, остаются неизменными.</w:t>
      </w:r>
      <w:r w:rsidR="00B346FD" w:rsidRPr="00F71682">
        <w:rPr>
          <w:sz w:val="28"/>
          <w:szCs w:val="28"/>
        </w:rPr>
        <w:t xml:space="preserve"> </w:t>
      </w:r>
      <w:r w:rsidRPr="00F71682">
        <w:rPr>
          <w:sz w:val="28"/>
          <w:szCs w:val="28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p w:rsidR="0044308C" w:rsidRPr="00F71682" w:rsidRDefault="005B5317">
      <w:pPr>
        <w:pStyle w:val="Style2"/>
        <w:numPr>
          <w:ilvl w:val="0"/>
          <w:numId w:val="1"/>
        </w:numPr>
        <w:shd w:val="clear" w:color="auto" w:fill="auto"/>
        <w:tabs>
          <w:tab w:val="left" w:pos="763"/>
        </w:tabs>
        <w:spacing w:after="10" w:line="250" w:lineRule="exact"/>
        <w:ind w:left="20" w:firstLine="440"/>
        <w:jc w:val="both"/>
        <w:rPr>
          <w:sz w:val="28"/>
          <w:szCs w:val="28"/>
        </w:rPr>
      </w:pPr>
      <w:r w:rsidRPr="00F71682">
        <w:rPr>
          <w:sz w:val="28"/>
          <w:szCs w:val="28"/>
        </w:rPr>
        <w:t>Подписи Сторон: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8"/>
        <w:gridCol w:w="5338"/>
      </w:tblGrid>
      <w:tr w:rsidR="0044308C" w:rsidRPr="00F71682">
        <w:trPr>
          <w:trHeight w:hRule="exact" w:val="667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308C" w:rsidRPr="00F71682" w:rsidRDefault="005B5317">
            <w:pPr>
              <w:pStyle w:val="Style2"/>
              <w:framePr w:w="10786" w:wrap="notBeside" w:vAnchor="text" w:hAnchor="text" w:xAlign="center" w:y="1"/>
              <w:shd w:val="clear" w:color="auto" w:fill="auto"/>
              <w:ind w:firstLine="0"/>
              <w:rPr>
                <w:sz w:val="28"/>
                <w:szCs w:val="28"/>
              </w:rPr>
            </w:pPr>
            <w:r w:rsidRPr="00F71682">
              <w:rPr>
                <w:rStyle w:val="CharStyle11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308C" w:rsidRPr="00F71682" w:rsidRDefault="005B5317">
            <w:pPr>
              <w:pStyle w:val="Style2"/>
              <w:framePr w:w="10786" w:wrap="notBeside" w:vAnchor="text" w:hAnchor="text" w:xAlign="center" w:y="1"/>
              <w:shd w:val="clear" w:color="auto" w:fill="auto"/>
              <w:spacing w:line="250" w:lineRule="exact"/>
              <w:ind w:firstLine="0"/>
              <w:rPr>
                <w:sz w:val="28"/>
                <w:szCs w:val="28"/>
              </w:rPr>
            </w:pPr>
            <w:r w:rsidRPr="00F71682">
              <w:rPr>
                <w:rStyle w:val="CharStyle11"/>
                <w:sz w:val="28"/>
                <w:szCs w:val="28"/>
              </w:rPr>
              <w:t>Правительство Санкт-Петербурга</w:t>
            </w:r>
          </w:p>
        </w:tc>
      </w:tr>
      <w:tr w:rsidR="0044308C" w:rsidRPr="00F71682">
        <w:trPr>
          <w:trHeight w:hRule="exact" w:val="480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308C" w:rsidRPr="00F71682" w:rsidRDefault="005B5317">
            <w:pPr>
              <w:pStyle w:val="Style2"/>
              <w:framePr w:w="10786" w:wrap="notBeside" w:vAnchor="text" w:hAnchor="text" w:xAlign="center" w:y="1"/>
              <w:shd w:val="clear" w:color="auto" w:fill="auto"/>
              <w:spacing w:line="250" w:lineRule="exact"/>
              <w:ind w:left="2900" w:firstLine="0"/>
              <w:jc w:val="left"/>
              <w:rPr>
                <w:sz w:val="28"/>
                <w:szCs w:val="28"/>
              </w:rPr>
            </w:pPr>
            <w:r w:rsidRPr="00F71682">
              <w:rPr>
                <w:rStyle w:val="CharStyle11"/>
                <w:sz w:val="28"/>
                <w:szCs w:val="28"/>
              </w:rPr>
              <w:t>/Е.Г. Камкин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308C" w:rsidRPr="00F71682" w:rsidRDefault="005B5317">
            <w:pPr>
              <w:pStyle w:val="Style2"/>
              <w:framePr w:w="10786" w:wrap="notBeside" w:vAnchor="text" w:hAnchor="text" w:xAlign="center" w:y="1"/>
              <w:shd w:val="clear" w:color="auto" w:fill="auto"/>
              <w:spacing w:line="250" w:lineRule="exact"/>
              <w:ind w:left="2740" w:firstLine="0"/>
              <w:jc w:val="left"/>
              <w:rPr>
                <w:sz w:val="28"/>
                <w:szCs w:val="28"/>
              </w:rPr>
            </w:pPr>
            <w:r w:rsidRPr="00F71682">
              <w:rPr>
                <w:rStyle w:val="CharStyle11"/>
                <w:sz w:val="28"/>
                <w:szCs w:val="28"/>
              </w:rPr>
              <w:t>/О.Н. Эргашев</w:t>
            </w:r>
          </w:p>
        </w:tc>
      </w:tr>
      <w:tr w:rsidR="0044308C" w:rsidRPr="00F71682">
        <w:trPr>
          <w:trHeight w:hRule="exact" w:val="206"/>
          <w:jc w:val="center"/>
        </w:trPr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308C" w:rsidRPr="00F71682" w:rsidRDefault="0044308C">
            <w:pPr>
              <w:framePr w:w="10786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308C" w:rsidRPr="00F71682" w:rsidRDefault="0044308C">
            <w:pPr>
              <w:framePr w:w="10786"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44308C" w:rsidRPr="00F71682" w:rsidRDefault="0044308C">
      <w:pPr>
        <w:rPr>
          <w:sz w:val="28"/>
          <w:szCs w:val="28"/>
        </w:rPr>
      </w:pPr>
    </w:p>
    <w:p w:rsidR="0044308C" w:rsidRPr="00F71682" w:rsidRDefault="0044308C">
      <w:pPr>
        <w:rPr>
          <w:sz w:val="28"/>
          <w:szCs w:val="28"/>
        </w:rPr>
        <w:sectPr w:rsidR="0044308C" w:rsidRPr="00F71682" w:rsidSect="00B346FD">
          <w:type w:val="continuous"/>
          <w:pgSz w:w="11909" w:h="16834"/>
          <w:pgMar w:top="1134" w:right="994" w:bottom="1134" w:left="1134" w:header="0" w:footer="6" w:gutter="0"/>
          <w:cols w:space="720"/>
          <w:noEndnote/>
          <w:docGrid w:linePitch="360"/>
        </w:sectPr>
      </w:pPr>
    </w:p>
    <w:p w:rsidR="0044308C" w:rsidRPr="00F71682" w:rsidRDefault="0044308C" w:rsidP="0044364A">
      <w:pPr>
        <w:spacing w:before="44" w:after="44" w:line="240" w:lineRule="exact"/>
        <w:rPr>
          <w:sz w:val="28"/>
          <w:szCs w:val="28"/>
        </w:rPr>
      </w:pPr>
    </w:p>
    <w:sectPr w:rsidR="0044308C" w:rsidRPr="00F71682" w:rsidSect="0044364A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11B" w:rsidRDefault="008C111B">
      <w:r>
        <w:separator/>
      </w:r>
    </w:p>
  </w:endnote>
  <w:endnote w:type="continuationSeparator" w:id="0">
    <w:p w:rsidR="008C111B" w:rsidRDefault="008C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8C" w:rsidRDefault="0044364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3001927B" wp14:editId="475D48A2">
              <wp:simplePos x="0" y="0"/>
              <wp:positionH relativeFrom="page">
                <wp:posOffset>304165</wp:posOffset>
              </wp:positionH>
              <wp:positionV relativeFrom="page">
                <wp:posOffset>10184765</wp:posOffset>
              </wp:positionV>
              <wp:extent cx="6660515" cy="306705"/>
              <wp:effectExtent l="0" t="254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051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08C" w:rsidRDefault="0044308C">
                          <w:pPr>
                            <w:pStyle w:val="Style4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  <w:p w:rsidR="008309B4" w:rsidRDefault="008309B4">
                          <w:pPr>
                            <w:pStyle w:val="Style4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3.95pt;margin-top:801.95pt;width:524.45pt;height:24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" filled="f" stroked="f">
              <v:textbox style="mso-fit-shape-to-text:t" inset="0,0,0,0">
                <w:txbxContent>
                  <w:p w:rsidR="0044308C" w:rsidRDefault="0044308C">
                    <w:pPr>
                      <w:pStyle w:val="Style4"/>
                      <w:shd w:val="clear" w:color="auto" w:fill="auto"/>
                      <w:spacing w:line="240" w:lineRule="auto"/>
                      <w:jc w:val="left"/>
                    </w:pPr>
                  </w:p>
                  <w:p w:rsidR="008309B4" w:rsidRDefault="008309B4">
                    <w:pPr>
                      <w:pStyle w:val="Style4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8C" w:rsidRDefault="0044364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0B8416C" wp14:editId="17B2AC85">
              <wp:simplePos x="0" y="0"/>
              <wp:positionH relativeFrom="page">
                <wp:posOffset>304165</wp:posOffset>
              </wp:positionH>
              <wp:positionV relativeFrom="page">
                <wp:posOffset>10184765</wp:posOffset>
              </wp:positionV>
              <wp:extent cx="6660515" cy="306705"/>
              <wp:effectExtent l="0" t="254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051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08C" w:rsidRDefault="0044308C">
                          <w:pPr>
                            <w:pStyle w:val="Style4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23.95pt;margin-top:801.95pt;width:524.45pt;height:24.1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" filled="f" stroked="f">
              <v:textbox style="mso-fit-shape-to-text:t" inset="0,0,0,0">
                <w:txbxContent>
                  <w:p w:rsidR="0044308C" w:rsidRDefault="0044308C">
                    <w:pPr>
                      <w:pStyle w:val="Style4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8C" w:rsidRDefault="008C111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-268.05pt;margin-top:818.45pt;width:798.2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308C" w:rsidRDefault="005B5317">
                <w:pPr>
                  <w:pStyle w:val="Style4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CharStyle6"/>
                  </w:rPr>
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056-09-2020-085/8»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8C" w:rsidRDefault="008C111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-268.05pt;margin-top:818.45pt;width:798.25pt;height:7.2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308C" w:rsidRDefault="005B5317">
                <w:pPr>
                  <w:pStyle w:val="Style4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CharStyle6"/>
                  </w:rPr>
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056-09-2020-085/8»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8C" w:rsidRDefault="008C111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-270.35pt;margin-top:806.05pt;width:798.25pt;height:7.2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308C" w:rsidRDefault="005B5317">
                <w:pPr>
                  <w:pStyle w:val="Style4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CharStyle6"/>
                  </w:rPr>
          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056-09-2020-085/8»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11B" w:rsidRDefault="008C111B"/>
  </w:footnote>
  <w:footnote w:type="continuationSeparator" w:id="0">
    <w:p w:rsidR="008C111B" w:rsidRDefault="008C111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8C" w:rsidRDefault="008C111B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11.3pt;margin-top:31.35pt;width:262.3pt;height:19.7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308C" w:rsidRDefault="005B5317">
                <w:pPr>
                  <w:pStyle w:val="Style4"/>
                  <w:shd w:val="clear" w:color="auto" w:fill="auto"/>
                  <w:tabs>
                    <w:tab w:val="right" w:pos="5246"/>
                  </w:tabs>
                  <w:spacing w:line="240" w:lineRule="auto"/>
                  <w:jc w:val="left"/>
                </w:pPr>
                <w:r>
                  <w:rPr>
                    <w:rStyle w:val="CharStyle14"/>
                  </w:rPr>
                  <w:tab/>
                  <w:t>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1560"/>
    <w:multiLevelType w:val="multilevel"/>
    <w:tmpl w:val="6A9E9AE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927A77"/>
    <w:multiLevelType w:val="multilevel"/>
    <w:tmpl w:val="F0D83F04"/>
    <w:lvl w:ilvl="0">
      <w:start w:val="3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BD49D5"/>
    <w:multiLevelType w:val="multilevel"/>
    <w:tmpl w:val="78827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308C"/>
    <w:rsid w:val="001B4BBD"/>
    <w:rsid w:val="0044308C"/>
    <w:rsid w:val="0044364A"/>
    <w:rsid w:val="00454FE8"/>
    <w:rsid w:val="005156E5"/>
    <w:rsid w:val="005B5317"/>
    <w:rsid w:val="008309B4"/>
    <w:rsid w:val="008C111B"/>
    <w:rsid w:val="00B346FD"/>
    <w:rsid w:val="00E34FF3"/>
    <w:rsid w:val="00F35558"/>
    <w:rsid w:val="00F7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5">
    <w:name w:val="Char Style 5"/>
    <w:basedOn w:val="a0"/>
    <w:link w:val="Style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6">
    <w:name w:val="Char Style 6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CharStyle7">
    <w:name w:val="Char Style 7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/>
    </w:rPr>
  </w:style>
  <w:style w:type="character" w:customStyle="1" w:styleId="CharStyle9Exact">
    <w:name w:val="Char Style 9 Exact"/>
    <w:basedOn w:val="a0"/>
    <w:link w:val="Style8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10Exact">
    <w:name w:val="Char Style 10 Exact"/>
    <w:basedOn w:val="a0"/>
    <w:rPr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CharStyle11">
    <w:name w:val="Char Style 11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CharStyle13">
    <w:name w:val="Char Style 13"/>
    <w:basedOn w:val="a0"/>
    <w:link w:val="Style12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4">
    <w:name w:val="Char Style 14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CharStyle16Exact">
    <w:name w:val="Char Style 16 Exact"/>
    <w:basedOn w:val="a0"/>
    <w:rPr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CharStyle18">
    <w:name w:val="Char Style 18"/>
    <w:basedOn w:val="a0"/>
    <w:link w:val="Style17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19Exact">
    <w:name w:val="Char Style 19 Exact"/>
    <w:basedOn w:val="CharStyle32"/>
    <w:rPr>
      <w:b w:val="0"/>
      <w:bCs w:val="0"/>
      <w:i w:val="0"/>
      <w:iCs w:val="0"/>
      <w:smallCaps w:val="0"/>
      <w:strike w:val="0"/>
      <w:spacing w:val="2"/>
      <w:sz w:val="19"/>
      <w:szCs w:val="19"/>
      <w:u w:val="single"/>
    </w:rPr>
  </w:style>
  <w:style w:type="character" w:customStyle="1" w:styleId="CharStyle21Exact">
    <w:name w:val="Char Style 21 Exact"/>
    <w:basedOn w:val="a0"/>
    <w:link w:val="Style20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CharStyle22">
    <w:name w:val="Char Style 22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harStyle23">
    <w:name w:val="Char Style 23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CharStyle25">
    <w:name w:val="Char Style 25"/>
    <w:basedOn w:val="a0"/>
    <w:link w:val="Style24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7Exact">
    <w:name w:val="Char Style 27 Exact"/>
    <w:basedOn w:val="a0"/>
    <w:link w:val="Style26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8Exact">
    <w:name w:val="Char Style 28 Exact"/>
    <w:basedOn w:val="CharStyle2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CharStyle30">
    <w:name w:val="Char Style 30"/>
    <w:basedOn w:val="a0"/>
    <w:link w:val="Style29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31">
    <w:name w:val="Char Style 31"/>
    <w:basedOn w:val="CharStyl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CharStyle32">
    <w:name w:val="Char Style 32"/>
    <w:basedOn w:val="a0"/>
    <w:link w:val="Style1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Style 2"/>
    <w:basedOn w:val="a"/>
    <w:link w:val="CharStyle3"/>
    <w:pPr>
      <w:shd w:val="clear" w:color="auto" w:fill="FFFFFF"/>
      <w:spacing w:line="307" w:lineRule="exact"/>
      <w:ind w:hanging="480"/>
      <w:jc w:val="center"/>
    </w:pPr>
    <w:rPr>
      <w:sz w:val="25"/>
      <w:szCs w:val="25"/>
    </w:rPr>
  </w:style>
  <w:style w:type="paragraph" w:customStyle="1" w:styleId="Style4">
    <w:name w:val="Style 4"/>
    <w:basedOn w:val="a"/>
    <w:link w:val="CharStyle5"/>
    <w:pPr>
      <w:shd w:val="clear" w:color="auto" w:fill="FFFFFF"/>
      <w:spacing w:line="0" w:lineRule="atLeast"/>
      <w:jc w:val="right"/>
    </w:pPr>
    <w:rPr>
      <w:sz w:val="14"/>
      <w:szCs w:val="14"/>
    </w:rPr>
  </w:style>
  <w:style w:type="paragraph" w:customStyle="1" w:styleId="Style8">
    <w:name w:val="Style 8"/>
    <w:basedOn w:val="a"/>
    <w:link w:val="CharStyle9Exact"/>
    <w:pPr>
      <w:shd w:val="clear" w:color="auto" w:fill="FFFFFF"/>
      <w:spacing w:line="0" w:lineRule="atLeast"/>
    </w:pPr>
    <w:rPr>
      <w:b/>
      <w:bCs/>
      <w:sz w:val="23"/>
      <w:szCs w:val="23"/>
    </w:rPr>
  </w:style>
  <w:style w:type="paragraph" w:customStyle="1" w:styleId="Style12">
    <w:name w:val="Style 12"/>
    <w:basedOn w:val="a"/>
    <w:link w:val="CharStyle13"/>
    <w:pPr>
      <w:shd w:val="clear" w:color="auto" w:fill="FFFFFF"/>
      <w:spacing w:line="0" w:lineRule="atLeast"/>
      <w:outlineLvl w:val="2"/>
    </w:pPr>
    <w:rPr>
      <w:sz w:val="18"/>
      <w:szCs w:val="18"/>
    </w:rPr>
  </w:style>
  <w:style w:type="paragraph" w:customStyle="1" w:styleId="Style15">
    <w:name w:val="Style 15"/>
    <w:basedOn w:val="a"/>
    <w:link w:val="CharStyle32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Style17">
    <w:name w:val="Style 17"/>
    <w:basedOn w:val="a"/>
    <w:link w:val="CharStyle18"/>
    <w:pPr>
      <w:shd w:val="clear" w:color="auto" w:fill="FFFFFF"/>
      <w:spacing w:after="60" w:line="0" w:lineRule="atLeast"/>
      <w:jc w:val="center"/>
    </w:pPr>
    <w:rPr>
      <w:b/>
      <w:bCs/>
      <w:sz w:val="23"/>
      <w:szCs w:val="23"/>
    </w:rPr>
  </w:style>
  <w:style w:type="paragraph" w:customStyle="1" w:styleId="Style20">
    <w:name w:val="Style 20"/>
    <w:basedOn w:val="a"/>
    <w:link w:val="CharStyle21Exact"/>
    <w:pPr>
      <w:shd w:val="clear" w:color="auto" w:fill="FFFFFF"/>
      <w:spacing w:line="0" w:lineRule="atLeast"/>
    </w:pPr>
    <w:rPr>
      <w:spacing w:val="3"/>
      <w:sz w:val="15"/>
      <w:szCs w:val="15"/>
    </w:rPr>
  </w:style>
  <w:style w:type="paragraph" w:customStyle="1" w:styleId="Style24">
    <w:name w:val="Style 24"/>
    <w:basedOn w:val="a"/>
    <w:link w:val="CharStyle25"/>
    <w:pPr>
      <w:shd w:val="clear" w:color="auto" w:fill="FFFFFF"/>
      <w:spacing w:before="480" w:line="0" w:lineRule="atLeast"/>
      <w:outlineLvl w:val="1"/>
    </w:pPr>
    <w:rPr>
      <w:sz w:val="20"/>
      <w:szCs w:val="20"/>
    </w:rPr>
  </w:style>
  <w:style w:type="paragraph" w:customStyle="1" w:styleId="Style26">
    <w:name w:val="Style 26"/>
    <w:basedOn w:val="a"/>
    <w:link w:val="CharStyle27Exact"/>
    <w:pPr>
      <w:shd w:val="clear" w:color="auto" w:fill="FFFFFF"/>
      <w:spacing w:line="269" w:lineRule="exact"/>
      <w:jc w:val="center"/>
    </w:pPr>
    <w:rPr>
      <w:b/>
      <w:bCs/>
      <w:sz w:val="20"/>
      <w:szCs w:val="20"/>
    </w:rPr>
  </w:style>
  <w:style w:type="paragraph" w:customStyle="1" w:styleId="Style29">
    <w:name w:val="Style 29"/>
    <w:basedOn w:val="a"/>
    <w:link w:val="CharStyle30"/>
    <w:pPr>
      <w:shd w:val="clear" w:color="auto" w:fill="FFFFFF"/>
      <w:spacing w:line="278" w:lineRule="exact"/>
      <w:jc w:val="center"/>
      <w:outlineLvl w:val="0"/>
    </w:pPr>
    <w:rPr>
      <w:b/>
      <w:bCs/>
      <w:sz w:val="21"/>
      <w:szCs w:val="21"/>
    </w:rPr>
  </w:style>
  <w:style w:type="character" w:customStyle="1" w:styleId="CharStyle33">
    <w:name w:val="Char Style 33"/>
    <w:basedOn w:val="a0"/>
    <w:link w:val="Style32"/>
    <w:rsid w:val="0044364A"/>
    <w:rPr>
      <w:sz w:val="26"/>
      <w:szCs w:val="26"/>
      <w:shd w:val="clear" w:color="auto" w:fill="FFFFFF"/>
    </w:rPr>
  </w:style>
  <w:style w:type="paragraph" w:customStyle="1" w:styleId="Style32">
    <w:name w:val="Style 32"/>
    <w:basedOn w:val="a"/>
    <w:link w:val="CharStyle33"/>
    <w:rsid w:val="0044364A"/>
    <w:pPr>
      <w:shd w:val="clear" w:color="auto" w:fill="FFFFFF"/>
      <w:spacing w:line="0" w:lineRule="atLeast"/>
    </w:pPr>
    <w:rPr>
      <w:color w:val="auto"/>
      <w:sz w:val="26"/>
      <w:szCs w:val="26"/>
    </w:rPr>
  </w:style>
  <w:style w:type="paragraph" w:customStyle="1" w:styleId="ConsPlusNormal">
    <w:name w:val="ConsPlusNormal"/>
    <w:rsid w:val="0044364A"/>
    <w:pPr>
      <w:autoSpaceDE w:val="0"/>
      <w:autoSpaceDN w:val="0"/>
    </w:pPr>
    <w:rPr>
      <w:rFonts w:eastAsiaTheme="minorEastAsia"/>
      <w:szCs w:val="22"/>
    </w:rPr>
  </w:style>
  <w:style w:type="paragraph" w:styleId="a3">
    <w:name w:val="header"/>
    <w:basedOn w:val="a"/>
    <w:link w:val="a4"/>
    <w:uiPriority w:val="99"/>
    <w:unhideWhenUsed/>
    <w:rsid w:val="004436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364A"/>
    <w:rPr>
      <w:color w:val="000000"/>
    </w:rPr>
  </w:style>
  <w:style w:type="paragraph" w:styleId="a5">
    <w:name w:val="footer"/>
    <w:basedOn w:val="a"/>
    <w:link w:val="a6"/>
    <w:uiPriority w:val="99"/>
    <w:unhideWhenUsed/>
    <w:rsid w:val="004436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364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rPr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CharStyle5">
    <w:name w:val="Char Style 5"/>
    <w:basedOn w:val="a0"/>
    <w:link w:val="Style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6">
    <w:name w:val="Char Style 6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CharStyle7">
    <w:name w:val="Char Style 7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/>
    </w:rPr>
  </w:style>
  <w:style w:type="character" w:customStyle="1" w:styleId="CharStyle9Exact">
    <w:name w:val="Char Style 9 Exact"/>
    <w:basedOn w:val="a0"/>
    <w:link w:val="Style8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10Exact">
    <w:name w:val="Char Style 10 Exact"/>
    <w:basedOn w:val="a0"/>
    <w:rPr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CharStyle11">
    <w:name w:val="Char Style 11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CharStyle13">
    <w:name w:val="Char Style 13"/>
    <w:basedOn w:val="a0"/>
    <w:link w:val="Style12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4">
    <w:name w:val="Char Style 14"/>
    <w:basedOn w:val="Char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CharStyle16Exact">
    <w:name w:val="Char Style 16 Exact"/>
    <w:basedOn w:val="a0"/>
    <w:rPr>
      <w:b w:val="0"/>
      <w:bCs w:val="0"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CharStyle18">
    <w:name w:val="Char Style 18"/>
    <w:basedOn w:val="a0"/>
    <w:link w:val="Style17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19Exact">
    <w:name w:val="Char Style 19 Exact"/>
    <w:basedOn w:val="CharStyle32"/>
    <w:rPr>
      <w:b w:val="0"/>
      <w:bCs w:val="0"/>
      <w:i w:val="0"/>
      <w:iCs w:val="0"/>
      <w:smallCaps w:val="0"/>
      <w:strike w:val="0"/>
      <w:spacing w:val="2"/>
      <w:sz w:val="19"/>
      <w:szCs w:val="19"/>
      <w:u w:val="single"/>
    </w:rPr>
  </w:style>
  <w:style w:type="character" w:customStyle="1" w:styleId="CharStyle21Exact">
    <w:name w:val="Char Style 21 Exact"/>
    <w:basedOn w:val="a0"/>
    <w:link w:val="Style20"/>
    <w:rPr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CharStyle22">
    <w:name w:val="Char Style 22"/>
    <w:basedOn w:val="CharStyl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CharStyle23">
    <w:name w:val="Char Style 23"/>
    <w:basedOn w:val="CharStyl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CharStyle25">
    <w:name w:val="Char Style 25"/>
    <w:basedOn w:val="a0"/>
    <w:link w:val="Style24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7Exact">
    <w:name w:val="Char Style 27 Exact"/>
    <w:basedOn w:val="a0"/>
    <w:link w:val="Style26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8Exact">
    <w:name w:val="Char Style 28 Exact"/>
    <w:basedOn w:val="CharStyle2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CharStyle30">
    <w:name w:val="Char Style 30"/>
    <w:basedOn w:val="a0"/>
    <w:link w:val="Style29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31">
    <w:name w:val="Char Style 31"/>
    <w:basedOn w:val="CharStyl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CharStyle32">
    <w:name w:val="Char Style 32"/>
    <w:basedOn w:val="a0"/>
    <w:link w:val="Style1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Style 2"/>
    <w:basedOn w:val="a"/>
    <w:link w:val="CharStyle3"/>
    <w:pPr>
      <w:shd w:val="clear" w:color="auto" w:fill="FFFFFF"/>
      <w:spacing w:line="307" w:lineRule="exact"/>
      <w:ind w:hanging="480"/>
      <w:jc w:val="center"/>
    </w:pPr>
    <w:rPr>
      <w:sz w:val="25"/>
      <w:szCs w:val="25"/>
    </w:rPr>
  </w:style>
  <w:style w:type="paragraph" w:customStyle="1" w:styleId="Style4">
    <w:name w:val="Style 4"/>
    <w:basedOn w:val="a"/>
    <w:link w:val="CharStyle5"/>
    <w:pPr>
      <w:shd w:val="clear" w:color="auto" w:fill="FFFFFF"/>
      <w:spacing w:line="0" w:lineRule="atLeast"/>
      <w:jc w:val="right"/>
    </w:pPr>
    <w:rPr>
      <w:sz w:val="14"/>
      <w:szCs w:val="14"/>
    </w:rPr>
  </w:style>
  <w:style w:type="paragraph" w:customStyle="1" w:styleId="Style8">
    <w:name w:val="Style 8"/>
    <w:basedOn w:val="a"/>
    <w:link w:val="CharStyle9Exact"/>
    <w:pPr>
      <w:shd w:val="clear" w:color="auto" w:fill="FFFFFF"/>
      <w:spacing w:line="0" w:lineRule="atLeast"/>
    </w:pPr>
    <w:rPr>
      <w:b/>
      <w:bCs/>
      <w:sz w:val="23"/>
      <w:szCs w:val="23"/>
    </w:rPr>
  </w:style>
  <w:style w:type="paragraph" w:customStyle="1" w:styleId="Style12">
    <w:name w:val="Style 12"/>
    <w:basedOn w:val="a"/>
    <w:link w:val="CharStyle13"/>
    <w:pPr>
      <w:shd w:val="clear" w:color="auto" w:fill="FFFFFF"/>
      <w:spacing w:line="0" w:lineRule="atLeast"/>
      <w:outlineLvl w:val="2"/>
    </w:pPr>
    <w:rPr>
      <w:sz w:val="18"/>
      <w:szCs w:val="18"/>
    </w:rPr>
  </w:style>
  <w:style w:type="paragraph" w:customStyle="1" w:styleId="Style15">
    <w:name w:val="Style 15"/>
    <w:basedOn w:val="a"/>
    <w:link w:val="CharStyle32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Style17">
    <w:name w:val="Style 17"/>
    <w:basedOn w:val="a"/>
    <w:link w:val="CharStyle18"/>
    <w:pPr>
      <w:shd w:val="clear" w:color="auto" w:fill="FFFFFF"/>
      <w:spacing w:after="60" w:line="0" w:lineRule="atLeast"/>
      <w:jc w:val="center"/>
    </w:pPr>
    <w:rPr>
      <w:b/>
      <w:bCs/>
      <w:sz w:val="23"/>
      <w:szCs w:val="23"/>
    </w:rPr>
  </w:style>
  <w:style w:type="paragraph" w:customStyle="1" w:styleId="Style20">
    <w:name w:val="Style 20"/>
    <w:basedOn w:val="a"/>
    <w:link w:val="CharStyle21Exact"/>
    <w:pPr>
      <w:shd w:val="clear" w:color="auto" w:fill="FFFFFF"/>
      <w:spacing w:line="0" w:lineRule="atLeast"/>
    </w:pPr>
    <w:rPr>
      <w:spacing w:val="3"/>
      <w:sz w:val="15"/>
      <w:szCs w:val="15"/>
    </w:rPr>
  </w:style>
  <w:style w:type="paragraph" w:customStyle="1" w:styleId="Style24">
    <w:name w:val="Style 24"/>
    <w:basedOn w:val="a"/>
    <w:link w:val="CharStyle25"/>
    <w:pPr>
      <w:shd w:val="clear" w:color="auto" w:fill="FFFFFF"/>
      <w:spacing w:before="480" w:line="0" w:lineRule="atLeast"/>
      <w:outlineLvl w:val="1"/>
    </w:pPr>
    <w:rPr>
      <w:sz w:val="20"/>
      <w:szCs w:val="20"/>
    </w:rPr>
  </w:style>
  <w:style w:type="paragraph" w:customStyle="1" w:styleId="Style26">
    <w:name w:val="Style 26"/>
    <w:basedOn w:val="a"/>
    <w:link w:val="CharStyle27Exact"/>
    <w:pPr>
      <w:shd w:val="clear" w:color="auto" w:fill="FFFFFF"/>
      <w:spacing w:line="269" w:lineRule="exact"/>
      <w:jc w:val="center"/>
    </w:pPr>
    <w:rPr>
      <w:b/>
      <w:bCs/>
      <w:sz w:val="20"/>
      <w:szCs w:val="20"/>
    </w:rPr>
  </w:style>
  <w:style w:type="paragraph" w:customStyle="1" w:styleId="Style29">
    <w:name w:val="Style 29"/>
    <w:basedOn w:val="a"/>
    <w:link w:val="CharStyle30"/>
    <w:pPr>
      <w:shd w:val="clear" w:color="auto" w:fill="FFFFFF"/>
      <w:spacing w:line="278" w:lineRule="exact"/>
      <w:jc w:val="center"/>
      <w:outlineLvl w:val="0"/>
    </w:pPr>
    <w:rPr>
      <w:b/>
      <w:bCs/>
      <w:sz w:val="21"/>
      <w:szCs w:val="21"/>
    </w:rPr>
  </w:style>
  <w:style w:type="character" w:customStyle="1" w:styleId="CharStyle33">
    <w:name w:val="Char Style 33"/>
    <w:basedOn w:val="a0"/>
    <w:link w:val="Style32"/>
    <w:rsid w:val="0044364A"/>
    <w:rPr>
      <w:sz w:val="26"/>
      <w:szCs w:val="26"/>
      <w:shd w:val="clear" w:color="auto" w:fill="FFFFFF"/>
    </w:rPr>
  </w:style>
  <w:style w:type="paragraph" w:customStyle="1" w:styleId="Style32">
    <w:name w:val="Style 32"/>
    <w:basedOn w:val="a"/>
    <w:link w:val="CharStyle33"/>
    <w:rsid w:val="0044364A"/>
    <w:pPr>
      <w:shd w:val="clear" w:color="auto" w:fill="FFFFFF"/>
      <w:spacing w:line="0" w:lineRule="atLeast"/>
    </w:pPr>
    <w:rPr>
      <w:color w:val="auto"/>
      <w:sz w:val="26"/>
      <w:szCs w:val="26"/>
    </w:rPr>
  </w:style>
  <w:style w:type="paragraph" w:customStyle="1" w:styleId="ConsPlusNormal">
    <w:name w:val="ConsPlusNormal"/>
    <w:rsid w:val="0044364A"/>
    <w:pPr>
      <w:autoSpaceDE w:val="0"/>
      <w:autoSpaceDN w:val="0"/>
    </w:pPr>
    <w:rPr>
      <w:rFonts w:eastAsiaTheme="minorEastAsia"/>
      <w:szCs w:val="22"/>
    </w:rPr>
  </w:style>
  <w:style w:type="paragraph" w:styleId="a3">
    <w:name w:val="header"/>
    <w:basedOn w:val="a"/>
    <w:link w:val="a4"/>
    <w:uiPriority w:val="99"/>
    <w:unhideWhenUsed/>
    <w:rsid w:val="004436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364A"/>
    <w:rPr>
      <w:color w:val="000000"/>
    </w:rPr>
  </w:style>
  <w:style w:type="paragraph" w:styleId="a5">
    <w:name w:val="footer"/>
    <w:basedOn w:val="a"/>
    <w:link w:val="a6"/>
    <w:uiPriority w:val="99"/>
    <w:unhideWhenUsed/>
    <w:rsid w:val="004436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364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 Елена Валерьевна</dc:creator>
  <cp:lastModifiedBy>Рябинина Ольга Николаевна</cp:lastModifiedBy>
  <cp:revision>2</cp:revision>
  <dcterms:created xsi:type="dcterms:W3CDTF">2023-11-27T07:30:00Z</dcterms:created>
  <dcterms:modified xsi:type="dcterms:W3CDTF">2023-11-27T07:30:00Z</dcterms:modified>
</cp:coreProperties>
</file>