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Комитет по печати и взаимодействию со средствами массовой информации (далее – Комитет) в соответствии с Положением о нем, утвержденным постановлением Правительства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 xml:space="preserve"> от 02.12.2003 № 44, является исполнительным органом государственной власти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>, осуществляющим государственную политику в сфере полиграфии, книгоиздания, распространения книжной и периодической печатной продукции, средств массовой информации, социальной рекламы.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Комитет наделен правом осуществлять полномочия органа местного самоуправления, установленного в статье 19 Федерального закона «О рекламе», заключающиеся в выдаче разрешений (отказов) на установку рекламных конструкций. С 20.09.2012 Комитету предоставлены полномочия выдавать разрешения на установку (перемещение) объектов для размещения информации в </w:t>
      </w:r>
      <w:r>
        <w:rPr>
          <w:rStyle w:val="nobr"/>
          <w:color w:val="000000"/>
        </w:rPr>
        <w:t>Санкт-Петербурге</w:t>
      </w:r>
      <w:r>
        <w:rPr>
          <w:color w:val="000000"/>
        </w:rPr>
        <w:t>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Комитетом также исполняется государственная функция: «Организовывать подготовку и проведение в пределах своей компетенции на территории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 xml:space="preserve"> мероприятий, связанных с праздниками и памятными датами в рамках реализации закона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 xml:space="preserve"> от 12.10.2005 № 555-78 «О праздниках и памятных датах в </w:t>
      </w:r>
      <w:r>
        <w:rPr>
          <w:rStyle w:val="nobr"/>
          <w:color w:val="000000"/>
        </w:rPr>
        <w:t>Санкт-Петербурге</w:t>
      </w:r>
      <w:r>
        <w:rPr>
          <w:color w:val="000000"/>
        </w:rPr>
        <w:t>».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Вышеуказанные полномочия и определяют основные тематики обращений, поступающих в Комитет: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 xml:space="preserve">-по вопросам размещения рекламных конструкций и их состоянию; 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>-по вопросам установки объектов для размещения информации;</w:t>
      </w:r>
    </w:p>
    <w:p w:rsidR="006D1679" w:rsidRDefault="000208CF" w:rsidP="006D1679">
      <w:pPr>
        <w:pStyle w:val="a3"/>
        <w:jc w:val="both"/>
        <w:rPr>
          <w:color w:val="000000"/>
        </w:rPr>
      </w:pPr>
      <w:r>
        <w:rPr>
          <w:color w:val="000000"/>
        </w:rPr>
        <w:t>-</w:t>
      </w:r>
      <w:r w:rsidR="006D1679">
        <w:rPr>
          <w:color w:val="000000"/>
        </w:rPr>
        <w:t>по вопросам взаимодействия городских СМИ и их аудиторий, оказания финансовой поддержки различным печатным, радио- и телевизионным проектам;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 xml:space="preserve">-по вопросам оказания финансовой поддержки издания авторами своих книг; 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>-по вопросам централизованного</w:t>
      </w:r>
      <w:r w:rsidR="00F40476">
        <w:rPr>
          <w:color w:val="000000"/>
        </w:rPr>
        <w:t xml:space="preserve"> праздничного оформления города.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В результате активной позиции горожан удалось выявить рекламные конструкции и объекты для размещения информации, установленные без соответствующего разрешения, и принять меры по пресечению выявленных нарушений.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При рассмотрении в обращениях дополнительной информации по вопросам, не входящим в компетенцию Комитета (касающимся содержания рекламы, публикаций в СМИ и т.п.), во всех необходимых случаях представлена подробная контактная информация об организациях, осуществляющих контроль в сфере средств массовой информации, полиграфии, торговли печатной продукцией, рекламы.</w:t>
      </w:r>
    </w:p>
    <w:p w:rsidR="00766047" w:rsidRDefault="00766047" w:rsidP="0076604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В 3-м квартале 2020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года руководством Комитета проведено два личных приема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граждан по вопросам </w:t>
      </w:r>
      <w:r w:rsidR="0042638E">
        <w:rPr>
          <w:rStyle w:val="fontstyle01"/>
          <w:rFonts w:ascii="Times New Roman" w:hAnsi="Times New Roman" w:cs="Times New Roman"/>
          <w:sz w:val="24"/>
          <w:szCs w:val="24"/>
        </w:rPr>
        <w:t>подведения итогов конкурсного отбора по предоставлению субсидий в виде грантов СПб в сфере СМИ</w:t>
      </w:r>
      <w:r>
        <w:rPr>
          <w:rStyle w:val="fontstyle01"/>
          <w:rFonts w:ascii="Times New Roman" w:hAnsi="Times New Roman" w:cs="Times New Roman"/>
          <w:sz w:val="24"/>
          <w:szCs w:val="24"/>
        </w:rPr>
        <w:t>.</w:t>
      </w:r>
      <w:r w:rsidR="0042638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В ходе проведения </w:t>
      </w:r>
      <w:r w:rsidR="0042638E">
        <w:rPr>
          <w:rStyle w:val="fontstyle01"/>
          <w:rFonts w:ascii="Times New Roman" w:hAnsi="Times New Roman" w:cs="Times New Roman"/>
          <w:sz w:val="24"/>
          <w:szCs w:val="24"/>
        </w:rPr>
        <w:t>личных приемов был разъяснен порядок предоставления и распределения субсидий в виде грантов СПб в сфере СМИ, даны поручения начальнику профильного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о</w:t>
      </w:r>
      <w:r w:rsidR="0042638E">
        <w:rPr>
          <w:rStyle w:val="fontstyle01"/>
          <w:rFonts w:ascii="Times New Roman" w:hAnsi="Times New Roman" w:cs="Times New Roman"/>
          <w:sz w:val="24"/>
          <w:szCs w:val="24"/>
        </w:rPr>
        <w:t>тдела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о проведении дополнительных консультаций.</w:t>
      </w:r>
    </w:p>
    <w:p w:rsidR="00990B5E" w:rsidRPr="00C42C59" w:rsidRDefault="00990B5E" w:rsidP="00F404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90B5E" w:rsidRPr="00C42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679"/>
    <w:rsid w:val="000208CF"/>
    <w:rsid w:val="003B6579"/>
    <w:rsid w:val="0042638E"/>
    <w:rsid w:val="00656507"/>
    <w:rsid w:val="006A733E"/>
    <w:rsid w:val="006D1679"/>
    <w:rsid w:val="00762D93"/>
    <w:rsid w:val="00766047"/>
    <w:rsid w:val="00862F90"/>
    <w:rsid w:val="008D1C13"/>
    <w:rsid w:val="00990B5E"/>
    <w:rsid w:val="00AE147E"/>
    <w:rsid w:val="00B8298E"/>
    <w:rsid w:val="00C11632"/>
    <w:rsid w:val="00C42C59"/>
    <w:rsid w:val="00F40476"/>
    <w:rsid w:val="00F5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29A0B"/>
  <w15:chartTrackingRefBased/>
  <w15:docId w15:val="{586C90DB-3828-49C9-BCA8-B5269516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1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6D1679"/>
  </w:style>
  <w:style w:type="paragraph" w:styleId="a4">
    <w:name w:val="Balloon Text"/>
    <w:basedOn w:val="a"/>
    <w:link w:val="a5"/>
    <w:uiPriority w:val="99"/>
    <w:semiHidden/>
    <w:unhideWhenUsed/>
    <w:rsid w:val="00020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08CF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C42C59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Кознова Елена Ивановна</dc:creator>
  <cp:keywords/>
  <dc:description/>
  <cp:lastModifiedBy>Кознова Елена Ивановна</cp:lastModifiedBy>
  <cp:revision>12</cp:revision>
  <cp:lastPrinted>2020-07-02T08:42:00Z</cp:lastPrinted>
  <dcterms:created xsi:type="dcterms:W3CDTF">2018-01-11T10:12:00Z</dcterms:created>
  <dcterms:modified xsi:type="dcterms:W3CDTF">2020-10-07T07:49:00Z</dcterms:modified>
</cp:coreProperties>
</file>