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A2" w:rsidRPr="00A861A2" w:rsidRDefault="00A861A2" w:rsidP="00A861A2">
      <w:pPr>
        <w:widowControl w:val="0"/>
        <w:jc w:val="center"/>
        <w:rPr>
          <w:rFonts w:eastAsia="SimSun"/>
          <w:color w:val="00000A"/>
          <w:lang w:eastAsia="zh-CN" w:bidi="hi-IN"/>
        </w:rPr>
      </w:pPr>
      <w:bookmarkStart w:id="0" w:name="_GoBack"/>
      <w:r w:rsidRPr="00A861A2">
        <w:rPr>
          <w:rFonts w:eastAsia="SimSun"/>
          <w:b/>
          <w:color w:val="000001"/>
          <w:spacing w:val="20"/>
          <w:lang w:eastAsia="zh-CN" w:bidi="hi-IN"/>
        </w:rPr>
        <w:t xml:space="preserve">ПРАВИТЕЛЬСТВО САНКТ-ПЕТЕРБУРГА </w:t>
      </w:r>
    </w:p>
    <w:p w:rsidR="00A861A2" w:rsidRPr="00A861A2" w:rsidRDefault="00A861A2" w:rsidP="00A861A2">
      <w:pPr>
        <w:widowControl w:val="0"/>
        <w:jc w:val="left"/>
        <w:rPr>
          <w:rFonts w:eastAsia="SimSun"/>
          <w:b/>
          <w:color w:val="000001"/>
          <w:spacing w:val="20"/>
          <w:lang w:eastAsia="zh-CN" w:bidi="hi-IN"/>
        </w:rPr>
      </w:pPr>
    </w:p>
    <w:p w:rsidR="00A861A2" w:rsidRPr="00A861A2" w:rsidRDefault="00A861A2" w:rsidP="00A861A2">
      <w:pPr>
        <w:widowControl w:val="0"/>
        <w:jc w:val="center"/>
        <w:rPr>
          <w:rFonts w:eastAsia="SimSun"/>
          <w:color w:val="00000A"/>
          <w:lang w:eastAsia="zh-CN" w:bidi="hi-IN"/>
        </w:rPr>
      </w:pPr>
      <w:r w:rsidRPr="00A861A2">
        <w:rPr>
          <w:rFonts w:eastAsia="SimSun"/>
          <w:b/>
          <w:color w:val="000001"/>
          <w:spacing w:val="20"/>
          <w:lang w:eastAsia="zh-CN" w:bidi="hi-IN"/>
        </w:rPr>
        <w:t>ПОСТАНОВЛЕНИЕ</w:t>
      </w:r>
    </w:p>
    <w:p w:rsidR="00A861A2" w:rsidRPr="00A861A2" w:rsidRDefault="00A861A2" w:rsidP="00A861A2">
      <w:pPr>
        <w:jc w:val="center"/>
        <w:rPr>
          <w:spacing w:val="-46"/>
          <w:w w:val="8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A861A2" w:rsidRPr="00A861A2" w:rsidTr="00E730AF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1A2" w:rsidRPr="00A861A2" w:rsidRDefault="00A861A2" w:rsidP="00E730AF">
            <w:pPr>
              <w:jc w:val="center"/>
              <w:rPr>
                <w:spacing w:val="-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1A2" w:rsidRPr="00A861A2" w:rsidRDefault="00A861A2" w:rsidP="00E730AF">
            <w:pPr>
              <w:jc w:val="right"/>
              <w:rPr>
                <w:b/>
                <w:bCs/>
              </w:rPr>
            </w:pPr>
            <w:r w:rsidRPr="00A861A2">
              <w:rPr>
                <w:b/>
                <w:bCs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1A2" w:rsidRPr="00A861A2" w:rsidRDefault="00A861A2" w:rsidP="00E730AF">
            <w:pPr>
              <w:jc w:val="center"/>
              <w:rPr>
                <w:spacing w:val="-20"/>
              </w:rPr>
            </w:pPr>
          </w:p>
        </w:tc>
      </w:tr>
    </w:tbl>
    <w:p w:rsidR="00A861A2" w:rsidRPr="00A861A2" w:rsidRDefault="00A861A2" w:rsidP="00A861A2"/>
    <w:p w:rsidR="00A861A2" w:rsidRPr="00A861A2" w:rsidRDefault="00A861A2" w:rsidP="00F135E5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61A2" w:rsidRPr="00A861A2" w:rsidRDefault="00F135E5" w:rsidP="00F135E5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внесении изменений </w:t>
      </w:r>
    </w:p>
    <w:p w:rsidR="00F135E5" w:rsidRPr="00A861A2" w:rsidRDefault="00F135E5" w:rsidP="00F135E5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постановление </w:t>
      </w:r>
    </w:p>
    <w:p w:rsidR="00A861A2" w:rsidRPr="00A861A2" w:rsidRDefault="00F135E5" w:rsidP="00F135E5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Правительства Санкт-Петербурга </w:t>
      </w:r>
    </w:p>
    <w:p w:rsidR="00F135E5" w:rsidRPr="00A861A2" w:rsidRDefault="00F135E5" w:rsidP="00F135E5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22.03.2018 № 221</w:t>
      </w:r>
    </w:p>
    <w:bookmarkEnd w:id="0"/>
    <w:p w:rsidR="00F135E5" w:rsidRPr="00A861A2" w:rsidRDefault="00F135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35E5" w:rsidRPr="00A861A2" w:rsidRDefault="00F135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5D70" w:rsidRPr="00A861A2" w:rsidRDefault="006E5D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Правительство Санкт-Петербурга </w:t>
      </w:r>
    </w:p>
    <w:p w:rsidR="006E5D70" w:rsidRPr="00A861A2" w:rsidRDefault="006E5D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35E5" w:rsidRPr="00A861A2" w:rsidRDefault="00F135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5D70" w:rsidRPr="00A861A2" w:rsidRDefault="006E5D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A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ПОСТАНОВЛЯЕТ:</w:t>
      </w:r>
    </w:p>
    <w:p w:rsidR="006E5D70" w:rsidRPr="00A861A2" w:rsidRDefault="006E5D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35E5" w:rsidRPr="00A861A2" w:rsidRDefault="00F135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5D70" w:rsidRPr="00A861A2" w:rsidRDefault="00A861A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6E5D70" w:rsidRPr="00A8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изменения в </w:t>
      </w:r>
      <w:hyperlink r:id="rId4">
        <w:r w:rsidR="006E5D70" w:rsidRPr="00A861A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="006E5D70" w:rsidRPr="00A8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Санкт-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Петербурга от 22.03.2018 № 221 </w:t>
      </w:r>
      <w:r w:rsidR="006E5D70" w:rsidRPr="00A8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создании на территории Санкт-Петербурга центров оказания услуг для бизнеса», дополнив </w:t>
      </w:r>
      <w:hyperlink r:id="rId5">
        <w:r w:rsidR="006E5D70" w:rsidRPr="00A861A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приложение № 1</w:t>
        </w:r>
      </w:hyperlink>
      <w:r w:rsidR="006E5D70" w:rsidRPr="00A8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постановлению пунктами 2.51 и 2.52 следующего содержания:</w:t>
      </w:r>
    </w:p>
    <w:p w:rsidR="006E5D70" w:rsidRPr="00A861A2" w:rsidRDefault="006E5D7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A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6"/>
        <w:gridCol w:w="2633"/>
      </w:tblGrid>
      <w:tr w:rsidR="006E5D70" w:rsidRPr="00A861A2" w:rsidTr="00F135E5"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E5D70" w:rsidRPr="00A861A2" w:rsidRDefault="006E5D70" w:rsidP="006E5D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6E5D70" w:rsidRPr="00A861A2" w:rsidRDefault="006E5D70" w:rsidP="006E5D7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уставов хуторских, станичных, городских, районных (юртовых) казачьих обществ, создаваемых (действующих) на территориях двух и более внутригородских муниципальных образований города федерального значения Санкт-Петербурга</w:t>
            </w:r>
          </w:p>
          <w:p w:rsidR="006E5D70" w:rsidRPr="00A861A2" w:rsidRDefault="006E5D70" w:rsidP="006E5D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5D70" w:rsidRPr="00A861A2" w:rsidRDefault="006E5D70" w:rsidP="006E5D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:rsidR="006E5D70" w:rsidRPr="00A861A2" w:rsidRDefault="006E5D70" w:rsidP="006E5D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</w:t>
            </w:r>
            <w:r w:rsidRPr="00A8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по межнациональным отношениям </w:t>
            </w:r>
            <w:r w:rsidRPr="00A8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реализации миграционной политики</w:t>
            </w:r>
          </w:p>
          <w:p w:rsidR="006E5D70" w:rsidRPr="00A861A2" w:rsidRDefault="006E5D70" w:rsidP="006E5D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Санкт-Петербурге</w:t>
            </w:r>
          </w:p>
        </w:tc>
      </w:tr>
      <w:tr w:rsidR="006E5D70" w:rsidRPr="00A861A2" w:rsidTr="00F13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D70" w:rsidRPr="00A861A2" w:rsidRDefault="006E5D70" w:rsidP="009656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D70" w:rsidRPr="00A861A2" w:rsidRDefault="006E5D70" w:rsidP="00F135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уставов хуторских, станичных, городских казачьих обществ, создаваемых (действующих) на территориях внутригородских муниципальных образований города федерального значения Санкт-Петербурга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70" w:rsidRPr="00A861A2" w:rsidRDefault="006E5D70" w:rsidP="006E5D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</w:t>
            </w:r>
            <w:r w:rsidRPr="00A8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 межнациональным отношениям</w:t>
            </w:r>
            <w:r w:rsidRPr="00A8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и реализации миграционной политики</w:t>
            </w:r>
          </w:p>
          <w:p w:rsidR="006E5D70" w:rsidRPr="00A861A2" w:rsidRDefault="006E5D70" w:rsidP="006E5D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Санкт-Петербурге</w:t>
            </w:r>
          </w:p>
        </w:tc>
      </w:tr>
    </w:tbl>
    <w:p w:rsidR="006E5D70" w:rsidRPr="00A861A2" w:rsidRDefault="006E5D70" w:rsidP="006E5D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E5D70" w:rsidRPr="00A861A2" w:rsidRDefault="00A861A2" w:rsidP="00A861A2">
      <w:pPr>
        <w:pStyle w:val="ConsPlusNormal"/>
        <w:ind w:right="-1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6E5D70" w:rsidRPr="00A861A2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6E5D70" w:rsidRPr="00A861A2" w:rsidRDefault="006E5D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61A2" w:rsidRPr="00A861A2" w:rsidRDefault="00A861A2" w:rsidP="00A861A2">
      <w:pPr>
        <w:ind w:firstLine="567"/>
        <w:rPr>
          <w:rFonts w:eastAsiaTheme="minorHAnsi"/>
          <w:lang w:eastAsia="en-US"/>
        </w:rPr>
      </w:pPr>
      <w:r w:rsidRPr="00A861A2">
        <w:rPr>
          <w:color w:val="000000" w:themeColor="text1"/>
        </w:rPr>
        <w:t>2</w:t>
      </w:r>
      <w:r w:rsidR="006E5D70" w:rsidRPr="00A861A2">
        <w:rPr>
          <w:color w:val="000000" w:themeColor="text1"/>
        </w:rPr>
        <w:t xml:space="preserve">. </w:t>
      </w:r>
      <w:r w:rsidRPr="00A861A2">
        <w:t xml:space="preserve">Контроль за выполнением постановления возложить на </w:t>
      </w:r>
      <w:r w:rsidRPr="00A861A2">
        <w:rPr>
          <w:rFonts w:eastAsiaTheme="minorHAnsi"/>
          <w:lang w:eastAsia="en-US"/>
        </w:rPr>
        <w:t xml:space="preserve">вице-губернатора                  Санкт-Петербурга – руководителя Администрации Губернатора Санкт-Петербурга </w:t>
      </w:r>
      <w:proofErr w:type="spellStart"/>
      <w:r w:rsidRPr="00A861A2">
        <w:rPr>
          <w:rFonts w:eastAsiaTheme="minorHAnsi"/>
          <w:lang w:eastAsia="en-US"/>
        </w:rPr>
        <w:t>Пикалёва</w:t>
      </w:r>
      <w:proofErr w:type="spellEnd"/>
      <w:r w:rsidRPr="00A861A2">
        <w:rPr>
          <w:rFonts w:eastAsiaTheme="minorHAnsi"/>
          <w:lang w:eastAsia="en-US"/>
        </w:rPr>
        <w:t xml:space="preserve"> В.И.</w:t>
      </w:r>
    </w:p>
    <w:p w:rsidR="00920932" w:rsidRPr="00A861A2" w:rsidRDefault="009209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61A2" w:rsidRPr="006E5D70" w:rsidRDefault="00A861A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3"/>
        <w:gridCol w:w="4544"/>
      </w:tblGrid>
      <w:tr w:rsidR="00A861A2" w:rsidRPr="00AA257E" w:rsidTr="00E730AF">
        <w:trPr>
          <w:cantSplit/>
          <w:trHeight w:val="60"/>
        </w:trPr>
        <w:tc>
          <w:tcPr>
            <w:tcW w:w="2564" w:type="pct"/>
            <w:tcBorders>
              <w:top w:val="nil"/>
              <w:left w:val="nil"/>
              <w:bottom w:val="nil"/>
              <w:right w:val="nil"/>
            </w:tcBorders>
          </w:tcPr>
          <w:p w:rsidR="00A861A2" w:rsidRDefault="00A861A2" w:rsidP="00E730AF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AA257E">
              <w:rPr>
                <w:b/>
              </w:rPr>
              <w:t>Губернатор</w:t>
            </w:r>
            <w:r>
              <w:rPr>
                <w:b/>
              </w:rPr>
              <w:t xml:space="preserve"> </w:t>
            </w:r>
          </w:p>
          <w:p w:rsidR="00A861A2" w:rsidRPr="00AA257E" w:rsidRDefault="00A861A2" w:rsidP="00E730AF">
            <w:pPr>
              <w:jc w:val="left"/>
            </w:pPr>
            <w:r w:rsidRPr="00AA257E">
              <w:rPr>
                <w:b/>
              </w:rPr>
              <w:t>Санкт-Петербурга</w:t>
            </w:r>
          </w:p>
        </w:tc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1A2" w:rsidRPr="00AA257E" w:rsidRDefault="00A861A2" w:rsidP="00E730AF">
            <w:pPr>
              <w:ind w:right="118"/>
              <w:jc w:val="right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А</w:t>
            </w:r>
            <w:r w:rsidRPr="00AA257E">
              <w:rPr>
                <w:b/>
              </w:rPr>
              <w:t>.</w:t>
            </w:r>
            <w:r>
              <w:rPr>
                <w:b/>
              </w:rPr>
              <w:t>Д</w:t>
            </w:r>
            <w:r w:rsidRPr="00AA257E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Беглов</w:t>
            </w:r>
            <w:proofErr w:type="spellEnd"/>
          </w:p>
        </w:tc>
      </w:tr>
    </w:tbl>
    <w:p w:rsidR="00C6246D" w:rsidRPr="006E5D70" w:rsidRDefault="00C6246D" w:rsidP="00A861A2">
      <w:pPr>
        <w:rPr>
          <w:b/>
          <w:color w:val="000000" w:themeColor="text1"/>
        </w:rPr>
      </w:pPr>
    </w:p>
    <w:sectPr w:rsidR="00C6246D" w:rsidRPr="006E5D70" w:rsidSect="00C7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70"/>
    <w:rsid w:val="006E5D70"/>
    <w:rsid w:val="00920932"/>
    <w:rsid w:val="00A861A2"/>
    <w:rsid w:val="00C6246D"/>
    <w:rsid w:val="00F1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2508"/>
  <w15:chartTrackingRefBased/>
  <w15:docId w15:val="{E48BE840-397E-4B85-A088-9617161A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1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D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5D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09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932"/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qFormat/>
    <w:rsid w:val="00A861A2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CB2C637ED857A75CA3E9181D67410189F6DE6889B980181F9A8077B4B53268CF695C95CF2F7D06B92BBAAB89832E8BBBD2B4A6D47134914F3l8F" TargetMode="External"/><Relationship Id="rId4" Type="http://schemas.openxmlformats.org/officeDocument/2006/relationships/hyperlink" Target="consultantplus://offline/ref=8CB2C637ED857A75CA3E9181D67410189F6DE6889B980181F9A8077B4B53268CE4959150F0FFCE6A97AEFCE9DEF6l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Булатова</dc:creator>
  <cp:keywords/>
  <dc:description/>
  <cp:lastModifiedBy>Евгения Андреевна Пестерникова</cp:lastModifiedBy>
  <cp:revision>3</cp:revision>
  <cp:lastPrinted>2023-08-11T11:12:00Z</cp:lastPrinted>
  <dcterms:created xsi:type="dcterms:W3CDTF">2023-02-28T05:37:00Z</dcterms:created>
  <dcterms:modified xsi:type="dcterms:W3CDTF">2023-08-11T11:12:00Z</dcterms:modified>
</cp:coreProperties>
</file>