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E6E" w:rsidRPr="00D21D9A" w:rsidRDefault="00004A88" w:rsidP="00D21D9A">
      <w:pPr>
        <w:pStyle w:val="times0"/>
        <w:ind w:left="0" w:firstLine="0"/>
        <w:rPr>
          <w:lang w:val="en-US"/>
        </w:rPr>
        <w:sectPr w:rsidR="007A0E6E" w:rsidRPr="00D21D9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60" w:right="360" w:bottom="1134" w:left="360" w:header="360" w:footer="567" w:gutter="0"/>
          <w:cols w:space="709"/>
          <w:titlePg/>
        </w:sect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8752" behindDoc="0" locked="0" layoutInCell="0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2148205</wp:posOffset>
                </wp:positionV>
                <wp:extent cx="3561080" cy="914400"/>
                <wp:effectExtent l="0" t="0" r="127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10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34B6" w:rsidRDefault="00824CE8" w:rsidP="00370799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B25897">
                              <w:rPr>
                                <w:b/>
                                <w:sz w:val="26"/>
                                <w:szCs w:val="26"/>
                              </w:rPr>
                              <w:t>О</w:t>
                            </w:r>
                            <w:r w:rsidR="00B8204F" w:rsidRPr="00B25897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внесении изменений в приказ администрации Пушкинского района </w:t>
                            </w:r>
                          </w:p>
                          <w:p w:rsidR="00824CE8" w:rsidRPr="00B25897" w:rsidRDefault="00F2252C" w:rsidP="00370799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Санкт-Петербурга от </w:t>
                            </w:r>
                            <w:r w:rsidR="00785169">
                              <w:rPr>
                                <w:b/>
                                <w:sz w:val="26"/>
                                <w:szCs w:val="26"/>
                              </w:rPr>
                              <w:t>28</w:t>
                            </w:r>
                            <w:r w:rsidR="00B8204F" w:rsidRPr="00B25897">
                              <w:rPr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  <w:r w:rsidR="00785169">
                              <w:rPr>
                                <w:b/>
                                <w:sz w:val="26"/>
                                <w:szCs w:val="26"/>
                              </w:rPr>
                              <w:t>1</w:t>
                            </w:r>
                            <w:r w:rsidR="00B8204F" w:rsidRPr="00B25897">
                              <w:rPr>
                                <w:b/>
                                <w:sz w:val="26"/>
                                <w:szCs w:val="26"/>
                              </w:rPr>
                              <w:t>1.20</w:t>
                            </w:r>
                            <w:r w:rsidR="00785169">
                              <w:rPr>
                                <w:b/>
                                <w:sz w:val="26"/>
                                <w:szCs w:val="26"/>
                              </w:rPr>
                              <w:t>17</w:t>
                            </w:r>
                            <w:r w:rsidR="00B8204F" w:rsidRPr="00B25897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№ </w:t>
                            </w:r>
                            <w:r w:rsidR="00785169">
                              <w:rPr>
                                <w:b/>
                                <w:sz w:val="26"/>
                                <w:szCs w:val="26"/>
                              </w:rPr>
                              <w:t>81</w:t>
                            </w:r>
                            <w:r w:rsidR="00B8204F" w:rsidRPr="00B25897">
                              <w:rPr>
                                <w:b/>
                                <w:sz w:val="26"/>
                                <w:szCs w:val="26"/>
                              </w:rPr>
                              <w:t>-п</w:t>
                            </w:r>
                          </w:p>
                          <w:p w:rsidR="007A0E6E" w:rsidRPr="00627008" w:rsidRDefault="007A0E6E" w:rsidP="00BC2F03">
                            <w:pPr>
                              <w:spacing w:line="240" w:lineRule="auto"/>
                              <w:ind w:firstLine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44.25pt;margin-top:169.15pt;width:280.4pt;height:1in;z-index:251658752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" o:allowincell="f" filled="f" stroked="f">
                <v:textbox inset="0,0,0,0">
                  <w:txbxContent>
                    <w:p w:rsidR="009334B6" w:rsidRDefault="00824CE8" w:rsidP="00370799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sz w:val="26"/>
                          <w:szCs w:val="26"/>
                        </w:rPr>
                      </w:pPr>
                      <w:r w:rsidRPr="00B25897">
                        <w:rPr>
                          <w:b/>
                          <w:sz w:val="26"/>
                          <w:szCs w:val="26"/>
                        </w:rPr>
                        <w:t>О</w:t>
                      </w:r>
                      <w:r w:rsidR="00B8204F" w:rsidRPr="00B25897">
                        <w:rPr>
                          <w:b/>
                          <w:sz w:val="26"/>
                          <w:szCs w:val="26"/>
                        </w:rPr>
                        <w:t xml:space="preserve"> внесении изменений в приказ администрации Пушкинского района </w:t>
                      </w:r>
                    </w:p>
                    <w:p w:rsidR="00824CE8" w:rsidRPr="00B25897" w:rsidRDefault="00F2252C" w:rsidP="00370799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Санкт-Петербурга от </w:t>
                      </w:r>
                      <w:r w:rsidR="00785169">
                        <w:rPr>
                          <w:b/>
                          <w:sz w:val="26"/>
                          <w:szCs w:val="26"/>
                        </w:rPr>
                        <w:t>28</w:t>
                      </w:r>
                      <w:r w:rsidR="00B8204F" w:rsidRPr="00B25897">
                        <w:rPr>
                          <w:b/>
                          <w:sz w:val="26"/>
                          <w:szCs w:val="26"/>
                        </w:rPr>
                        <w:t>.</w:t>
                      </w:r>
                      <w:r w:rsidR="00785169">
                        <w:rPr>
                          <w:b/>
                          <w:sz w:val="26"/>
                          <w:szCs w:val="26"/>
                        </w:rPr>
                        <w:t>1</w:t>
                      </w:r>
                      <w:r w:rsidR="00B8204F" w:rsidRPr="00B25897">
                        <w:rPr>
                          <w:b/>
                          <w:sz w:val="26"/>
                          <w:szCs w:val="26"/>
                        </w:rPr>
                        <w:t>1.20</w:t>
                      </w:r>
                      <w:r w:rsidR="00785169">
                        <w:rPr>
                          <w:b/>
                          <w:sz w:val="26"/>
                          <w:szCs w:val="26"/>
                        </w:rPr>
                        <w:t>17</w:t>
                      </w:r>
                      <w:r w:rsidR="00B8204F" w:rsidRPr="00B25897">
                        <w:rPr>
                          <w:b/>
                          <w:sz w:val="26"/>
                          <w:szCs w:val="26"/>
                        </w:rPr>
                        <w:t xml:space="preserve"> № </w:t>
                      </w:r>
                      <w:r w:rsidR="00785169">
                        <w:rPr>
                          <w:b/>
                          <w:sz w:val="26"/>
                          <w:szCs w:val="26"/>
                        </w:rPr>
                        <w:t>81</w:t>
                      </w:r>
                      <w:r w:rsidR="00B8204F" w:rsidRPr="00B25897">
                        <w:rPr>
                          <w:b/>
                          <w:sz w:val="26"/>
                          <w:szCs w:val="26"/>
                        </w:rPr>
                        <w:t>-п</w:t>
                      </w:r>
                    </w:p>
                    <w:p w:rsidR="007A0E6E" w:rsidRPr="00627008" w:rsidRDefault="007A0E6E" w:rsidP="00BC2F03">
                      <w:pPr>
                        <w:spacing w:line="240" w:lineRule="auto"/>
                        <w:ind w:firstLine="0"/>
                        <w:rPr>
                          <w:b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5989320</wp:posOffset>
                </wp:positionH>
                <wp:positionV relativeFrom="paragraph">
                  <wp:posOffset>1417320</wp:posOffset>
                </wp:positionV>
                <wp:extent cx="914400" cy="242570"/>
                <wp:effectExtent l="0" t="2540" r="1905" b="2540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0E6E" w:rsidRDefault="007A0E6E">
                            <w:pPr>
                              <w:pStyle w:val="af1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KUD_num" o:spid="_x0000_s1027" type="#_x0000_t202" style="position:absolute;left:0;text-align:left;margin-left:471.6pt;margin-top:111.6pt;width:1in;height:19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" o:allowincell="f" filled="f" stroked="f">
                <v:textbox inset="1.5mm,,1.5mm">
                  <w:txbxContent>
                    <w:p w:rsidR="007A0E6E" w:rsidRDefault="007A0E6E">
                      <w:pPr>
                        <w:pStyle w:val="af1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0D1C" w:rsidRPr="00B25897">
        <w:rPr>
          <w:noProof/>
          <w:sz w:val="26"/>
          <w:szCs w:val="26"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01840" cy="2333625"/>
            <wp:effectExtent l="19050" t="0" r="381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5762" w:rsidRPr="00235762" w:rsidRDefault="00235762" w:rsidP="008567C0">
      <w:pPr>
        <w:pStyle w:val="ConsPlusTitl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5762">
        <w:rPr>
          <w:rFonts w:ascii="Times New Roman" w:hAnsi="Times New Roman" w:cs="Times New Roman"/>
          <w:sz w:val="26"/>
          <w:szCs w:val="26"/>
        </w:rPr>
        <w:t>ПРИКАЗЫВАЮ:</w:t>
      </w:r>
    </w:p>
    <w:p w:rsidR="00235762" w:rsidRDefault="00235762" w:rsidP="008567C0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824CE8" w:rsidRDefault="00235762" w:rsidP="008567C0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 </w:t>
      </w:r>
      <w:r w:rsidR="00D21D9A" w:rsidRPr="00785169">
        <w:rPr>
          <w:rFonts w:ascii="Times New Roman" w:hAnsi="Times New Roman" w:cs="Times New Roman"/>
          <w:b w:val="0"/>
          <w:sz w:val="26"/>
          <w:szCs w:val="26"/>
        </w:rPr>
        <w:t xml:space="preserve">Внести в </w:t>
      </w:r>
      <w:r w:rsidR="008567C0">
        <w:rPr>
          <w:rFonts w:ascii="Times New Roman" w:hAnsi="Times New Roman" w:cs="Times New Roman"/>
          <w:b w:val="0"/>
          <w:sz w:val="26"/>
          <w:szCs w:val="26"/>
        </w:rPr>
        <w:t>Р</w:t>
      </w:r>
      <w:r w:rsidR="008567C0" w:rsidRPr="00785169">
        <w:rPr>
          <w:rFonts w:ascii="Times New Roman" w:hAnsi="Times New Roman" w:cs="Times New Roman"/>
          <w:b w:val="0"/>
          <w:sz w:val="26"/>
          <w:szCs w:val="26"/>
        </w:rPr>
        <w:t>егламент администрации</w:t>
      </w:r>
      <w:r w:rsidR="008567C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8567C0" w:rsidRPr="00785169">
        <w:rPr>
          <w:rFonts w:ascii="Times New Roman" w:hAnsi="Times New Roman" w:cs="Times New Roman"/>
          <w:b w:val="0"/>
          <w:sz w:val="26"/>
          <w:szCs w:val="26"/>
        </w:rPr>
        <w:t xml:space="preserve">Пушкинского района </w:t>
      </w:r>
      <w:r w:rsidR="008567C0">
        <w:rPr>
          <w:rFonts w:ascii="Times New Roman" w:hAnsi="Times New Roman" w:cs="Times New Roman"/>
          <w:b w:val="0"/>
          <w:sz w:val="26"/>
          <w:szCs w:val="26"/>
        </w:rPr>
        <w:br/>
      </w:r>
      <w:r w:rsidR="008567C0" w:rsidRPr="00785169">
        <w:rPr>
          <w:rFonts w:ascii="Times New Roman" w:hAnsi="Times New Roman" w:cs="Times New Roman"/>
          <w:b w:val="0"/>
          <w:sz w:val="26"/>
          <w:szCs w:val="26"/>
        </w:rPr>
        <w:t>Санкт-Петербурга</w:t>
      </w:r>
      <w:r w:rsidR="008567C0">
        <w:rPr>
          <w:rFonts w:ascii="Times New Roman" w:hAnsi="Times New Roman" w:cs="Times New Roman"/>
          <w:b w:val="0"/>
          <w:sz w:val="26"/>
          <w:szCs w:val="26"/>
        </w:rPr>
        <w:t xml:space="preserve">, утвержденный </w:t>
      </w:r>
      <w:r w:rsidR="008567C0" w:rsidRPr="0078516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21D9A" w:rsidRPr="00785169">
        <w:rPr>
          <w:rFonts w:ascii="Times New Roman" w:hAnsi="Times New Roman" w:cs="Times New Roman"/>
          <w:b w:val="0"/>
          <w:sz w:val="26"/>
          <w:szCs w:val="26"/>
        </w:rPr>
        <w:t>приказ</w:t>
      </w:r>
      <w:r w:rsidR="008567C0">
        <w:rPr>
          <w:rFonts w:ascii="Times New Roman" w:hAnsi="Times New Roman" w:cs="Times New Roman"/>
          <w:b w:val="0"/>
          <w:sz w:val="26"/>
          <w:szCs w:val="26"/>
        </w:rPr>
        <w:t>ом</w:t>
      </w:r>
      <w:r w:rsidR="00D21D9A" w:rsidRPr="00785169"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 Пушкинского района Санкт-Петербурга от </w:t>
      </w:r>
      <w:r w:rsidR="00785169" w:rsidRPr="00785169">
        <w:rPr>
          <w:rFonts w:ascii="Times New Roman" w:hAnsi="Times New Roman" w:cs="Times New Roman"/>
          <w:b w:val="0"/>
          <w:sz w:val="26"/>
          <w:szCs w:val="26"/>
        </w:rPr>
        <w:t xml:space="preserve"> 28.11.2017 № 81-п</w:t>
      </w:r>
      <w:r w:rsidR="00D21D9A" w:rsidRPr="0078516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824CE8" w:rsidRPr="0078516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21D9A" w:rsidRPr="00785169">
        <w:rPr>
          <w:rFonts w:ascii="Times New Roman" w:hAnsi="Times New Roman" w:cs="Times New Roman"/>
          <w:b w:val="0"/>
          <w:sz w:val="26"/>
          <w:szCs w:val="26"/>
        </w:rPr>
        <w:t xml:space="preserve">(далее – </w:t>
      </w:r>
      <w:r w:rsidR="008658F6">
        <w:rPr>
          <w:rFonts w:ascii="Times New Roman" w:hAnsi="Times New Roman" w:cs="Times New Roman"/>
          <w:b w:val="0"/>
          <w:sz w:val="26"/>
          <w:szCs w:val="26"/>
        </w:rPr>
        <w:t>Регламент</w:t>
      </w:r>
      <w:r w:rsidR="00D21D9A" w:rsidRPr="00785169">
        <w:rPr>
          <w:rFonts w:ascii="Times New Roman" w:hAnsi="Times New Roman" w:cs="Times New Roman"/>
          <w:b w:val="0"/>
          <w:sz w:val="26"/>
          <w:szCs w:val="26"/>
        </w:rPr>
        <w:t xml:space="preserve">) </w:t>
      </w:r>
      <w:r w:rsidR="00785169">
        <w:rPr>
          <w:rFonts w:ascii="Times New Roman" w:hAnsi="Times New Roman" w:cs="Times New Roman"/>
          <w:b w:val="0"/>
          <w:sz w:val="26"/>
          <w:szCs w:val="26"/>
        </w:rPr>
        <w:t>следующие изменения:</w:t>
      </w:r>
    </w:p>
    <w:p w:rsidR="00C7047F" w:rsidRDefault="007B7827" w:rsidP="00235762">
      <w:pPr>
        <w:pStyle w:val="ConsPlusTitle"/>
        <w:numPr>
          <w:ilvl w:val="1"/>
          <w:numId w:val="21"/>
        </w:numPr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</w:t>
      </w:r>
      <w:r w:rsidRPr="008658F6">
        <w:rPr>
          <w:rFonts w:ascii="Times New Roman" w:hAnsi="Times New Roman" w:cs="Times New Roman"/>
          <w:b w:val="0"/>
          <w:sz w:val="26"/>
          <w:szCs w:val="26"/>
        </w:rPr>
        <w:t xml:space="preserve">ункт </w:t>
      </w:r>
      <w:r w:rsidR="00C7047F">
        <w:rPr>
          <w:rFonts w:ascii="Times New Roman" w:hAnsi="Times New Roman" w:cs="Times New Roman"/>
          <w:b w:val="0"/>
          <w:sz w:val="26"/>
          <w:szCs w:val="26"/>
        </w:rPr>
        <w:t>3.4.1.</w:t>
      </w:r>
      <w:r w:rsidRPr="008658F6">
        <w:rPr>
          <w:rFonts w:ascii="Times New Roman" w:hAnsi="Times New Roman" w:cs="Times New Roman"/>
          <w:b w:val="0"/>
          <w:sz w:val="26"/>
          <w:szCs w:val="26"/>
        </w:rPr>
        <w:t xml:space="preserve"> Регламента изложить в следующей редакции:</w:t>
      </w:r>
    </w:p>
    <w:p w:rsidR="007B7827" w:rsidRPr="007B7827" w:rsidRDefault="00C7047F" w:rsidP="00C2320D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7047F">
        <w:rPr>
          <w:rFonts w:ascii="Times New Roman" w:hAnsi="Times New Roman" w:cs="Times New Roman"/>
          <w:b w:val="0"/>
          <w:sz w:val="26"/>
          <w:szCs w:val="26"/>
        </w:rPr>
        <w:t>«</w:t>
      </w:r>
      <w:r w:rsidR="007B7827" w:rsidRPr="007B7827">
        <w:rPr>
          <w:rFonts w:ascii="Times New Roman" w:hAnsi="Times New Roman" w:cs="Times New Roman"/>
          <w:b w:val="0"/>
          <w:sz w:val="26"/>
          <w:szCs w:val="26"/>
        </w:rPr>
        <w:t>3.4.1. Каждый лист проекта и приложений к нему должен быть завизирован с обратной стороны руководителем разработчика проекта, курирующим заместителем главы администрации с указанием даты визирования. Виза должна быть удостоверена печатью разработчика, кроме структурных подразделений администрации</w:t>
      </w:r>
      <w:r w:rsidRPr="00C7047F">
        <w:rPr>
          <w:rFonts w:ascii="Times New Roman" w:hAnsi="Times New Roman" w:cs="Times New Roman"/>
          <w:b w:val="0"/>
          <w:sz w:val="26"/>
          <w:szCs w:val="26"/>
        </w:rPr>
        <w:t>»</w:t>
      </w:r>
      <w:r w:rsidR="007B7827" w:rsidRPr="007B7827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7B7827" w:rsidRPr="00C7047F" w:rsidRDefault="00C7047F" w:rsidP="00235762">
      <w:pPr>
        <w:pStyle w:val="ConsPlusTitle"/>
        <w:numPr>
          <w:ilvl w:val="1"/>
          <w:numId w:val="21"/>
        </w:numPr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7047F">
        <w:rPr>
          <w:rFonts w:ascii="Times New Roman" w:hAnsi="Times New Roman" w:cs="Times New Roman"/>
          <w:b w:val="0"/>
          <w:sz w:val="26"/>
          <w:szCs w:val="26"/>
        </w:rPr>
        <w:t>Пункт 3.4.4. Регламента изложить в следующей редакции:</w:t>
      </w:r>
    </w:p>
    <w:p w:rsidR="007B7827" w:rsidRDefault="00C7047F" w:rsidP="00C7047F">
      <w:pPr>
        <w:spacing w:before="220" w:line="240" w:lineRule="auto"/>
        <w:ind w:firstLine="540"/>
        <w:rPr>
          <w:rFonts w:eastAsia="Calibri"/>
          <w:sz w:val="26"/>
          <w:szCs w:val="26"/>
          <w:lang w:eastAsia="en-US"/>
        </w:rPr>
      </w:pPr>
      <w:r w:rsidRPr="00C7047F">
        <w:rPr>
          <w:sz w:val="26"/>
          <w:szCs w:val="26"/>
        </w:rPr>
        <w:t>«3.4.4. Структура проекта должна обеспечивать логическое развитие содержания и соответствовать предмету правового регулирования. Текст проекта может иметь вводную, распорядительную и заключительную части.</w:t>
      </w:r>
      <w:r w:rsidR="00500EBE">
        <w:rPr>
          <w:sz w:val="26"/>
          <w:szCs w:val="26"/>
        </w:rPr>
        <w:t xml:space="preserve"> </w:t>
      </w:r>
      <w:r w:rsidRPr="00C7047F">
        <w:rPr>
          <w:rFonts w:eastAsia="Calibri"/>
          <w:sz w:val="26"/>
          <w:szCs w:val="26"/>
          <w:lang w:eastAsia="en-US"/>
        </w:rPr>
        <w:t>Объем проекта, как правило, не должен превышать трех листов без приложений».</w:t>
      </w:r>
    </w:p>
    <w:p w:rsidR="00235762" w:rsidRDefault="00235762" w:rsidP="00235762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C7047F" w:rsidRPr="00C7047F" w:rsidRDefault="00235762" w:rsidP="00235762">
      <w:pPr>
        <w:pStyle w:val="ConsPlusTitle"/>
        <w:numPr>
          <w:ilvl w:val="1"/>
          <w:numId w:val="21"/>
        </w:numPr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C7047F" w:rsidRPr="00C7047F">
        <w:rPr>
          <w:rFonts w:ascii="Times New Roman" w:hAnsi="Times New Roman" w:cs="Times New Roman"/>
          <w:b w:val="0"/>
          <w:sz w:val="26"/>
          <w:szCs w:val="26"/>
        </w:rPr>
        <w:t>Пункт 3.</w:t>
      </w:r>
      <w:r w:rsidR="00C7047F">
        <w:rPr>
          <w:rFonts w:ascii="Times New Roman" w:hAnsi="Times New Roman" w:cs="Times New Roman"/>
          <w:b w:val="0"/>
          <w:sz w:val="26"/>
          <w:szCs w:val="26"/>
        </w:rPr>
        <w:t>9</w:t>
      </w:r>
      <w:r w:rsidR="00943B13">
        <w:rPr>
          <w:rFonts w:ascii="Times New Roman" w:hAnsi="Times New Roman" w:cs="Times New Roman"/>
          <w:b w:val="0"/>
          <w:sz w:val="26"/>
          <w:szCs w:val="26"/>
        </w:rPr>
        <w:t>.</w:t>
      </w:r>
      <w:r w:rsidR="00C7047F" w:rsidRPr="00C7047F">
        <w:rPr>
          <w:rFonts w:ascii="Times New Roman" w:hAnsi="Times New Roman" w:cs="Times New Roman"/>
          <w:b w:val="0"/>
          <w:sz w:val="26"/>
          <w:szCs w:val="26"/>
        </w:rPr>
        <w:t xml:space="preserve"> Регламента </w:t>
      </w:r>
      <w:r>
        <w:rPr>
          <w:rFonts w:ascii="Times New Roman" w:hAnsi="Times New Roman" w:cs="Times New Roman"/>
          <w:b w:val="0"/>
          <w:sz w:val="26"/>
          <w:szCs w:val="26"/>
        </w:rPr>
        <w:t>дополнить абзацем следующего содержания:</w:t>
      </w:r>
    </w:p>
    <w:p w:rsidR="00235762" w:rsidRDefault="00C7047F" w:rsidP="00C7047F">
      <w:pPr>
        <w:spacing w:before="220" w:line="240" w:lineRule="auto"/>
        <w:ind w:firstLine="540"/>
        <w:rPr>
          <w:sz w:val="26"/>
          <w:szCs w:val="26"/>
        </w:rPr>
      </w:pPr>
      <w:r w:rsidRPr="00C7047F">
        <w:rPr>
          <w:sz w:val="26"/>
          <w:szCs w:val="26"/>
        </w:rPr>
        <w:t>«3.9.</w:t>
      </w:r>
      <w:r w:rsidR="00235762">
        <w:rPr>
          <w:sz w:val="26"/>
          <w:szCs w:val="26"/>
        </w:rPr>
        <w:t xml:space="preserve"> Согласование проекта допускается в электронном виде </w:t>
      </w:r>
      <w:r w:rsidR="00C2320D">
        <w:rPr>
          <w:sz w:val="26"/>
          <w:szCs w:val="26"/>
        </w:rPr>
        <w:t xml:space="preserve">                                                 </w:t>
      </w:r>
      <w:r w:rsidR="00235762">
        <w:rPr>
          <w:sz w:val="26"/>
          <w:szCs w:val="26"/>
        </w:rPr>
        <w:t xml:space="preserve">с использованием Единой системы электронного </w:t>
      </w:r>
      <w:r w:rsidR="00607195" w:rsidRPr="00607195">
        <w:rPr>
          <w:sz w:val="26"/>
          <w:szCs w:val="26"/>
        </w:rPr>
        <w:t xml:space="preserve">делопроизводства </w:t>
      </w:r>
      <w:r w:rsidR="00607195">
        <w:rPr>
          <w:sz w:val="26"/>
          <w:szCs w:val="26"/>
        </w:rPr>
        <w:t xml:space="preserve">и </w:t>
      </w:r>
      <w:r w:rsidR="00235762">
        <w:rPr>
          <w:sz w:val="26"/>
          <w:szCs w:val="26"/>
        </w:rPr>
        <w:t xml:space="preserve">документооборота. При согласовании проекта в электронном виде </w:t>
      </w:r>
      <w:r w:rsidR="00C2320D">
        <w:rPr>
          <w:sz w:val="26"/>
          <w:szCs w:val="26"/>
        </w:rPr>
        <w:t>п.3.4.1., 3.4.2., 3.5. и 3.10. не применяются</w:t>
      </w:r>
      <w:r w:rsidR="00A916E6">
        <w:rPr>
          <w:sz w:val="26"/>
          <w:szCs w:val="26"/>
        </w:rPr>
        <w:t>»</w:t>
      </w:r>
      <w:r w:rsidR="00C2320D">
        <w:rPr>
          <w:sz w:val="26"/>
          <w:szCs w:val="26"/>
        </w:rPr>
        <w:t xml:space="preserve">. </w:t>
      </w:r>
      <w:r w:rsidRPr="00C7047F">
        <w:rPr>
          <w:sz w:val="26"/>
          <w:szCs w:val="26"/>
        </w:rPr>
        <w:t xml:space="preserve"> </w:t>
      </w:r>
    </w:p>
    <w:p w:rsidR="00C2320D" w:rsidRDefault="008D2842" w:rsidP="00C2320D">
      <w:pPr>
        <w:pStyle w:val="afb"/>
        <w:numPr>
          <w:ilvl w:val="1"/>
          <w:numId w:val="21"/>
        </w:numPr>
        <w:spacing w:before="220" w:line="240" w:lineRule="auto"/>
        <w:rPr>
          <w:sz w:val="26"/>
          <w:szCs w:val="26"/>
        </w:rPr>
      </w:pPr>
      <w:r w:rsidRPr="00C2320D">
        <w:rPr>
          <w:sz w:val="26"/>
          <w:szCs w:val="26"/>
        </w:rPr>
        <w:t xml:space="preserve">Абзац второй  и третий  пункта 4.4. </w:t>
      </w:r>
      <w:r w:rsidR="00CA68B5">
        <w:rPr>
          <w:sz w:val="26"/>
          <w:szCs w:val="26"/>
        </w:rPr>
        <w:t xml:space="preserve">Регламента </w:t>
      </w:r>
      <w:r w:rsidR="00C2320D">
        <w:rPr>
          <w:sz w:val="26"/>
          <w:szCs w:val="26"/>
        </w:rPr>
        <w:t xml:space="preserve">исключить. </w:t>
      </w:r>
    </w:p>
    <w:p w:rsidR="00C2320D" w:rsidRDefault="00C2320D" w:rsidP="00C2320D">
      <w:pPr>
        <w:pStyle w:val="afb"/>
        <w:spacing w:before="220" w:line="240" w:lineRule="auto"/>
        <w:ind w:left="1440" w:firstLine="0"/>
        <w:rPr>
          <w:sz w:val="26"/>
          <w:szCs w:val="26"/>
        </w:rPr>
      </w:pPr>
    </w:p>
    <w:p w:rsidR="00C7047F" w:rsidRPr="00C2320D" w:rsidRDefault="00C2320D" w:rsidP="00C2320D">
      <w:pPr>
        <w:pStyle w:val="afb"/>
        <w:numPr>
          <w:ilvl w:val="1"/>
          <w:numId w:val="21"/>
        </w:numPr>
        <w:spacing w:before="220" w:line="240" w:lineRule="auto"/>
        <w:rPr>
          <w:sz w:val="26"/>
          <w:szCs w:val="26"/>
        </w:rPr>
      </w:pPr>
      <w:r>
        <w:rPr>
          <w:sz w:val="26"/>
          <w:szCs w:val="26"/>
        </w:rPr>
        <w:t>П</w:t>
      </w:r>
      <w:r w:rsidR="008D2842" w:rsidRPr="00C2320D">
        <w:rPr>
          <w:sz w:val="26"/>
          <w:szCs w:val="26"/>
        </w:rPr>
        <w:t>ункт 4.5</w:t>
      </w:r>
      <w:r w:rsidR="00943B13">
        <w:rPr>
          <w:sz w:val="26"/>
          <w:szCs w:val="26"/>
        </w:rPr>
        <w:t>.</w:t>
      </w:r>
      <w:r w:rsidR="008D2842" w:rsidRPr="00C2320D">
        <w:rPr>
          <w:sz w:val="26"/>
          <w:szCs w:val="26"/>
        </w:rPr>
        <w:t xml:space="preserve"> </w:t>
      </w:r>
      <w:r w:rsidR="00CA68B5">
        <w:rPr>
          <w:sz w:val="26"/>
          <w:szCs w:val="26"/>
        </w:rPr>
        <w:t xml:space="preserve">Регламента </w:t>
      </w:r>
      <w:r w:rsidR="008D2842" w:rsidRPr="00C2320D">
        <w:rPr>
          <w:sz w:val="26"/>
          <w:szCs w:val="26"/>
        </w:rPr>
        <w:t>исключить.</w:t>
      </w:r>
      <w:bookmarkStart w:id="0" w:name="_GoBack"/>
      <w:bookmarkEnd w:id="0"/>
    </w:p>
    <w:p w:rsidR="00C2320D" w:rsidRDefault="00C2320D" w:rsidP="00C2320D">
      <w:pPr>
        <w:pStyle w:val="afb"/>
        <w:spacing w:before="220" w:line="240" w:lineRule="auto"/>
        <w:ind w:left="390" w:firstLine="0"/>
        <w:rPr>
          <w:sz w:val="26"/>
          <w:szCs w:val="26"/>
        </w:rPr>
      </w:pPr>
    </w:p>
    <w:p w:rsidR="008567C0" w:rsidRPr="008658F6" w:rsidRDefault="008567C0" w:rsidP="00C2320D">
      <w:pPr>
        <w:pStyle w:val="ConsPlusTitle"/>
        <w:numPr>
          <w:ilvl w:val="1"/>
          <w:numId w:val="21"/>
        </w:numPr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658F6">
        <w:rPr>
          <w:rFonts w:ascii="Times New Roman" w:hAnsi="Times New Roman" w:cs="Times New Roman"/>
          <w:b w:val="0"/>
          <w:sz w:val="26"/>
          <w:szCs w:val="26"/>
        </w:rPr>
        <w:t xml:space="preserve">Абзац второй пункта </w:t>
      </w:r>
      <w:r w:rsidR="008658F6">
        <w:rPr>
          <w:rFonts w:ascii="Times New Roman" w:hAnsi="Times New Roman" w:cs="Times New Roman"/>
          <w:b w:val="0"/>
          <w:sz w:val="26"/>
          <w:szCs w:val="26"/>
        </w:rPr>
        <w:t>9</w:t>
      </w:r>
      <w:r w:rsidRPr="008658F6">
        <w:rPr>
          <w:rFonts w:ascii="Times New Roman" w:hAnsi="Times New Roman" w:cs="Times New Roman"/>
          <w:b w:val="0"/>
          <w:sz w:val="26"/>
          <w:szCs w:val="26"/>
        </w:rPr>
        <w:t>.</w:t>
      </w:r>
      <w:r w:rsidR="008658F6">
        <w:rPr>
          <w:rFonts w:ascii="Times New Roman" w:hAnsi="Times New Roman" w:cs="Times New Roman"/>
          <w:b w:val="0"/>
          <w:sz w:val="26"/>
          <w:szCs w:val="26"/>
        </w:rPr>
        <w:t>5</w:t>
      </w:r>
      <w:r w:rsidR="00943B13">
        <w:rPr>
          <w:rFonts w:ascii="Times New Roman" w:hAnsi="Times New Roman" w:cs="Times New Roman"/>
          <w:b w:val="0"/>
          <w:sz w:val="26"/>
          <w:szCs w:val="26"/>
        </w:rPr>
        <w:t>.</w:t>
      </w:r>
      <w:r w:rsidRPr="008658F6">
        <w:rPr>
          <w:rFonts w:ascii="Times New Roman" w:hAnsi="Times New Roman" w:cs="Times New Roman"/>
          <w:b w:val="0"/>
          <w:sz w:val="26"/>
          <w:szCs w:val="26"/>
        </w:rPr>
        <w:t xml:space="preserve"> Регламента изложить в следующей редакции:</w:t>
      </w:r>
    </w:p>
    <w:p w:rsidR="008567C0" w:rsidRPr="008658F6" w:rsidRDefault="008567C0" w:rsidP="00C2320D">
      <w:pPr>
        <w:widowControl/>
        <w:autoSpaceDE/>
        <w:autoSpaceDN/>
        <w:spacing w:after="3" w:line="248" w:lineRule="auto"/>
        <w:ind w:left="187" w:right="14" w:firstLine="566"/>
        <w:rPr>
          <w:b/>
          <w:sz w:val="26"/>
          <w:szCs w:val="26"/>
        </w:rPr>
      </w:pPr>
      <w:r w:rsidRPr="008658F6">
        <w:rPr>
          <w:sz w:val="26"/>
          <w:szCs w:val="26"/>
        </w:rPr>
        <w:lastRenderedPageBreak/>
        <w:t xml:space="preserve">«Копии обращений граждан, содержащих сведения о коррупции, в течение двух рабочих дней со дня регистрации указанных обращений направляются сотрудниками </w:t>
      </w:r>
      <w:r w:rsidR="008658F6">
        <w:rPr>
          <w:sz w:val="26"/>
          <w:szCs w:val="26"/>
        </w:rPr>
        <w:t xml:space="preserve">общего </w:t>
      </w:r>
      <w:r w:rsidRPr="008658F6">
        <w:rPr>
          <w:sz w:val="26"/>
          <w:szCs w:val="26"/>
        </w:rPr>
        <w:t>отдела в Комитет государственной службы и кадровой политики Администрации Губернатора Санкт-Петербурга</w:t>
      </w:r>
      <w:r w:rsidR="00235762">
        <w:rPr>
          <w:b/>
          <w:sz w:val="26"/>
          <w:szCs w:val="26"/>
        </w:rPr>
        <w:t xml:space="preserve">. </w:t>
      </w:r>
      <w:r w:rsidR="00235762" w:rsidRPr="00C2320D">
        <w:rPr>
          <w:color w:val="000000"/>
          <w:sz w:val="26"/>
          <w:szCs w:val="26"/>
          <w:lang w:eastAsia="en-US"/>
        </w:rPr>
        <w:t xml:space="preserve">Обращения граждан, содержащие сведения о коррупции, поступившие по электронной почте, направляются в </w:t>
      </w:r>
      <w:r w:rsidR="0015462E" w:rsidRPr="0015462E">
        <w:rPr>
          <w:color w:val="000000"/>
          <w:sz w:val="26"/>
          <w:szCs w:val="26"/>
          <w:lang w:eastAsia="en-US"/>
        </w:rPr>
        <w:t>Комитет государственной службы и кадровой политики Администрации Губернатора Санкт-Петербурга</w:t>
      </w:r>
      <w:r w:rsidR="00235762" w:rsidRPr="00C2320D">
        <w:rPr>
          <w:color w:val="000000"/>
          <w:sz w:val="26"/>
          <w:szCs w:val="26"/>
          <w:lang w:eastAsia="en-US"/>
        </w:rPr>
        <w:t xml:space="preserve"> в распечатанном виде</w:t>
      </w:r>
      <w:r w:rsidRPr="008658F6">
        <w:rPr>
          <w:sz w:val="26"/>
          <w:szCs w:val="26"/>
        </w:rPr>
        <w:t>».</w:t>
      </w:r>
    </w:p>
    <w:p w:rsidR="0015462E" w:rsidRDefault="009C0C0E" w:rsidP="0015462E">
      <w:pPr>
        <w:pStyle w:val="afb"/>
        <w:numPr>
          <w:ilvl w:val="1"/>
          <w:numId w:val="21"/>
        </w:numPr>
        <w:spacing w:line="240" w:lineRule="auto"/>
        <w:ind w:left="1560"/>
        <w:rPr>
          <w:sz w:val="26"/>
          <w:szCs w:val="26"/>
        </w:rPr>
      </w:pPr>
      <w:r w:rsidRPr="0015462E">
        <w:rPr>
          <w:sz w:val="26"/>
          <w:szCs w:val="26"/>
        </w:rPr>
        <w:t>Абзац третий пункта 9.5</w:t>
      </w:r>
      <w:r w:rsidR="00943B13">
        <w:rPr>
          <w:sz w:val="26"/>
          <w:szCs w:val="26"/>
        </w:rPr>
        <w:t>.</w:t>
      </w:r>
      <w:r w:rsidRPr="0015462E">
        <w:rPr>
          <w:sz w:val="26"/>
          <w:szCs w:val="26"/>
        </w:rPr>
        <w:t xml:space="preserve"> Регламента изложить в следующей редакции</w:t>
      </w:r>
      <w:r w:rsidR="005D5123" w:rsidRPr="0015462E">
        <w:rPr>
          <w:sz w:val="26"/>
          <w:szCs w:val="26"/>
        </w:rPr>
        <w:t>:</w:t>
      </w:r>
      <w:r w:rsidRPr="0015462E">
        <w:rPr>
          <w:sz w:val="26"/>
          <w:szCs w:val="26"/>
        </w:rPr>
        <w:t xml:space="preserve"> </w:t>
      </w:r>
    </w:p>
    <w:p w:rsidR="009C0C0E" w:rsidRPr="0015462E" w:rsidRDefault="00C2320D" w:rsidP="0015462E">
      <w:pPr>
        <w:spacing w:line="240" w:lineRule="auto"/>
        <w:rPr>
          <w:sz w:val="26"/>
          <w:szCs w:val="26"/>
        </w:rPr>
      </w:pPr>
      <w:r w:rsidRPr="0015462E">
        <w:rPr>
          <w:sz w:val="26"/>
          <w:szCs w:val="26"/>
        </w:rPr>
        <w:t>«</w:t>
      </w:r>
      <w:r w:rsidR="009C0C0E" w:rsidRPr="0015462E">
        <w:rPr>
          <w:sz w:val="26"/>
          <w:szCs w:val="26"/>
        </w:rPr>
        <w:t>Копии поступивших обращений о коррупции передаются для учета в отдел по вопросам государственной службы и кадров</w:t>
      </w:r>
      <w:r w:rsidRPr="0015462E">
        <w:rPr>
          <w:sz w:val="26"/>
          <w:szCs w:val="26"/>
        </w:rPr>
        <w:t>».</w:t>
      </w:r>
    </w:p>
    <w:p w:rsidR="008567C0" w:rsidRPr="008658F6" w:rsidRDefault="008567C0" w:rsidP="0015462E">
      <w:pPr>
        <w:pStyle w:val="ConsPlusTitle"/>
        <w:numPr>
          <w:ilvl w:val="1"/>
          <w:numId w:val="21"/>
        </w:numPr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658F6">
        <w:rPr>
          <w:rFonts w:ascii="Times New Roman" w:hAnsi="Times New Roman" w:cs="Times New Roman"/>
          <w:b w:val="0"/>
          <w:sz w:val="26"/>
          <w:szCs w:val="26"/>
        </w:rPr>
        <w:t xml:space="preserve">Абзац второй пункта </w:t>
      </w:r>
      <w:r w:rsidR="005875EB">
        <w:rPr>
          <w:rFonts w:ascii="Times New Roman" w:hAnsi="Times New Roman" w:cs="Times New Roman"/>
          <w:b w:val="0"/>
          <w:sz w:val="26"/>
          <w:szCs w:val="26"/>
        </w:rPr>
        <w:t>9</w:t>
      </w:r>
      <w:r w:rsidRPr="008658F6">
        <w:rPr>
          <w:rFonts w:ascii="Times New Roman" w:hAnsi="Times New Roman" w:cs="Times New Roman"/>
          <w:b w:val="0"/>
          <w:sz w:val="26"/>
          <w:szCs w:val="26"/>
        </w:rPr>
        <w:t>.</w:t>
      </w:r>
      <w:r w:rsidR="005875EB">
        <w:rPr>
          <w:rFonts w:ascii="Times New Roman" w:hAnsi="Times New Roman" w:cs="Times New Roman"/>
          <w:b w:val="0"/>
          <w:sz w:val="26"/>
          <w:szCs w:val="26"/>
        </w:rPr>
        <w:t>8</w:t>
      </w:r>
      <w:r w:rsidR="00943B13">
        <w:rPr>
          <w:rFonts w:ascii="Times New Roman" w:hAnsi="Times New Roman" w:cs="Times New Roman"/>
          <w:b w:val="0"/>
          <w:sz w:val="26"/>
          <w:szCs w:val="26"/>
        </w:rPr>
        <w:t>.</w:t>
      </w:r>
      <w:r w:rsidRPr="008658F6">
        <w:rPr>
          <w:rFonts w:ascii="Times New Roman" w:hAnsi="Times New Roman" w:cs="Times New Roman"/>
          <w:b w:val="0"/>
          <w:sz w:val="26"/>
          <w:szCs w:val="26"/>
        </w:rPr>
        <w:t xml:space="preserve"> Регламента изложить в следующей редакции:</w:t>
      </w:r>
    </w:p>
    <w:p w:rsidR="008567C0" w:rsidRPr="008658F6" w:rsidRDefault="005875EB" w:rsidP="00826FA7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658F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5462E">
        <w:rPr>
          <w:rFonts w:ascii="Times New Roman" w:hAnsi="Times New Roman" w:cs="Times New Roman"/>
          <w:b w:val="0"/>
          <w:sz w:val="26"/>
          <w:szCs w:val="26"/>
        </w:rPr>
        <w:tab/>
      </w:r>
      <w:r w:rsidR="008567C0" w:rsidRPr="008658F6">
        <w:rPr>
          <w:rFonts w:ascii="Times New Roman" w:hAnsi="Times New Roman" w:cs="Times New Roman"/>
          <w:b w:val="0"/>
          <w:sz w:val="26"/>
          <w:szCs w:val="26"/>
        </w:rPr>
        <w:t xml:space="preserve">«Копии ответов на обращения, содержащие сведения о коррупции, сотрудниками </w:t>
      </w:r>
      <w:r w:rsidR="00493A54" w:rsidRPr="00493A54">
        <w:rPr>
          <w:rFonts w:ascii="Times New Roman" w:hAnsi="Times New Roman" w:cs="Times New Roman"/>
          <w:b w:val="0"/>
          <w:sz w:val="26"/>
          <w:szCs w:val="26"/>
        </w:rPr>
        <w:t>общего отдела</w:t>
      </w:r>
      <w:r w:rsidR="008567C0" w:rsidRPr="008658F6">
        <w:rPr>
          <w:rFonts w:ascii="Times New Roman" w:hAnsi="Times New Roman" w:cs="Times New Roman"/>
          <w:b w:val="0"/>
          <w:sz w:val="26"/>
          <w:szCs w:val="26"/>
        </w:rPr>
        <w:t xml:space="preserve"> направляются в Комитет государственной службы и кадровой политики Администрации Губернатора Санкт-Петербурга одновременно с ответом заявителю».</w:t>
      </w:r>
    </w:p>
    <w:p w:rsidR="00785169" w:rsidRPr="00785169" w:rsidRDefault="00B775BA" w:rsidP="0015462E">
      <w:pPr>
        <w:pStyle w:val="ConsPlusTitle"/>
        <w:numPr>
          <w:ilvl w:val="1"/>
          <w:numId w:val="21"/>
        </w:numPr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D5123" w:rsidRPr="005D5123">
        <w:rPr>
          <w:rFonts w:ascii="Times New Roman" w:hAnsi="Times New Roman" w:cs="Times New Roman"/>
          <w:b w:val="0"/>
          <w:sz w:val="26"/>
          <w:szCs w:val="26"/>
        </w:rPr>
        <w:t>Абзац третий пункта 9.</w:t>
      </w:r>
      <w:r w:rsidR="005D5123">
        <w:rPr>
          <w:rFonts w:ascii="Times New Roman" w:hAnsi="Times New Roman" w:cs="Times New Roman"/>
          <w:b w:val="0"/>
          <w:sz w:val="26"/>
          <w:szCs w:val="26"/>
        </w:rPr>
        <w:t>8</w:t>
      </w:r>
      <w:r w:rsidR="00943B13">
        <w:rPr>
          <w:rFonts w:ascii="Times New Roman" w:hAnsi="Times New Roman" w:cs="Times New Roman"/>
          <w:b w:val="0"/>
          <w:sz w:val="26"/>
          <w:szCs w:val="26"/>
        </w:rPr>
        <w:t>.</w:t>
      </w:r>
      <w:r w:rsidR="005D5123" w:rsidRPr="005D5123">
        <w:rPr>
          <w:rFonts w:ascii="Times New Roman" w:hAnsi="Times New Roman" w:cs="Times New Roman"/>
          <w:b w:val="0"/>
          <w:sz w:val="26"/>
          <w:szCs w:val="26"/>
        </w:rPr>
        <w:t xml:space="preserve"> Регламента изложить в следующей редакции</w:t>
      </w:r>
      <w:r w:rsidR="00284AAE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5D5123" w:rsidRPr="008567C0" w:rsidRDefault="005D5123" w:rsidP="00826FA7">
      <w:pPr>
        <w:widowControl/>
        <w:autoSpaceDE/>
        <w:autoSpaceDN/>
        <w:spacing w:line="240" w:lineRule="auto"/>
        <w:ind w:left="187" w:right="14" w:firstLine="566"/>
        <w:rPr>
          <w:color w:val="000000"/>
          <w:sz w:val="26"/>
          <w:szCs w:val="26"/>
          <w:lang w:eastAsia="en-US"/>
        </w:rPr>
      </w:pPr>
      <w:r w:rsidRPr="005D5123">
        <w:rPr>
          <w:color w:val="000000"/>
          <w:sz w:val="26"/>
          <w:szCs w:val="26"/>
          <w:lang w:eastAsia="en-US"/>
        </w:rPr>
        <w:t>«</w:t>
      </w:r>
      <w:r w:rsidRPr="008567C0">
        <w:rPr>
          <w:color w:val="000000"/>
          <w:sz w:val="26"/>
          <w:szCs w:val="26"/>
          <w:lang w:eastAsia="en-US"/>
        </w:rPr>
        <w:t xml:space="preserve">Информация о рассмотрении анонимных обращений, содержащих сведения о коррупции, направляется в </w:t>
      </w:r>
      <w:r w:rsidRPr="005D5123">
        <w:rPr>
          <w:color w:val="000000"/>
          <w:sz w:val="26"/>
          <w:szCs w:val="26"/>
          <w:lang w:eastAsia="en-US"/>
        </w:rPr>
        <w:t>Комитет государственной службы и кадровой политики Администрации Губернатора Санкт-Петербурга</w:t>
      </w:r>
      <w:r w:rsidRPr="005D5123">
        <w:rPr>
          <w:b/>
          <w:color w:val="000000"/>
          <w:sz w:val="26"/>
          <w:szCs w:val="26"/>
          <w:lang w:eastAsia="en-US"/>
        </w:rPr>
        <w:t xml:space="preserve"> </w:t>
      </w:r>
      <w:r w:rsidRPr="008567C0">
        <w:rPr>
          <w:color w:val="000000"/>
          <w:sz w:val="26"/>
          <w:szCs w:val="26"/>
          <w:lang w:eastAsia="en-US"/>
        </w:rPr>
        <w:t>в течение двух рабочих дней после окончания рассмотрения исполнительными органами указанных обращений</w:t>
      </w:r>
      <w:r w:rsidRPr="005D5123">
        <w:rPr>
          <w:color w:val="000000"/>
          <w:sz w:val="26"/>
          <w:szCs w:val="26"/>
          <w:lang w:eastAsia="en-US"/>
        </w:rPr>
        <w:t>»</w:t>
      </w:r>
      <w:r w:rsidRPr="008567C0">
        <w:rPr>
          <w:color w:val="000000"/>
          <w:sz w:val="26"/>
          <w:szCs w:val="26"/>
          <w:lang w:eastAsia="en-US"/>
        </w:rPr>
        <w:t>.</w:t>
      </w:r>
    </w:p>
    <w:p w:rsidR="00114A52" w:rsidRDefault="0015462E" w:rsidP="0015462E">
      <w:pPr>
        <w:pStyle w:val="1"/>
        <w:numPr>
          <w:ilvl w:val="0"/>
          <w:numId w:val="0"/>
        </w:numPr>
        <w:ind w:left="390"/>
        <w:rPr>
          <w:bCs/>
          <w:kern w:val="36"/>
          <w:sz w:val="26"/>
          <w:szCs w:val="26"/>
        </w:rPr>
      </w:pPr>
      <w:r>
        <w:rPr>
          <w:bCs/>
          <w:kern w:val="36"/>
          <w:sz w:val="26"/>
          <w:szCs w:val="26"/>
        </w:rPr>
        <w:t xml:space="preserve">      </w:t>
      </w:r>
    </w:p>
    <w:p w:rsidR="00824CE8" w:rsidRPr="00B25897" w:rsidRDefault="0015462E" w:rsidP="0015462E">
      <w:pPr>
        <w:pStyle w:val="1"/>
        <w:numPr>
          <w:ilvl w:val="0"/>
          <w:numId w:val="0"/>
        </w:numPr>
        <w:ind w:left="390"/>
        <w:rPr>
          <w:sz w:val="26"/>
          <w:szCs w:val="26"/>
        </w:rPr>
      </w:pPr>
      <w:r>
        <w:rPr>
          <w:bCs/>
          <w:kern w:val="36"/>
          <w:sz w:val="26"/>
          <w:szCs w:val="26"/>
        </w:rPr>
        <w:t xml:space="preserve">2. </w:t>
      </w:r>
      <w:r w:rsidR="00824CE8" w:rsidRPr="00B25897">
        <w:rPr>
          <w:bCs/>
          <w:kern w:val="36"/>
          <w:sz w:val="26"/>
          <w:szCs w:val="26"/>
        </w:rPr>
        <w:t>Контроль за выполнением приказа остается за главой администрации.</w:t>
      </w:r>
    </w:p>
    <w:p w:rsidR="007A0E6E" w:rsidRPr="00B25897" w:rsidRDefault="007A0E6E" w:rsidP="00540BF1">
      <w:pPr>
        <w:pStyle w:val="1"/>
        <w:numPr>
          <w:ilvl w:val="0"/>
          <w:numId w:val="0"/>
        </w:numPr>
        <w:ind w:left="567"/>
        <w:rPr>
          <w:b/>
          <w:bCs/>
          <w:sz w:val="26"/>
          <w:szCs w:val="26"/>
        </w:rPr>
      </w:pPr>
    </w:p>
    <w:p w:rsidR="003240E3" w:rsidRPr="00B25897" w:rsidRDefault="003240E3" w:rsidP="00540BF1">
      <w:pPr>
        <w:pStyle w:val="1"/>
        <w:numPr>
          <w:ilvl w:val="0"/>
          <w:numId w:val="0"/>
        </w:numPr>
        <w:ind w:left="567"/>
        <w:rPr>
          <w:b/>
          <w:bCs/>
          <w:sz w:val="26"/>
          <w:szCs w:val="26"/>
        </w:rPr>
      </w:pPr>
    </w:p>
    <w:p w:rsidR="003240E3" w:rsidRDefault="003240E3" w:rsidP="00540BF1">
      <w:pPr>
        <w:pStyle w:val="1"/>
        <w:numPr>
          <w:ilvl w:val="0"/>
          <w:numId w:val="0"/>
        </w:numPr>
        <w:ind w:left="567"/>
        <w:rPr>
          <w:b/>
          <w:bCs/>
          <w:sz w:val="26"/>
          <w:szCs w:val="26"/>
        </w:rPr>
      </w:pPr>
    </w:p>
    <w:p w:rsidR="00114A52" w:rsidRPr="00B25897" w:rsidRDefault="00114A52" w:rsidP="00540BF1">
      <w:pPr>
        <w:pStyle w:val="1"/>
        <w:numPr>
          <w:ilvl w:val="0"/>
          <w:numId w:val="0"/>
        </w:numPr>
        <w:ind w:left="567"/>
        <w:rPr>
          <w:b/>
          <w:bCs/>
          <w:sz w:val="26"/>
          <w:szCs w:val="26"/>
        </w:rPr>
      </w:pPr>
    </w:p>
    <w:tbl>
      <w:tblPr>
        <w:tblStyle w:val="af8"/>
        <w:tblW w:w="1022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694"/>
        <w:gridCol w:w="2850"/>
      </w:tblGrid>
      <w:tr w:rsidR="003240E3" w:rsidRPr="00B25897" w:rsidTr="007A418E">
        <w:tc>
          <w:tcPr>
            <w:tcW w:w="4678" w:type="dxa"/>
          </w:tcPr>
          <w:p w:rsidR="003240E3" w:rsidRPr="00B25897" w:rsidRDefault="008C19CD" w:rsidP="008C19CD">
            <w:pPr>
              <w:pStyle w:val="1"/>
              <w:numPr>
                <w:ilvl w:val="0"/>
                <w:numId w:val="0"/>
              </w:numPr>
              <w:jc w:val="lef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</w:t>
            </w:r>
            <w:r w:rsidR="007A418E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а</w:t>
            </w:r>
            <w:r w:rsidR="007A418E">
              <w:rPr>
                <w:b/>
                <w:bCs/>
                <w:sz w:val="26"/>
                <w:szCs w:val="26"/>
              </w:rPr>
              <w:t xml:space="preserve"> </w:t>
            </w:r>
            <w:r w:rsidR="003240E3" w:rsidRPr="00B25897">
              <w:rPr>
                <w:b/>
                <w:bCs/>
                <w:sz w:val="26"/>
                <w:szCs w:val="26"/>
              </w:rPr>
              <w:t>администрации</w:t>
            </w:r>
          </w:p>
        </w:tc>
        <w:tc>
          <w:tcPr>
            <w:tcW w:w="2694" w:type="dxa"/>
          </w:tcPr>
          <w:p w:rsidR="003240E3" w:rsidRPr="00B25897" w:rsidRDefault="003240E3" w:rsidP="00540BF1">
            <w:pPr>
              <w:pStyle w:val="1"/>
              <w:numPr>
                <w:ilvl w:val="0"/>
                <w:numId w:val="0"/>
              </w:num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50" w:type="dxa"/>
          </w:tcPr>
          <w:p w:rsidR="007A418E" w:rsidRDefault="008C19CD" w:rsidP="00540BF1">
            <w:pPr>
              <w:pStyle w:val="1"/>
              <w:numPr>
                <w:ilvl w:val="0"/>
                <w:numId w:val="0"/>
              </w:num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А.В.Чапуров</w:t>
            </w:r>
          </w:p>
          <w:p w:rsidR="003240E3" w:rsidRPr="00B25897" w:rsidRDefault="007A418E" w:rsidP="008C19CD">
            <w:pPr>
              <w:pStyle w:val="1"/>
              <w:numPr>
                <w:ilvl w:val="0"/>
                <w:numId w:val="0"/>
              </w:numPr>
              <w:ind w:left="-994" w:firstLine="994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</w:p>
        </w:tc>
      </w:tr>
    </w:tbl>
    <w:p w:rsidR="007F40CC" w:rsidRDefault="007F40CC" w:rsidP="008567C0">
      <w:pPr>
        <w:widowControl/>
        <w:autoSpaceDE/>
        <w:autoSpaceDN/>
        <w:spacing w:after="249" w:line="248" w:lineRule="auto"/>
        <w:ind w:left="187" w:right="14" w:firstLine="566"/>
        <w:rPr>
          <w:color w:val="000000"/>
          <w:sz w:val="24"/>
          <w:szCs w:val="22"/>
          <w:lang w:eastAsia="en-US"/>
        </w:rPr>
      </w:pPr>
    </w:p>
    <w:p w:rsidR="007F40CC" w:rsidRDefault="007F40CC" w:rsidP="008567C0">
      <w:pPr>
        <w:widowControl/>
        <w:autoSpaceDE/>
        <w:autoSpaceDN/>
        <w:spacing w:after="249" w:line="248" w:lineRule="auto"/>
        <w:ind w:left="187" w:right="14" w:firstLine="566"/>
        <w:rPr>
          <w:color w:val="000000"/>
          <w:sz w:val="24"/>
          <w:szCs w:val="22"/>
          <w:lang w:eastAsia="en-US"/>
        </w:rPr>
      </w:pPr>
    </w:p>
    <w:p w:rsidR="007F40CC" w:rsidRDefault="007F40CC" w:rsidP="008567C0">
      <w:pPr>
        <w:widowControl/>
        <w:autoSpaceDE/>
        <w:autoSpaceDN/>
        <w:spacing w:after="249" w:line="248" w:lineRule="auto"/>
        <w:ind w:left="187" w:right="14" w:firstLine="566"/>
        <w:rPr>
          <w:color w:val="000000"/>
          <w:sz w:val="24"/>
          <w:szCs w:val="22"/>
          <w:lang w:eastAsia="en-US"/>
        </w:rPr>
      </w:pPr>
    </w:p>
    <w:p w:rsidR="002736BF" w:rsidRDefault="002736BF" w:rsidP="008567C0">
      <w:pPr>
        <w:widowControl/>
        <w:autoSpaceDE/>
        <w:autoSpaceDN/>
        <w:spacing w:after="249" w:line="248" w:lineRule="auto"/>
        <w:ind w:left="187" w:right="14" w:firstLine="566"/>
        <w:rPr>
          <w:color w:val="000000"/>
          <w:sz w:val="24"/>
          <w:szCs w:val="22"/>
          <w:lang w:eastAsia="en-US"/>
        </w:rPr>
      </w:pPr>
    </w:p>
    <w:p w:rsidR="002736BF" w:rsidRDefault="002736BF" w:rsidP="008567C0">
      <w:pPr>
        <w:widowControl/>
        <w:autoSpaceDE/>
        <w:autoSpaceDN/>
        <w:spacing w:after="249" w:line="248" w:lineRule="auto"/>
        <w:ind w:left="187" w:right="14" w:firstLine="566"/>
        <w:rPr>
          <w:color w:val="000000"/>
          <w:sz w:val="24"/>
          <w:szCs w:val="22"/>
          <w:lang w:eastAsia="en-US"/>
        </w:rPr>
      </w:pPr>
    </w:p>
    <w:p w:rsidR="002736BF" w:rsidRDefault="002736BF" w:rsidP="008567C0">
      <w:pPr>
        <w:widowControl/>
        <w:autoSpaceDE/>
        <w:autoSpaceDN/>
        <w:spacing w:after="249" w:line="248" w:lineRule="auto"/>
        <w:ind w:left="187" w:right="14" w:firstLine="566"/>
        <w:rPr>
          <w:color w:val="000000"/>
          <w:sz w:val="24"/>
          <w:szCs w:val="22"/>
          <w:lang w:eastAsia="en-US"/>
        </w:rPr>
      </w:pPr>
    </w:p>
    <w:p w:rsidR="002736BF" w:rsidRDefault="002736BF" w:rsidP="008567C0">
      <w:pPr>
        <w:widowControl/>
        <w:autoSpaceDE/>
        <w:autoSpaceDN/>
        <w:spacing w:after="249" w:line="248" w:lineRule="auto"/>
        <w:ind w:left="187" w:right="14" w:firstLine="566"/>
        <w:rPr>
          <w:color w:val="000000"/>
          <w:sz w:val="24"/>
          <w:szCs w:val="22"/>
          <w:lang w:eastAsia="en-US"/>
        </w:rPr>
      </w:pPr>
    </w:p>
    <w:p w:rsidR="00B775BA" w:rsidRDefault="00B775BA" w:rsidP="008567C0">
      <w:pPr>
        <w:widowControl/>
        <w:autoSpaceDE/>
        <w:autoSpaceDN/>
        <w:spacing w:after="249" w:line="248" w:lineRule="auto"/>
        <w:ind w:left="187" w:right="14" w:firstLine="566"/>
        <w:rPr>
          <w:color w:val="000000"/>
          <w:sz w:val="24"/>
          <w:szCs w:val="22"/>
          <w:lang w:eastAsia="en-US"/>
        </w:rPr>
      </w:pPr>
    </w:p>
    <w:p w:rsidR="00B775BA" w:rsidRDefault="00B775BA" w:rsidP="008567C0">
      <w:pPr>
        <w:widowControl/>
        <w:autoSpaceDE/>
        <w:autoSpaceDN/>
        <w:spacing w:after="249" w:line="248" w:lineRule="auto"/>
        <w:ind w:left="187" w:right="14" w:firstLine="566"/>
        <w:rPr>
          <w:color w:val="000000"/>
          <w:sz w:val="24"/>
          <w:szCs w:val="22"/>
          <w:lang w:eastAsia="en-US"/>
        </w:rPr>
      </w:pPr>
    </w:p>
    <w:p w:rsidR="008567C0" w:rsidRPr="008567C0" w:rsidRDefault="008567C0" w:rsidP="008567C0">
      <w:pPr>
        <w:widowControl/>
        <w:autoSpaceDE/>
        <w:autoSpaceDN/>
        <w:spacing w:after="249" w:line="248" w:lineRule="auto"/>
        <w:ind w:left="187" w:right="14" w:firstLine="566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В целях совершенствования деятельности по анализу обращений граждан, содержащих сведения о коррупции, Правительство Санкт-Петербурга</w:t>
      </w:r>
    </w:p>
    <w:p w:rsidR="008567C0" w:rsidRPr="008567C0" w:rsidRDefault="008567C0" w:rsidP="008567C0">
      <w:pPr>
        <w:widowControl/>
        <w:autoSpaceDE/>
        <w:autoSpaceDN/>
        <w:spacing w:after="124" w:line="259" w:lineRule="auto"/>
        <w:ind w:left="180" w:firstLine="0"/>
        <w:jc w:val="left"/>
        <w:rPr>
          <w:color w:val="000000"/>
          <w:sz w:val="24"/>
          <w:szCs w:val="22"/>
          <w:lang w:val="en-US" w:eastAsia="en-US"/>
        </w:rPr>
      </w:pPr>
      <w:r w:rsidRPr="008567C0">
        <w:rPr>
          <w:color w:val="000000"/>
          <w:sz w:val="34"/>
          <w:szCs w:val="22"/>
          <w:lang w:val="en-US" w:eastAsia="en-US"/>
        </w:rPr>
        <w:t>ПОСТАНОВЛЯЕТ:</w:t>
      </w:r>
    </w:p>
    <w:p w:rsidR="008567C0" w:rsidRPr="008567C0" w:rsidRDefault="008567C0" w:rsidP="008567C0">
      <w:pPr>
        <w:widowControl/>
        <w:numPr>
          <w:ilvl w:val="0"/>
          <w:numId w:val="17"/>
        </w:numPr>
        <w:autoSpaceDE/>
        <w:autoSpaceDN/>
        <w:spacing w:after="3" w:line="248" w:lineRule="auto"/>
        <w:ind w:right="14"/>
        <w:rPr>
          <w:color w:val="000000"/>
          <w:sz w:val="24"/>
          <w:szCs w:val="22"/>
          <w:lang w:val="en-US" w:eastAsia="en-US"/>
        </w:rPr>
      </w:pPr>
      <w:r w:rsidRPr="008567C0">
        <w:rPr>
          <w:color w:val="000000"/>
          <w:sz w:val="24"/>
          <w:szCs w:val="22"/>
          <w:lang w:val="en-US" w:eastAsia="en-US"/>
        </w:rPr>
        <w:t>Установить, что:</w:t>
      </w:r>
    </w:p>
    <w:p w:rsidR="008567C0" w:rsidRPr="008567C0" w:rsidRDefault="008567C0" w:rsidP="008567C0">
      <w:pPr>
        <w:widowControl/>
        <w:autoSpaceDE/>
        <w:autoSpaceDN/>
        <w:spacing w:after="3" w:line="248" w:lineRule="auto"/>
        <w:ind w:left="187" w:right="14" w:firstLine="566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val="en-US" w:eastAsia="en-US"/>
        </w:rPr>
        <w:t>l</w:t>
      </w:r>
      <w:r w:rsidRPr="008567C0">
        <w:rPr>
          <w:color w:val="000000"/>
          <w:sz w:val="24"/>
          <w:szCs w:val="22"/>
          <w:lang w:eastAsia="en-US"/>
        </w:rPr>
        <w:t>.</w:t>
      </w:r>
      <w:r w:rsidRPr="008567C0">
        <w:rPr>
          <w:color w:val="000000"/>
          <w:sz w:val="24"/>
          <w:szCs w:val="22"/>
          <w:lang w:val="en-US" w:eastAsia="en-US"/>
        </w:rPr>
        <w:t>l</w:t>
      </w:r>
      <w:r w:rsidRPr="008567C0">
        <w:rPr>
          <w:color w:val="000000"/>
          <w:sz w:val="24"/>
          <w:szCs w:val="22"/>
          <w:lang w:eastAsia="en-US"/>
        </w:rPr>
        <w:t>. Копии обращений граждан, поступивших в исполнительные органы государственной власти Санкт-Петербурга (далее — исполнительные органы), содержащих сведения о коррупции, направляются в Комитет государственной службы и кадровой политики Администрации Губернатора Санкт-Петербурга (далее — КГСКП) в течение двух рабочих дней со дня регистрации указанных обращений, Обращения граждан, содержащие сведения о коррупции, поступившие по электронной почте, направляются в КГСКП в распечатанном виде.</w:t>
      </w:r>
    </w:p>
    <w:p w:rsidR="008567C0" w:rsidRPr="008567C0" w:rsidRDefault="008567C0" w:rsidP="008567C0">
      <w:pPr>
        <w:widowControl/>
        <w:autoSpaceDE/>
        <w:autoSpaceDN/>
        <w:spacing w:after="3" w:line="248" w:lineRule="auto"/>
        <w:ind w:left="187" w:right="14" w:firstLine="566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1.2. Копии письменных ответов исполнительных органов на обращения граждан, содержащие сведения о коррупции, направляются в КГСКП одновременно с направлением ответа заявителю.</w:t>
      </w:r>
    </w:p>
    <w:p w:rsidR="008567C0" w:rsidRPr="008567C0" w:rsidRDefault="008567C0" w:rsidP="008567C0">
      <w:pPr>
        <w:widowControl/>
        <w:autoSpaceDE/>
        <w:autoSpaceDN/>
        <w:spacing w:after="3" w:line="248" w:lineRule="auto"/>
        <w:ind w:left="187" w:right="14" w:firstLine="566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Информация о рассмотрении анонимных обращений, содержащих сведения о коррупции, направляется в КГСКП в течение двух рабочих дней после окончания рассмотрения исполнительными органами указанных обращений.</w:t>
      </w:r>
    </w:p>
    <w:p w:rsidR="008567C0" w:rsidRPr="008567C0" w:rsidRDefault="008567C0" w:rsidP="008567C0">
      <w:pPr>
        <w:widowControl/>
        <w:autoSpaceDE/>
        <w:autoSpaceDN/>
        <w:spacing w:after="3" w:line="248" w:lineRule="auto"/>
        <w:ind w:left="187" w:right="14" w:firstLine="566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1 З. Методические рекомендации о порядке рассмотрения исполнительными органами обращений граждан, содержащих сведения о коррупции, утверждаются правовым актом Администрации Губернатора Санкт-Петербурга.</w:t>
      </w:r>
    </w:p>
    <w:p w:rsidR="008567C0" w:rsidRPr="008567C0" w:rsidRDefault="008567C0" w:rsidP="008567C0">
      <w:pPr>
        <w:widowControl/>
        <w:autoSpaceDE/>
        <w:autoSpaceDN/>
        <w:spacing w:after="3" w:line="248" w:lineRule="auto"/>
        <w:ind w:left="749" w:right="14" w:firstLine="0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2. Исполнительным органам:</w:t>
      </w:r>
    </w:p>
    <w:p w:rsidR="008567C0" w:rsidRPr="008567C0" w:rsidRDefault="008567C0" w:rsidP="008567C0">
      <w:pPr>
        <w:widowControl/>
        <w:autoSpaceDE/>
        <w:autoSpaceDN/>
        <w:spacing w:after="3" w:line="248" w:lineRule="auto"/>
        <w:ind w:left="187" w:right="14" w:firstLine="566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осуществлять работу с обращениями граждан, содержащими сведения о коррупции, с учетом методических рекомендаций о порядке рассмотрения исполнительными органами обращений граждан, содержащих сведения о коррупции; учитывать результаты рассмотрения обращений граждан, содержащих сведения о коррупции, при организации деятельности комиссий по противодействию коррупции в исполнительных органах, при планировании мероприятий по противодействию коррупции в исполнительных органах, подведомственных им государственных учреждениях Санкт-Петербурга и государственных унитарных предприятиях Санкт-Петербурга, а также при формировании сведений по показателям антикоррупционного мониторинга в Санкт-Петербурге.</w:t>
      </w:r>
    </w:p>
    <w:p w:rsidR="008567C0" w:rsidRPr="008567C0" w:rsidRDefault="008567C0" w:rsidP="008567C0">
      <w:pPr>
        <w:widowControl/>
        <w:autoSpaceDE/>
        <w:autoSpaceDN/>
        <w:spacing w:after="167" w:line="259" w:lineRule="auto"/>
        <w:ind w:left="6664" w:hanging="10"/>
        <w:jc w:val="left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16"/>
          <w:szCs w:val="22"/>
          <w:lang w:eastAsia="en-US"/>
        </w:rPr>
        <w:t>226032/2023-11552(3)</w:t>
      </w:r>
    </w:p>
    <w:p w:rsidR="008567C0" w:rsidRPr="008567C0" w:rsidRDefault="008567C0" w:rsidP="008567C0">
      <w:pPr>
        <w:widowControl/>
        <w:autoSpaceDE/>
        <w:autoSpaceDN/>
        <w:spacing w:after="16" w:line="259" w:lineRule="auto"/>
        <w:ind w:left="151" w:firstLine="0"/>
        <w:jc w:val="center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2</w:t>
      </w:r>
    </w:p>
    <w:p w:rsidR="008567C0" w:rsidRPr="008567C0" w:rsidRDefault="008567C0" w:rsidP="008567C0">
      <w:pPr>
        <w:widowControl/>
        <w:autoSpaceDE/>
        <w:autoSpaceDN/>
        <w:spacing w:after="3" w:line="248" w:lineRule="auto"/>
        <w:ind w:left="187" w:right="14" w:firstLine="566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З. Внести в Регламент Правительства Санкт-Петербурга, утвержденный постановлением Правительства Санкт-Петербурга от 16.12.2003 № 100 (далее — Регламент), следующие изменения:</w:t>
      </w:r>
    </w:p>
    <w:p w:rsidR="008567C0" w:rsidRPr="008567C0" w:rsidRDefault="008567C0" w:rsidP="008567C0">
      <w:pPr>
        <w:widowControl/>
        <w:autoSpaceDE/>
        <w:autoSpaceDN/>
        <w:spacing w:after="3" w:line="248" w:lineRule="auto"/>
        <w:ind w:left="756" w:right="14" w:firstLine="0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3.1. Абзац второй пункта 10.4 Регламента изложить в следующей редакции:</w:t>
      </w:r>
    </w:p>
    <w:p w:rsidR="008567C0" w:rsidRPr="008567C0" w:rsidRDefault="008567C0" w:rsidP="008567C0">
      <w:pPr>
        <w:widowControl/>
        <w:autoSpaceDE/>
        <w:autoSpaceDN/>
        <w:spacing w:after="3" w:line="248" w:lineRule="auto"/>
        <w:ind w:left="187" w:right="14" w:firstLine="566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«Копии обращений граждан, содержащих сведения о коррупции, в течение двух рабочих дней со дня регистрации указанных обращений направляются сотрудниками отдела приема обращений Управления в Комитет государственной службы и кадровой политики Администрации Губернатора Санкт-Петербурга».</w:t>
      </w:r>
    </w:p>
    <w:p w:rsidR="008567C0" w:rsidRPr="008567C0" w:rsidRDefault="008567C0" w:rsidP="008567C0">
      <w:pPr>
        <w:widowControl/>
        <w:autoSpaceDE/>
        <w:autoSpaceDN/>
        <w:spacing w:after="3" w:line="248" w:lineRule="auto"/>
        <w:ind w:left="756" w:right="14" w:firstLine="0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3.2. Абзац второй пункта 11.5 Регламента изложить в следующей редакции:</w:t>
      </w:r>
    </w:p>
    <w:p w:rsidR="008567C0" w:rsidRPr="008567C0" w:rsidRDefault="008567C0" w:rsidP="008567C0">
      <w:pPr>
        <w:widowControl/>
        <w:autoSpaceDE/>
        <w:autoSpaceDN/>
        <w:spacing w:after="3" w:line="248" w:lineRule="auto"/>
        <w:ind w:left="187" w:right="14" w:firstLine="566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«Копии обращений, содержащих сведения о коррупции, в течение двух рабочих дней со дня получения направляются в Комитет государственной службы и кадровой политики Администрации Губернатора Санкт-Петербурга сотрудниками структурных подразделений Администрации Губернатора и иных исполнительных органов».</w:t>
      </w:r>
    </w:p>
    <w:p w:rsidR="008567C0" w:rsidRPr="008567C0" w:rsidRDefault="008567C0" w:rsidP="008567C0">
      <w:pPr>
        <w:widowControl/>
        <w:autoSpaceDE/>
        <w:autoSpaceDN/>
        <w:spacing w:after="3" w:line="248" w:lineRule="auto"/>
        <w:ind w:left="763" w:right="14" w:firstLine="0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3.3. Абзац второй пункта 11.9 Регламента изложить в следующей редакции:</w:t>
      </w:r>
    </w:p>
    <w:p w:rsidR="008567C0" w:rsidRPr="008567C0" w:rsidRDefault="008567C0" w:rsidP="008567C0">
      <w:pPr>
        <w:widowControl/>
        <w:autoSpaceDE/>
        <w:autoSpaceDN/>
        <w:spacing w:after="3" w:line="248" w:lineRule="auto"/>
        <w:ind w:left="187" w:right="14" w:firstLine="566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«Копии ответов на обращения, содержащие сведения о коррупции, сотрудниками структурных подразделений Администрации Губернатора и иных исполнительных органов направляются в Комитет государственной службы и кадровой политики Администрации Губернатора Санкт-Петербурга одновременно с ответом заявителю».</w:t>
      </w:r>
    </w:p>
    <w:p w:rsidR="008567C0" w:rsidRPr="008567C0" w:rsidRDefault="008567C0" w:rsidP="008567C0">
      <w:pPr>
        <w:widowControl/>
        <w:numPr>
          <w:ilvl w:val="0"/>
          <w:numId w:val="18"/>
        </w:numPr>
        <w:autoSpaceDE/>
        <w:autoSpaceDN/>
        <w:spacing w:after="3" w:line="248" w:lineRule="auto"/>
        <w:ind w:right="14" w:firstLine="566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Комитету государственной службы и кадровой политики Администрации Губернатора Санкт-Петербурга:</w:t>
      </w:r>
    </w:p>
    <w:p w:rsidR="008567C0" w:rsidRPr="008567C0" w:rsidRDefault="008567C0" w:rsidP="008567C0">
      <w:pPr>
        <w:widowControl/>
        <w:numPr>
          <w:ilvl w:val="1"/>
          <w:numId w:val="18"/>
        </w:numPr>
        <w:autoSpaceDE/>
        <w:autoSpaceDN/>
        <w:spacing w:after="3" w:line="248" w:lineRule="auto"/>
        <w:ind w:right="14" w:firstLine="566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Для приема обращений граждан, содержащих сведения о коррупции, обеспечить функционирование:</w:t>
      </w:r>
    </w:p>
    <w:p w:rsidR="008567C0" w:rsidRPr="008567C0" w:rsidRDefault="008567C0" w:rsidP="008567C0">
      <w:pPr>
        <w:widowControl/>
        <w:autoSpaceDE/>
        <w:autoSpaceDN/>
        <w:spacing w:after="3" w:line="248" w:lineRule="auto"/>
        <w:ind w:left="763" w:right="14" w:firstLine="0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электронного почтового ящика на официальном сайте Администрации</w:t>
      </w:r>
    </w:p>
    <w:p w:rsidR="008567C0" w:rsidRPr="008567C0" w:rsidRDefault="008567C0" w:rsidP="008567C0">
      <w:pPr>
        <w:widowControl/>
        <w:autoSpaceDE/>
        <w:autoSpaceDN/>
        <w:spacing w:after="3" w:line="248" w:lineRule="auto"/>
        <w:ind w:left="756" w:right="14" w:hanging="569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Санкт-Петербурга в информационно-телекоммуникационной сети «Интернет»; специально выделенной телефонной линии.</w:t>
      </w:r>
    </w:p>
    <w:p w:rsidR="008567C0" w:rsidRPr="008567C0" w:rsidRDefault="008567C0" w:rsidP="008567C0">
      <w:pPr>
        <w:widowControl/>
        <w:numPr>
          <w:ilvl w:val="1"/>
          <w:numId w:val="18"/>
        </w:numPr>
        <w:autoSpaceDE/>
        <w:autoSpaceDN/>
        <w:spacing w:after="3" w:line="248" w:lineRule="auto"/>
        <w:ind w:right="14" w:firstLine="566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Проводить анализ работы исполнительных органов с обращениями граждан, содержащими сведения о коррупции.</w:t>
      </w:r>
    </w:p>
    <w:p w:rsidR="008567C0" w:rsidRPr="008567C0" w:rsidRDefault="008567C0" w:rsidP="008567C0">
      <w:pPr>
        <w:widowControl/>
        <w:numPr>
          <w:ilvl w:val="1"/>
          <w:numId w:val="18"/>
        </w:numPr>
        <w:autoSpaceDE/>
        <w:autoSpaceDN/>
        <w:spacing w:after="3" w:line="248" w:lineRule="auto"/>
        <w:ind w:right="14" w:firstLine="566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Ежегодно до 25 марта года, следующего за отчетным, информировать членов Комиссии по координации работы по противодействию коррупции в Санкт-Петербурге, образованной постановлением Губернатора Санкт-Петербурга от 06.10.2015 № 71-пг, о результатах рассмотрения исполнительными органами обращений граждан, содержащих сведения о коррупции.</w:t>
      </w:r>
    </w:p>
    <w:p w:rsidR="008567C0" w:rsidRPr="008567C0" w:rsidRDefault="008567C0" w:rsidP="008567C0">
      <w:pPr>
        <w:widowControl/>
        <w:numPr>
          <w:ilvl w:val="0"/>
          <w:numId w:val="18"/>
        </w:numPr>
        <w:autoSpaceDE/>
        <w:autoSpaceDN/>
        <w:spacing w:after="3" w:line="248" w:lineRule="auto"/>
        <w:ind w:right="14" w:firstLine="566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Исполнительным органам до 01.09.2023 привести регламенты исполнительных органов в соответствие с постановлением.</w:t>
      </w:r>
    </w:p>
    <w:p w:rsidR="008567C0" w:rsidRPr="008567C0" w:rsidRDefault="008567C0" w:rsidP="008567C0">
      <w:pPr>
        <w:widowControl/>
        <w:numPr>
          <w:ilvl w:val="0"/>
          <w:numId w:val="18"/>
        </w:numPr>
        <w:autoSpaceDE/>
        <w:autoSpaceDN/>
        <w:spacing w:after="3" w:line="248" w:lineRule="auto"/>
        <w:ind w:right="14" w:firstLine="566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Внести в постановление Правительства Санкт-Петербурга от 17.12.2009 № 1448 «О Порядке проведения антикоррупционного мониторинга в Санкт-Петербурге» следующие изменения:</w:t>
      </w:r>
    </w:p>
    <w:p w:rsidR="008567C0" w:rsidRPr="008567C0" w:rsidRDefault="008567C0" w:rsidP="008567C0">
      <w:pPr>
        <w:widowControl/>
        <w:numPr>
          <w:ilvl w:val="1"/>
          <w:numId w:val="18"/>
        </w:numPr>
        <w:autoSpaceDE/>
        <w:autoSpaceDN/>
        <w:spacing w:after="304" w:line="248" w:lineRule="auto"/>
        <w:ind w:right="14" w:firstLine="566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Пункт 6.1 приложения № 2 к постановлению изложить в следующей редакции:</w:t>
      </w:r>
    </w:p>
    <w:tbl>
      <w:tblPr>
        <w:tblpPr w:vertAnchor="text" w:tblpX="197" w:tblpY="-122"/>
        <w:tblOverlap w:val="never"/>
        <w:tblW w:w="9394" w:type="dxa"/>
        <w:tblCellMar>
          <w:top w:w="115" w:type="dxa"/>
          <w:left w:w="68" w:type="dxa"/>
          <w:right w:w="51" w:type="dxa"/>
        </w:tblCellMar>
        <w:tblLook w:val="04A0" w:firstRow="1" w:lastRow="0" w:firstColumn="1" w:lastColumn="0" w:noHBand="0" w:noVBand="1"/>
      </w:tblPr>
      <w:tblGrid>
        <w:gridCol w:w="570"/>
        <w:gridCol w:w="7127"/>
        <w:gridCol w:w="1697"/>
      </w:tblGrid>
      <w:tr w:rsidR="008567C0" w:rsidRPr="008567C0" w:rsidTr="006C5998">
        <w:trPr>
          <w:trHeight w:val="68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567C0" w:rsidRPr="008567C0" w:rsidRDefault="008567C0" w:rsidP="008567C0">
            <w:pPr>
              <w:widowControl/>
              <w:autoSpaceDE/>
              <w:autoSpaceDN/>
              <w:spacing w:line="259" w:lineRule="auto"/>
              <w:ind w:left="73" w:firstLine="0"/>
              <w:jc w:val="left"/>
              <w:rPr>
                <w:color w:val="000000"/>
                <w:sz w:val="24"/>
                <w:szCs w:val="22"/>
                <w:lang w:val="en-US" w:eastAsia="en-US"/>
              </w:rPr>
            </w:pPr>
            <w:r w:rsidRPr="008567C0">
              <w:rPr>
                <w:color w:val="000000"/>
                <w:sz w:val="24"/>
                <w:szCs w:val="22"/>
                <w:lang w:val="en-US" w:eastAsia="en-US"/>
              </w:rPr>
              <w:t xml:space="preserve">6.1 </w:t>
            </w:r>
          </w:p>
        </w:tc>
        <w:tc>
          <w:tcPr>
            <w:tcW w:w="7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567C0" w:rsidRPr="008567C0" w:rsidRDefault="008567C0" w:rsidP="008567C0">
            <w:pPr>
              <w:widowControl/>
              <w:autoSpaceDE/>
              <w:autoSpaceDN/>
              <w:spacing w:line="259" w:lineRule="auto"/>
              <w:ind w:right="864" w:firstLine="0"/>
              <w:jc w:val="left"/>
              <w:rPr>
                <w:color w:val="000000"/>
                <w:sz w:val="24"/>
                <w:szCs w:val="22"/>
                <w:lang w:eastAsia="en-US"/>
              </w:rPr>
            </w:pPr>
            <w:r w:rsidRPr="008567C0">
              <w:rPr>
                <w:color w:val="000000"/>
                <w:sz w:val="24"/>
                <w:szCs w:val="22"/>
                <w:lang w:eastAsia="en-US"/>
              </w:rPr>
              <w:t>Обращения граждан в исполнительные органы, содержащие сведения о коррупции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567C0" w:rsidRPr="008567C0" w:rsidRDefault="008567C0" w:rsidP="008567C0">
            <w:pPr>
              <w:widowControl/>
              <w:autoSpaceDE/>
              <w:autoSpaceDN/>
              <w:spacing w:line="259" w:lineRule="auto"/>
              <w:ind w:left="119" w:firstLine="0"/>
              <w:jc w:val="left"/>
              <w:rPr>
                <w:color w:val="000000"/>
                <w:sz w:val="24"/>
                <w:szCs w:val="22"/>
                <w:lang w:val="en-US" w:eastAsia="en-US"/>
              </w:rPr>
            </w:pPr>
            <w:r w:rsidRPr="008567C0">
              <w:rPr>
                <w:color w:val="000000"/>
                <w:sz w:val="24"/>
                <w:szCs w:val="22"/>
                <w:lang w:val="en-US" w:eastAsia="en-US"/>
              </w:rPr>
              <w:t>АГ (КГСКП)</w:t>
            </w:r>
          </w:p>
        </w:tc>
      </w:tr>
    </w:tbl>
    <w:p w:rsidR="008567C0" w:rsidRPr="008567C0" w:rsidRDefault="008567C0" w:rsidP="008567C0">
      <w:pPr>
        <w:widowControl/>
        <w:autoSpaceDE/>
        <w:autoSpaceDN/>
        <w:spacing w:after="603" w:line="248" w:lineRule="auto"/>
        <w:ind w:right="14" w:firstLine="0"/>
        <w:rPr>
          <w:color w:val="000000"/>
          <w:sz w:val="24"/>
          <w:szCs w:val="22"/>
          <w:lang w:val="en-US" w:eastAsia="en-US"/>
        </w:rPr>
      </w:pPr>
      <w:r w:rsidRPr="008567C0">
        <w:rPr>
          <w:color w:val="000000"/>
          <w:sz w:val="24"/>
          <w:szCs w:val="22"/>
          <w:lang w:val="en-US" w:eastAsia="en-US"/>
        </w:rPr>
        <w:t xml:space="preserve">« </w:t>
      </w:r>
    </w:p>
    <w:p w:rsidR="008567C0" w:rsidRPr="008567C0" w:rsidRDefault="008567C0" w:rsidP="008567C0">
      <w:pPr>
        <w:widowControl/>
        <w:numPr>
          <w:ilvl w:val="1"/>
          <w:numId w:val="18"/>
        </w:numPr>
        <w:autoSpaceDE/>
        <w:autoSpaceDN/>
        <w:spacing w:after="3" w:line="248" w:lineRule="auto"/>
        <w:ind w:right="14" w:firstLine="566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В принятых сокращениях приложения № 2 к постановлению позицию «КВЗПБ — Комитет по вопросам законности, правопорядка и безопасности» исключить.</w:t>
      </w:r>
      <w:r w:rsidRPr="008567C0">
        <w:rPr>
          <w:noProof/>
          <w:color w:val="000000"/>
          <w:sz w:val="24"/>
          <w:szCs w:val="22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7C0" w:rsidRPr="008567C0" w:rsidRDefault="008567C0" w:rsidP="008567C0">
      <w:pPr>
        <w:widowControl/>
        <w:numPr>
          <w:ilvl w:val="0"/>
          <w:numId w:val="18"/>
        </w:numPr>
        <w:autoSpaceDE/>
        <w:autoSpaceDN/>
        <w:spacing w:after="3" w:line="248" w:lineRule="auto"/>
        <w:ind w:right="14" w:firstLine="566"/>
        <w:rPr>
          <w:color w:val="000000"/>
          <w:sz w:val="24"/>
          <w:szCs w:val="22"/>
          <w:lang w:val="en-US" w:eastAsia="en-US"/>
        </w:rPr>
      </w:pPr>
      <w:r w:rsidRPr="008567C0">
        <w:rPr>
          <w:color w:val="000000"/>
          <w:sz w:val="24"/>
          <w:szCs w:val="22"/>
          <w:lang w:val="en-US" w:eastAsia="en-US"/>
        </w:rPr>
        <w:t>Признать утратившими силу:</w:t>
      </w:r>
    </w:p>
    <w:p w:rsidR="008567C0" w:rsidRPr="008567C0" w:rsidRDefault="008567C0" w:rsidP="008567C0">
      <w:pPr>
        <w:widowControl/>
        <w:autoSpaceDE/>
        <w:autoSpaceDN/>
        <w:spacing w:after="3" w:line="248" w:lineRule="auto"/>
        <w:ind w:left="187" w:right="14" w:firstLine="566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постановление Правительства Санкт-Петербурга от 17.02.2009 № 156 «Об особенностях рассмотрения исполнительными органами государственной власти Санкт-Петербурга обращений граждан о коррупции»; пункт З постановления Правительства Санкт-Петербурга от 10.06.2010 № 778 «О внесении изменений в некоторые постановления Правительства Санкт-Петербурга; пункт 2 постановления Правительства Санкт-Петербурга от 25.06.2012 № 640</w:t>
      </w:r>
    </w:p>
    <w:p w:rsidR="008567C0" w:rsidRPr="008567C0" w:rsidRDefault="008567C0" w:rsidP="008567C0">
      <w:pPr>
        <w:widowControl/>
        <w:autoSpaceDE/>
        <w:autoSpaceDN/>
        <w:spacing w:after="3" w:line="248" w:lineRule="auto"/>
        <w:ind w:left="187" w:right="14" w:firstLine="0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«О внесении изменений в некоторые постановления Правительства Санкт-Петербурга»;</w:t>
      </w:r>
    </w:p>
    <w:p w:rsidR="008567C0" w:rsidRPr="008567C0" w:rsidRDefault="008567C0" w:rsidP="008567C0">
      <w:pPr>
        <w:widowControl/>
        <w:autoSpaceDE/>
        <w:autoSpaceDN/>
        <w:spacing w:after="167" w:line="259" w:lineRule="auto"/>
        <w:ind w:left="6664" w:hanging="10"/>
        <w:jc w:val="left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16"/>
          <w:szCs w:val="22"/>
          <w:lang w:eastAsia="en-US"/>
        </w:rPr>
        <w:t>226032/2023-11552(3)</w:t>
      </w:r>
    </w:p>
    <w:p w:rsidR="008567C0" w:rsidRPr="008567C0" w:rsidRDefault="008567C0" w:rsidP="008567C0">
      <w:pPr>
        <w:widowControl/>
        <w:autoSpaceDE/>
        <w:autoSpaceDN/>
        <w:spacing w:line="243" w:lineRule="auto"/>
        <w:ind w:left="180" w:right="22" w:firstLine="4638"/>
        <w:jc w:val="left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з пункты 1, 1.1</w:t>
      </w:r>
      <w:r w:rsidRPr="008567C0">
        <w:rPr>
          <w:color w:val="000000"/>
          <w:sz w:val="24"/>
          <w:szCs w:val="22"/>
          <w:lang w:eastAsia="en-US"/>
        </w:rPr>
        <w:tab/>
        <w:t>1.6 и З постановления Правительства Санкт-Петербурга от 16.09.2015 № 825 «О мерах по оптимизации работы исполнительных органов государственной власти Санкт-Петербурга с обращениями граждан, содержащими сведения о коррупции»; пункты 2 и 2.1</w:t>
      </w:r>
      <w:r w:rsidRPr="008567C0">
        <w:rPr>
          <w:color w:val="000000"/>
          <w:sz w:val="24"/>
          <w:szCs w:val="22"/>
          <w:lang w:eastAsia="en-US"/>
        </w:rPr>
        <w:tab/>
        <w:t>2.4 постановления Правительства Санкт-Петербурга от 03.02.2016 № 87 «О внесении изменений в некоторые постановления Правительства Санкт-Петербурга».</w:t>
      </w:r>
    </w:p>
    <w:p w:rsidR="008567C0" w:rsidRPr="008567C0" w:rsidRDefault="008567C0" w:rsidP="008567C0">
      <w:pPr>
        <w:widowControl/>
        <w:autoSpaceDE/>
        <w:autoSpaceDN/>
        <w:spacing w:after="815" w:line="248" w:lineRule="auto"/>
        <w:ind w:left="187" w:right="14" w:firstLine="566"/>
        <w:rPr>
          <w:color w:val="000000"/>
          <w:sz w:val="24"/>
          <w:szCs w:val="22"/>
          <w:lang w:eastAsia="en-US"/>
        </w:rPr>
      </w:pPr>
      <w:r w:rsidRPr="008567C0">
        <w:rPr>
          <w:color w:val="000000"/>
          <w:sz w:val="24"/>
          <w:szCs w:val="22"/>
          <w:lang w:eastAsia="en-US"/>
        </w:rPr>
        <w:t>8. Контроль за выполнением постановления возложить на вице-губернатора Санкт-Петербурга руководителя Администрации Губернатора Санкт-Петербурга Пикалёва В.И.</w:t>
      </w:r>
    </w:p>
    <w:p w:rsidR="003240E3" w:rsidRPr="00B25897" w:rsidRDefault="003240E3" w:rsidP="00540BF1">
      <w:pPr>
        <w:pStyle w:val="1"/>
        <w:numPr>
          <w:ilvl w:val="0"/>
          <w:numId w:val="0"/>
        </w:numPr>
        <w:ind w:left="567"/>
        <w:rPr>
          <w:b/>
          <w:bCs/>
          <w:sz w:val="26"/>
          <w:szCs w:val="26"/>
        </w:rPr>
      </w:pPr>
    </w:p>
    <w:sectPr w:rsidR="003240E3" w:rsidRPr="00B25897">
      <w:type w:val="continuous"/>
      <w:pgSz w:w="11906" w:h="16838" w:code="9"/>
      <w:pgMar w:top="1701" w:right="1134" w:bottom="1134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ED9" w:rsidRDefault="00114ED9">
      <w:r>
        <w:separator/>
      </w:r>
    </w:p>
  </w:endnote>
  <w:endnote w:type="continuationSeparator" w:id="0">
    <w:p w:rsidR="00114ED9" w:rsidRDefault="00114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149" w:rsidRDefault="0051714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149" w:rsidRDefault="00517149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149" w:rsidRDefault="0051714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ED9" w:rsidRDefault="00114ED9">
      <w:r>
        <w:separator/>
      </w:r>
    </w:p>
  </w:footnote>
  <w:footnote w:type="continuationSeparator" w:id="0">
    <w:p w:rsidR="00114ED9" w:rsidRDefault="00114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149" w:rsidRDefault="0051714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6E" w:rsidRDefault="007A0E6E">
    <w:pPr>
      <w:pStyle w:val="a6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0C7C49">
      <w:rPr>
        <w:rStyle w:val="ad"/>
        <w:noProof/>
      </w:rPr>
      <w:t>2</w:t>
    </w:r>
    <w:r>
      <w:rPr>
        <w:rStyle w:val="ad"/>
      </w:rPr>
      <w:fldChar w:fldCharType="end"/>
    </w:r>
  </w:p>
  <w:p w:rsidR="007A0E6E" w:rsidRDefault="007A0E6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149" w:rsidRDefault="005171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2446"/>
    <w:multiLevelType w:val="multilevel"/>
    <w:tmpl w:val="9E6626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D582BC4"/>
    <w:multiLevelType w:val="singleLevel"/>
    <w:tmpl w:val="D1100E7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E784A1A"/>
    <w:multiLevelType w:val="multilevel"/>
    <w:tmpl w:val="026E78C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15927CD"/>
    <w:multiLevelType w:val="singleLevel"/>
    <w:tmpl w:val="D1100E7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4064F1D"/>
    <w:multiLevelType w:val="multilevel"/>
    <w:tmpl w:val="99108C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928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8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8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1"/>
        </w:tabs>
        <w:ind w:left="1729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cs="Times New Roman"/>
      </w:rPr>
    </w:lvl>
  </w:abstractNum>
  <w:abstractNum w:abstractNumId="6" w15:restartNumberingAfterBreak="0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 w15:restartNumberingAfterBreak="0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35635E7F"/>
    <w:multiLevelType w:val="multilevel"/>
    <w:tmpl w:val="CECA9250"/>
    <w:lvl w:ilvl="0">
      <w:start w:val="4"/>
      <w:numFmt w:val="decimal"/>
      <w:lvlText w:val="%1.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DE47AC"/>
    <w:multiLevelType w:val="hybridMultilevel"/>
    <w:tmpl w:val="1A546A34"/>
    <w:lvl w:ilvl="0" w:tplc="F638866A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3AB4913"/>
    <w:multiLevelType w:val="hybridMultilevel"/>
    <w:tmpl w:val="413061C2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 w15:restartNumberingAfterBreak="0">
    <w:nsid w:val="46F854AB"/>
    <w:multiLevelType w:val="hybridMultilevel"/>
    <w:tmpl w:val="D89EE8AC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 w15:restartNumberingAfterBreak="0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14" w15:restartNumberingAfterBreak="0">
    <w:nsid w:val="5607214B"/>
    <w:multiLevelType w:val="hybridMultilevel"/>
    <w:tmpl w:val="C796745A"/>
    <w:lvl w:ilvl="0" w:tplc="3E92B598">
      <w:start w:val="1"/>
      <w:numFmt w:val="decimal"/>
      <w:lvlText w:val="%1."/>
      <w:lvlJc w:val="left"/>
      <w:pPr>
        <w:ind w:left="1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402C30">
      <w:start w:val="1"/>
      <w:numFmt w:val="lowerLetter"/>
      <w:lvlText w:val="%2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64B50E">
      <w:start w:val="1"/>
      <w:numFmt w:val="lowerRoman"/>
      <w:lvlText w:val="%3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49894">
      <w:start w:val="1"/>
      <w:numFmt w:val="decimal"/>
      <w:lvlText w:val="%4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F8A02A">
      <w:start w:val="1"/>
      <w:numFmt w:val="lowerLetter"/>
      <w:lvlText w:val="%5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4E6BDA">
      <w:start w:val="1"/>
      <w:numFmt w:val="lowerRoman"/>
      <w:lvlText w:val="%6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0CFD7E">
      <w:start w:val="1"/>
      <w:numFmt w:val="decimal"/>
      <w:lvlText w:val="%7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329728">
      <w:start w:val="1"/>
      <w:numFmt w:val="lowerLetter"/>
      <w:lvlText w:val="%8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AEB19E">
      <w:start w:val="1"/>
      <w:numFmt w:val="lowerRoman"/>
      <w:lvlText w:val="%9"/>
      <w:lvlJc w:val="left"/>
      <w:pPr>
        <w:ind w:left="6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778682B"/>
    <w:multiLevelType w:val="multilevel"/>
    <w:tmpl w:val="026E78C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17" w15:restartNumberingAfterBreak="0">
    <w:nsid w:val="639B02FB"/>
    <w:multiLevelType w:val="singleLevel"/>
    <w:tmpl w:val="D1100E7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92F0EF5"/>
    <w:multiLevelType w:val="hybridMultilevel"/>
    <w:tmpl w:val="E06042DE"/>
    <w:lvl w:ilvl="0" w:tplc="4580A5D8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74BE66F7"/>
    <w:multiLevelType w:val="singleLevel"/>
    <w:tmpl w:val="D1100E7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9AE59C0"/>
    <w:multiLevelType w:val="hybridMultilevel"/>
    <w:tmpl w:val="E45AD1E4"/>
    <w:lvl w:ilvl="0" w:tplc="4C360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6"/>
  </w:num>
  <w:num w:numId="3">
    <w:abstractNumId w:val="13"/>
  </w:num>
  <w:num w:numId="4">
    <w:abstractNumId w:val="6"/>
  </w:num>
  <w:num w:numId="5">
    <w:abstractNumId w:val="7"/>
  </w:num>
  <w:num w:numId="6">
    <w:abstractNumId w:val="16"/>
  </w:num>
  <w:num w:numId="7">
    <w:abstractNumId w:val="5"/>
  </w:num>
  <w:num w:numId="8">
    <w:abstractNumId w:val="19"/>
  </w:num>
  <w:num w:numId="9">
    <w:abstractNumId w:val="17"/>
  </w:num>
  <w:num w:numId="10">
    <w:abstractNumId w:val="3"/>
  </w:num>
  <w:num w:numId="11">
    <w:abstractNumId w:val="1"/>
  </w:num>
  <w:num w:numId="12">
    <w:abstractNumId w:val="11"/>
  </w:num>
  <w:num w:numId="13">
    <w:abstractNumId w:val="18"/>
  </w:num>
  <w:num w:numId="14">
    <w:abstractNumId w:val="10"/>
  </w:num>
  <w:num w:numId="15">
    <w:abstractNumId w:val="5"/>
  </w:num>
  <w:num w:numId="16">
    <w:abstractNumId w:val="5"/>
    <w:lvlOverride w:ilvl="0">
      <w:startOverride w:val="2"/>
    </w:lvlOverride>
  </w:num>
  <w:num w:numId="17">
    <w:abstractNumId w:val="14"/>
  </w:num>
  <w:num w:numId="18">
    <w:abstractNumId w:val="8"/>
  </w:num>
  <w:num w:numId="19">
    <w:abstractNumId w:val="20"/>
  </w:num>
  <w:num w:numId="20">
    <w:abstractNumId w:val="9"/>
  </w:num>
  <w:num w:numId="21">
    <w:abstractNumId w:val="15"/>
  </w:num>
  <w:num w:numId="22">
    <w:abstractNumId w:val="0"/>
  </w:num>
  <w:num w:numId="23">
    <w:abstractNumId w:val="4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10-04-16'}"/>
    <w:docVar w:name="attr1#Наименование" w:val="VARCHAR#О внесении изменений в приказ администрации Пушкинского района Санкт-Петербурга от 02.10.2007 № 27-п"/>
    <w:docVar w:name="attr2#Вид документа" w:val="OID_TYPE#22200005=Приказ"/>
    <w:docVar w:name="attr3#Автор" w:val="OID_TYPE#22201808=Общий отдел"/>
    <w:docVar w:name="attr4#Дата поступления" w:val="DATE#{d '2010-04-16'}"/>
    <w:docVar w:name="attr5#Бланк" w:val="OID_TYPE#851846004=! Приказ администрации Пушкинского района Санкт-Петербурга, продольный"/>
    <w:docVar w:name="BossProviderVariable" w:val="25_01_2006!93543d74-e9ba-4f49-85a8-1048fa017437"/>
    <w:docVar w:name="ESED_ActEdition" w:val="3"/>
    <w:docVar w:name="ESED_AutorEdition" w:val="Безрукова Маргарита Юрьевна"/>
    <w:docVar w:name="ESED_CurEdition" w:val="1"/>
    <w:docVar w:name="ESED_Edition" w:val="1"/>
    <w:docVar w:name="ESED_IDnum" w:val="05702000/2010-912"/>
    <w:docVar w:name="ESED_Lock" w:val="0"/>
    <w:docVar w:name="SPD_Annotation" w:val="N 9-п от 9.2.2010 05702000/2010-131(3)#О внесении изменений в приказ администрации Пушкинского района Санкт-Петербурга от 02.10.2007 № 27-п#Приказ   Общий отдел#Дата создания редакции: 15.2.2010"/>
    <w:docVar w:name="SPD_AreaName" w:val="Документ (ЕСЭД)"/>
    <w:docVar w:name="SPD_hostURL" w:val="172.16.0.1"/>
    <w:docVar w:name="SPD_NumDoc" w:val="620238897"/>
    <w:docVar w:name="SPD_vDir" w:val="spd"/>
  </w:docVars>
  <w:rsids>
    <w:rsidRoot w:val="0058111A"/>
    <w:rsid w:val="00004A88"/>
    <w:rsid w:val="00047613"/>
    <w:rsid w:val="000811F8"/>
    <w:rsid w:val="00096740"/>
    <w:rsid w:val="000C7C49"/>
    <w:rsid w:val="00114A52"/>
    <w:rsid w:val="00114ED9"/>
    <w:rsid w:val="00123A53"/>
    <w:rsid w:val="0015462E"/>
    <w:rsid w:val="00196A98"/>
    <w:rsid w:val="001C7880"/>
    <w:rsid w:val="001D0187"/>
    <w:rsid w:val="00235762"/>
    <w:rsid w:val="00252809"/>
    <w:rsid w:val="002717A5"/>
    <w:rsid w:val="002736BF"/>
    <w:rsid w:val="00284AAE"/>
    <w:rsid w:val="00294533"/>
    <w:rsid w:val="002D41EC"/>
    <w:rsid w:val="003240E3"/>
    <w:rsid w:val="00337934"/>
    <w:rsid w:val="00362EC1"/>
    <w:rsid w:val="00370799"/>
    <w:rsid w:val="003A33FE"/>
    <w:rsid w:val="003C0D1C"/>
    <w:rsid w:val="004125EB"/>
    <w:rsid w:val="00414D41"/>
    <w:rsid w:val="00430112"/>
    <w:rsid w:val="00493A54"/>
    <w:rsid w:val="004E61CE"/>
    <w:rsid w:val="004F7F74"/>
    <w:rsid w:val="00500EBE"/>
    <w:rsid w:val="00501DF7"/>
    <w:rsid w:val="00502144"/>
    <w:rsid w:val="00517149"/>
    <w:rsid w:val="00540BF1"/>
    <w:rsid w:val="00545168"/>
    <w:rsid w:val="005678F0"/>
    <w:rsid w:val="00571067"/>
    <w:rsid w:val="0058111A"/>
    <w:rsid w:val="005875EB"/>
    <w:rsid w:val="005D1139"/>
    <w:rsid w:val="005D5123"/>
    <w:rsid w:val="005E4276"/>
    <w:rsid w:val="00607195"/>
    <w:rsid w:val="006131AD"/>
    <w:rsid w:val="0062239C"/>
    <w:rsid w:val="00627008"/>
    <w:rsid w:val="006B7C2F"/>
    <w:rsid w:val="006D2AF8"/>
    <w:rsid w:val="006E787F"/>
    <w:rsid w:val="00734B93"/>
    <w:rsid w:val="007477A6"/>
    <w:rsid w:val="00785169"/>
    <w:rsid w:val="007A0E6E"/>
    <w:rsid w:val="007A418E"/>
    <w:rsid w:val="007B7827"/>
    <w:rsid w:val="007F40CC"/>
    <w:rsid w:val="00822B4E"/>
    <w:rsid w:val="00824CE8"/>
    <w:rsid w:val="00826FA7"/>
    <w:rsid w:val="008567C0"/>
    <w:rsid w:val="0086320B"/>
    <w:rsid w:val="008658F6"/>
    <w:rsid w:val="00877CDD"/>
    <w:rsid w:val="00885494"/>
    <w:rsid w:val="008C19CD"/>
    <w:rsid w:val="008C3D91"/>
    <w:rsid w:val="008C6D7D"/>
    <w:rsid w:val="008D2842"/>
    <w:rsid w:val="008D37F5"/>
    <w:rsid w:val="009334B6"/>
    <w:rsid w:val="00940509"/>
    <w:rsid w:val="00943B13"/>
    <w:rsid w:val="00960F70"/>
    <w:rsid w:val="00995107"/>
    <w:rsid w:val="009A6DC6"/>
    <w:rsid w:val="009C0C0E"/>
    <w:rsid w:val="009C5708"/>
    <w:rsid w:val="009E71A5"/>
    <w:rsid w:val="00A23444"/>
    <w:rsid w:val="00A87FBE"/>
    <w:rsid w:val="00A916E6"/>
    <w:rsid w:val="00AC4342"/>
    <w:rsid w:val="00AE657F"/>
    <w:rsid w:val="00B25897"/>
    <w:rsid w:val="00B775BA"/>
    <w:rsid w:val="00B8204F"/>
    <w:rsid w:val="00B87F81"/>
    <w:rsid w:val="00B9576C"/>
    <w:rsid w:val="00BB44A4"/>
    <w:rsid w:val="00BC24F5"/>
    <w:rsid w:val="00BC2F03"/>
    <w:rsid w:val="00C2320D"/>
    <w:rsid w:val="00C37FBF"/>
    <w:rsid w:val="00C54F78"/>
    <w:rsid w:val="00C7047F"/>
    <w:rsid w:val="00C817F8"/>
    <w:rsid w:val="00CA68B5"/>
    <w:rsid w:val="00CB2CA3"/>
    <w:rsid w:val="00CB38FD"/>
    <w:rsid w:val="00CF2785"/>
    <w:rsid w:val="00CF73CF"/>
    <w:rsid w:val="00D21D9A"/>
    <w:rsid w:val="00D25783"/>
    <w:rsid w:val="00D547D6"/>
    <w:rsid w:val="00DF11A4"/>
    <w:rsid w:val="00E27830"/>
    <w:rsid w:val="00E700FC"/>
    <w:rsid w:val="00E9271F"/>
    <w:rsid w:val="00F03E22"/>
    <w:rsid w:val="00F2252C"/>
    <w:rsid w:val="00FA27C5"/>
    <w:rsid w:val="00FD5A53"/>
    <w:rsid w:val="00FD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DBABAD"/>
  <w15:docId w15:val="{733FA2B3-9427-414E-88A2-BFED3044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kern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1">
    <w:name w:val="heading 2"/>
    <w:basedOn w:val="a1"/>
    <w:next w:val="a1"/>
    <w:link w:val="22"/>
    <w:uiPriority w:val="99"/>
    <w:qFormat/>
    <w:pPr>
      <w:keepNext/>
      <w:widowControl/>
      <w:numPr>
        <w:ilvl w:val="1"/>
        <w:numId w:val="3"/>
      </w:numPr>
      <w:spacing w:before="240" w:after="120" w:line="240" w:lineRule="auto"/>
      <w:ind w:firstLine="0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9"/>
    <w:qFormat/>
    <w:pPr>
      <w:keepNext/>
      <w:widowControl/>
      <w:spacing w:line="240" w:lineRule="auto"/>
      <w:ind w:firstLine="0"/>
      <w:outlineLvl w:val="4"/>
    </w:pPr>
    <w:rPr>
      <w:b/>
      <w:bCs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a5">
    <w:name w:val="Адресат"/>
    <w:basedOn w:val="a1"/>
    <w:autoRedefine/>
    <w:uiPriority w:val="99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Pr>
      <w:rFonts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  <w14:shadow w14:blurRad="0" w14:dist="0" w14:dir="0" w14:sx="0" w14:sy="0" w14:kx="0" w14:ky="0" w14:algn="none">
        <w14:srgbClr w14:val="000000"/>
      </w14:shadow>
    </w:rPr>
  </w:style>
  <w:style w:type="paragraph" w:customStyle="1" w:styleId="23">
    <w:name w:val="Стиль Заголовок 2 + влево"/>
    <w:basedOn w:val="21"/>
    <w:uiPriority w:val="99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pPr>
      <w:keepNext/>
      <w:widowControl/>
      <w:numPr>
        <w:numId w:val="5"/>
      </w:numPr>
      <w:spacing w:before="360" w:after="240" w:line="240" w:lineRule="auto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semiHidden/>
    <w:locked/>
    <w:rPr>
      <w:rFonts w:cs="Times New Roman"/>
      <w:sz w:val="28"/>
      <w:szCs w:val="28"/>
    </w:rPr>
  </w:style>
  <w:style w:type="character" w:styleId="ad">
    <w:name w:val="page number"/>
    <w:basedOn w:val="a2"/>
    <w:uiPriority w:val="99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1">
    <w:name w:val="Окуд"/>
    <w:basedOn w:val="times0"/>
    <w:uiPriority w:val="99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Pr>
      <w:rFonts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9"/>
    <w:uiPriority w:val="99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uiPriority w:val="99"/>
    <w:pPr>
      <w:widowControl/>
      <w:numPr>
        <w:numId w:val="7"/>
      </w:numPr>
      <w:tabs>
        <w:tab w:val="clear" w:pos="928"/>
        <w:tab w:val="num" w:pos="927"/>
        <w:tab w:val="left" w:pos="992"/>
      </w:tabs>
      <w:spacing w:line="240" w:lineRule="auto"/>
    </w:pPr>
  </w:style>
  <w:style w:type="paragraph" w:customStyle="1" w:styleId="2">
    <w:name w:val="Список2"/>
    <w:basedOn w:val="a1"/>
    <w:uiPriority w:val="99"/>
    <w:pPr>
      <w:widowControl/>
      <w:numPr>
        <w:ilvl w:val="1"/>
        <w:numId w:val="7"/>
      </w:numPr>
      <w:tabs>
        <w:tab w:val="clear" w:pos="1288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pPr>
      <w:numPr>
        <w:ilvl w:val="2"/>
      </w:numPr>
      <w:tabs>
        <w:tab w:val="clear" w:pos="1288"/>
        <w:tab w:val="num" w:pos="1287"/>
      </w:tabs>
    </w:pPr>
  </w:style>
  <w:style w:type="paragraph" w:customStyle="1" w:styleId="N">
    <w:name w:val="ТаблицаN"/>
    <w:basedOn w:val="a1"/>
    <w:uiPriority w:val="99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uiPriority w:val="99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f4">
    <w:name w:val="Глава"/>
    <w:basedOn w:val="a1"/>
    <w:uiPriority w:val="99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Pr>
      <w:rFonts w:cs="Times New Roman"/>
      <w:sz w:val="28"/>
      <w:szCs w:val="28"/>
    </w:rPr>
  </w:style>
  <w:style w:type="table" w:styleId="af8">
    <w:name w:val="Table Grid"/>
    <w:basedOn w:val="a3"/>
    <w:uiPriority w:val="59"/>
    <w:rsid w:val="00324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alloon Text"/>
    <w:basedOn w:val="a1"/>
    <w:link w:val="afa"/>
    <w:uiPriority w:val="99"/>
    <w:semiHidden/>
    <w:unhideWhenUsed/>
    <w:rsid w:val="008C6D7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2"/>
    <w:link w:val="af9"/>
    <w:uiPriority w:val="99"/>
    <w:semiHidden/>
    <w:rsid w:val="008C6D7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78516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Normal">
    <w:name w:val="ConsPlusNormal"/>
    <w:rsid w:val="005D512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styleId="afb">
    <w:name w:val="List Paragraph"/>
    <w:basedOn w:val="a1"/>
    <w:uiPriority w:val="34"/>
    <w:qFormat/>
    <w:rsid w:val="00B77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F44B1-8AFA-4B77-8980-A73F45930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993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</dc:creator>
  <cp:lastModifiedBy>Хорева Нина Федоровна</cp:lastModifiedBy>
  <cp:revision>2</cp:revision>
  <cp:lastPrinted>2023-08-16T11:54:00Z</cp:lastPrinted>
  <dcterms:created xsi:type="dcterms:W3CDTF">2023-08-16T14:41:00Z</dcterms:created>
  <dcterms:modified xsi:type="dcterms:W3CDTF">2023-08-16T14:41:00Z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93543d74-e9ba-4f49-85a8-1048fa017437</vt:lpwstr>
  </property>
</Properties>
</file>