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79" w:rsidRPr="00851F79" w:rsidRDefault="00851F79" w:rsidP="00B547E5">
      <w:pPr>
        <w:overflowPunct w:val="0"/>
        <w:spacing w:after="0" w:line="288" w:lineRule="auto"/>
        <w:ind w:left="567" w:hanging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56" w:dyaOrig="1004">
          <v:shape id="ole_rId2" o:spid="_x0000_i1025" style="width:57.75pt;height:50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51962342" r:id="rId8"/>
        </w:object>
      </w:r>
    </w:p>
    <w:p w:rsidR="00851F79" w:rsidRPr="00851F79" w:rsidRDefault="00851F79" w:rsidP="00851F79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851F79" w:rsidRPr="00851F79" w:rsidRDefault="00851F79" w:rsidP="00851F79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851F79" w:rsidRPr="00851F79" w:rsidRDefault="00851F79" w:rsidP="00851F79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51F79" w:rsidRPr="00851F79" w:rsidRDefault="00851F79" w:rsidP="00851F79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851F7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851F7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851F79" w:rsidRPr="00851F79" w:rsidRDefault="00851F79" w:rsidP="00851F79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851F79" w:rsidRPr="00851F79" w:rsidTr="00C77CB8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1F79" w:rsidRPr="00851F79" w:rsidRDefault="00851F79" w:rsidP="00C77CB8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851F79" w:rsidRPr="00851F79" w:rsidRDefault="00851F79" w:rsidP="00851F7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7E5" w:rsidRDefault="00851F79" w:rsidP="00851F79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</w:t>
      </w:r>
      <w:r w:rsidR="00B8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постановление Правительства Санкт-Петербурга</w:t>
      </w:r>
    </w:p>
    <w:p w:rsidR="00B547E5" w:rsidRDefault="00B547E5" w:rsidP="00851F79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25.03.2022 № 243</w:t>
      </w:r>
    </w:p>
    <w:p w:rsidR="00851F79" w:rsidRDefault="00851F79" w:rsidP="0085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8E" w:rsidRPr="00204C13" w:rsidRDefault="00B8048E" w:rsidP="0085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7D3" w:rsidRPr="00204C13" w:rsidRDefault="007A47D3" w:rsidP="00261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851F79" w:rsidRPr="00204C13" w:rsidRDefault="00851F79" w:rsidP="00851F79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F79" w:rsidRPr="00204C13" w:rsidRDefault="00851F79" w:rsidP="00F158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4C13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851F79" w:rsidRPr="00204C13" w:rsidRDefault="00851F79" w:rsidP="00851F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D56E5" w:rsidRPr="00641C63" w:rsidRDefault="00641C63" w:rsidP="00641C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547E5" w:rsidRPr="00641C63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25.03.2022 № 243 </w:t>
      </w:r>
      <w:r>
        <w:rPr>
          <w:rFonts w:ascii="Times New Roman" w:hAnsi="Times New Roman" w:cs="Times New Roman"/>
          <w:sz w:val="24"/>
          <w:szCs w:val="24"/>
        </w:rPr>
        <w:br/>
      </w:r>
      <w:r w:rsidR="00B547E5" w:rsidRPr="00641C63">
        <w:rPr>
          <w:rFonts w:ascii="Times New Roman" w:hAnsi="Times New Roman" w:cs="Times New Roman"/>
          <w:sz w:val="24"/>
          <w:szCs w:val="24"/>
        </w:rPr>
        <w:t xml:space="preserve">«Об установлении случаев осуществления закупок товаров, работ, услуг у единственного поставщика (подрядчика, исполнителя) в целях обеспечения нужд Санкт-Петербурга», </w:t>
      </w:r>
      <w:r w:rsidR="009D56E5" w:rsidRPr="00641C63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9D56E5" w:rsidRPr="00641C63" w:rsidRDefault="009D56E5" w:rsidP="00641C63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C63">
        <w:rPr>
          <w:rFonts w:ascii="Times New Roman" w:hAnsi="Times New Roman" w:cs="Times New Roman"/>
          <w:sz w:val="24"/>
          <w:szCs w:val="24"/>
        </w:rPr>
        <w:t xml:space="preserve">Пункт 4 постановления изложить в следующей редакции: </w:t>
      </w:r>
    </w:p>
    <w:p w:rsidR="009D56E5" w:rsidRDefault="009D56E5" w:rsidP="009D5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6E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56E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9D56E5">
        <w:rPr>
          <w:rFonts w:ascii="Times New Roman" w:hAnsi="Times New Roman" w:cs="Times New Roman"/>
          <w:sz w:val="24"/>
          <w:szCs w:val="24"/>
        </w:rPr>
        <w:t>Санкт-Петербурга Москаленко В.Н.».</w:t>
      </w:r>
    </w:p>
    <w:p w:rsidR="00B547E5" w:rsidRDefault="009D56E5" w:rsidP="009D56E5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547E5" w:rsidRPr="009D56E5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547E5" w:rsidRPr="009D56E5">
        <w:rPr>
          <w:rFonts w:ascii="Times New Roman" w:hAnsi="Times New Roman" w:cs="Times New Roman"/>
          <w:sz w:val="24"/>
          <w:szCs w:val="24"/>
        </w:rPr>
        <w:t xml:space="preserve"> № 1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B547E5" w:rsidRPr="009D56E5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B8048E">
        <w:rPr>
          <w:rFonts w:ascii="Times New Roman" w:hAnsi="Times New Roman" w:cs="Times New Roman"/>
          <w:sz w:val="24"/>
          <w:szCs w:val="24"/>
        </w:rPr>
        <w:t>8</w:t>
      </w:r>
      <w:r w:rsidR="00B547E5" w:rsidRPr="009D56E5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641C63" w:rsidRPr="00641C63" w:rsidRDefault="00641C63" w:rsidP="00641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C63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8930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95"/>
        <w:gridCol w:w="2268"/>
      </w:tblGrid>
      <w:tr w:rsidR="00641C63" w:rsidTr="004D68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63" w:rsidRDefault="00641C63" w:rsidP="004D6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63" w:rsidRDefault="00641C63" w:rsidP="00641C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Товары, работы, услуги, определенные решением </w:t>
            </w:r>
            <w:r w:rsidRPr="00641C6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Оперативного штаба по реализации мер,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C63">
              <w:rPr>
                <w:rFonts w:ascii="Times New Roman" w:hAnsi="Times New Roman" w:cs="Times New Roman"/>
                <w:sz w:val="24"/>
                <w:szCs w:val="24"/>
              </w:rPr>
              <w:t>на обеспечение экономической и социальной стабильности в Санкт-Петербурге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63" w:rsidRDefault="00641C63" w:rsidP="004D6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</w:tc>
      </w:tr>
    </w:tbl>
    <w:p w:rsidR="00641C63" w:rsidRDefault="00641C63" w:rsidP="00641C63">
      <w:pPr>
        <w:pStyle w:val="aa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».</w:t>
      </w:r>
    </w:p>
    <w:p w:rsidR="00641C63" w:rsidRPr="00B8048E" w:rsidRDefault="00B8048E" w:rsidP="00AE75ED">
      <w:pPr>
        <w:pStyle w:val="a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Приложение № 2 к постановлению изложить в редакции согласно приложению к настоящему постановлению.</w:t>
      </w:r>
      <w:r w:rsidR="00851F79" w:rsidRPr="00B8048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51F79" w:rsidRPr="00204C13" w:rsidRDefault="00B105C9" w:rsidP="00851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B8048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547E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Санкт-Петербурга </w:t>
      </w:r>
      <w:r w:rsidR="009D56E5">
        <w:rPr>
          <w:rFonts w:ascii="Times New Roman" w:eastAsia="Calibri" w:hAnsi="Times New Roman" w:cs="Times New Roman"/>
          <w:bCs/>
          <w:sz w:val="24"/>
          <w:szCs w:val="24"/>
        </w:rPr>
        <w:t>Москаленко В.Н.</w:t>
      </w:r>
      <w:r w:rsidR="00851F79" w:rsidRPr="00204C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51F79" w:rsidRPr="00204C13" w:rsidRDefault="00851F79" w:rsidP="00851F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1F79" w:rsidRDefault="00851F79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7E5" w:rsidRPr="00204C13" w:rsidRDefault="00B547E5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F79" w:rsidRPr="00204C13" w:rsidRDefault="00851F79" w:rsidP="00851F79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 </w:t>
      </w:r>
    </w:p>
    <w:p w:rsidR="001D7F49" w:rsidRDefault="00851F79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</w:t>
      </w:r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B5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44E" w:rsidRDefault="00AA544E" w:rsidP="00B547E5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8FD" w:rsidRDefault="00AE78FD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78FD" w:rsidSect="00F158C5">
          <w:headerReference w:type="default" r:id="rId9"/>
          <w:pgSz w:w="11906" w:h="16838"/>
          <w:pgMar w:top="1134" w:right="991" w:bottom="993" w:left="1418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B8048E" w:rsidRDefault="00B8048E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8E" w:rsidRPr="00B8048E" w:rsidRDefault="00B8048E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B8048E" w:rsidRPr="00B8048E" w:rsidRDefault="00B8048E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</w:t>
      </w:r>
    </w:p>
    <w:p w:rsidR="00B8048E" w:rsidRPr="00B8048E" w:rsidRDefault="00B8048E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B8048E" w:rsidRPr="00B8048E" w:rsidRDefault="00B8048E" w:rsidP="00B8048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8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№______________</w:t>
      </w:r>
    </w:p>
    <w:p w:rsidR="00B8048E" w:rsidRPr="00B8048E" w:rsidRDefault="00B8048E" w:rsidP="00B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48E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заказчиками Санкт-Петербурга закупок товаров, работ, услуг </w:t>
      </w:r>
      <w:r w:rsidRPr="00B8048E">
        <w:rPr>
          <w:rFonts w:ascii="Times New Roman" w:hAnsi="Times New Roman" w:cs="Times New Roman"/>
          <w:sz w:val="24"/>
          <w:szCs w:val="24"/>
        </w:rPr>
        <w:br/>
        <w:t xml:space="preserve">у единственного поставщика (подрядчика, исполнителя) </w:t>
      </w: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48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частью 2 статьи 15 Федерального закона от 08.03.2022 № 46-ФЗ «О внесении изменений в отдельные законодательные акты Российской Федерации» (далее – Закон № 46-ФЗ).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 xml:space="preserve">1.2. Настоящий Порядок определяет последовательность действий исполнительных органов государственной власти Санкт-Петербурга (далее – заказчики), а также подведомственных им государственных казенных учреждений Санкт-Петербурга, государственных бюджетных учреждений Санкт-Петербурга и государственных унитарных предприятий Санкт-Петербурга (далее – подведомственные заказчики), осуществляющих закупки товаров, работ, услуг у единственного поставщика (подрядчика, исполнителя) </w:t>
      </w:r>
      <w:r w:rsidR="00AE78FD">
        <w:rPr>
          <w:rFonts w:ascii="Times New Roman" w:hAnsi="Times New Roman" w:cs="Times New Roman"/>
          <w:sz w:val="24"/>
          <w:szCs w:val="24"/>
        </w:rPr>
        <w:br/>
      </w:r>
      <w:r w:rsidRPr="00B8048E">
        <w:rPr>
          <w:rFonts w:ascii="Times New Roman" w:hAnsi="Times New Roman" w:cs="Times New Roman"/>
          <w:sz w:val="24"/>
          <w:szCs w:val="24"/>
        </w:rPr>
        <w:t xml:space="preserve">в целях обеспечения нужд Санкт-Петербурга в случаях, установленных в дополнение </w:t>
      </w:r>
      <w:r w:rsidR="00AE78FD">
        <w:rPr>
          <w:rFonts w:ascii="Times New Roman" w:hAnsi="Times New Roman" w:cs="Times New Roman"/>
          <w:sz w:val="24"/>
          <w:szCs w:val="24"/>
        </w:rPr>
        <w:br/>
      </w:r>
      <w:r w:rsidRPr="00B8048E">
        <w:rPr>
          <w:rFonts w:ascii="Times New Roman" w:hAnsi="Times New Roman" w:cs="Times New Roman"/>
          <w:sz w:val="24"/>
          <w:szCs w:val="24"/>
        </w:rPr>
        <w:t xml:space="preserve">к случаям, предусмотренным в части 1 статьи 93 Федерального закона «О контрактной системе в сфере закупок товаров, работ, услуг для обеспечения государственных </w:t>
      </w:r>
      <w:r w:rsidR="00AE78FD">
        <w:rPr>
          <w:rFonts w:ascii="Times New Roman" w:hAnsi="Times New Roman" w:cs="Times New Roman"/>
          <w:sz w:val="24"/>
          <w:szCs w:val="24"/>
        </w:rPr>
        <w:br/>
      </w:r>
      <w:r w:rsidRPr="00B8048E">
        <w:rPr>
          <w:rFonts w:ascii="Times New Roman" w:hAnsi="Times New Roman" w:cs="Times New Roman"/>
          <w:sz w:val="24"/>
          <w:szCs w:val="24"/>
        </w:rPr>
        <w:t>и муниципальных нужд» (далее – закупка у единственного поставщика).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48E">
        <w:rPr>
          <w:rFonts w:ascii="Times New Roman" w:hAnsi="Times New Roman" w:cs="Times New Roman"/>
          <w:b/>
          <w:sz w:val="24"/>
          <w:szCs w:val="24"/>
        </w:rPr>
        <w:t xml:space="preserve">2. Порядок действий заказчиков, подведомственных заказчиков </w:t>
      </w:r>
    </w:p>
    <w:p w:rsidR="00B8048E" w:rsidRPr="00B8048E" w:rsidRDefault="00B8048E" w:rsidP="00B80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B8048E">
        <w:rPr>
          <w:rFonts w:ascii="Times New Roman" w:hAnsi="Times New Roman" w:cs="Times New Roman"/>
          <w:b/>
          <w:sz w:val="24"/>
          <w:szCs w:val="24"/>
        </w:rPr>
        <w:t xml:space="preserve"> осуществлении закупок у единственного поставщика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 xml:space="preserve">2.1. Заказчики, подведомственные заказчики при возникновении 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B8048E">
        <w:rPr>
          <w:rFonts w:ascii="Times New Roman" w:hAnsi="Times New Roman" w:cs="Times New Roman"/>
          <w:sz w:val="24"/>
          <w:szCs w:val="24"/>
        </w:rPr>
        <w:t>в закупке у единственного поставщика формируют перечень необходимых товаров, работ, услуг, а также следующую информацию и документы: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контракта с единственным поставщиком;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обоснование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цены контракта с единственным поставщиком;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обоснование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заключения контракта с единственным поставщиком в целях реализации Закона № 46-ФЗ;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единственного поставщика;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48E">
        <w:rPr>
          <w:rFonts w:ascii="Times New Roman" w:hAnsi="Times New Roman" w:cs="Times New Roman"/>
          <w:sz w:val="24"/>
          <w:szCs w:val="24"/>
        </w:rPr>
        <w:t>письменное</w:t>
      </w:r>
      <w:proofErr w:type="gramEnd"/>
      <w:r w:rsidRPr="00B8048E">
        <w:rPr>
          <w:rFonts w:ascii="Times New Roman" w:hAnsi="Times New Roman" w:cs="Times New Roman"/>
          <w:sz w:val="24"/>
          <w:szCs w:val="24"/>
        </w:rPr>
        <w:t xml:space="preserve"> согласие единственного поставщика, с которым планируется заключение контракта.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2.2. Подведомственный заказчик направляет в адрес главного распорядителя бюджетных средств (далее – ГРБС) обращение.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Обращение должно содержать перечень необходимых товаров, работ, услуг, а также информацию и документы, указанные в пункте 2.1 настоящего Порядка.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2.3. ГРБС рассматривает обращение и в течение трех рабочих дней с даты его поступления согласовывает его либо отказывает в согласовании.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9E63D1">
        <w:rPr>
          <w:rFonts w:ascii="Times New Roman" w:hAnsi="Times New Roman" w:cs="Times New Roman"/>
          <w:sz w:val="24"/>
          <w:szCs w:val="24"/>
        </w:rPr>
        <w:t xml:space="preserve">о согласовании либо </w:t>
      </w:r>
      <w:r w:rsidRPr="00B8048E">
        <w:rPr>
          <w:rFonts w:ascii="Times New Roman" w:hAnsi="Times New Roman" w:cs="Times New Roman"/>
          <w:sz w:val="24"/>
          <w:szCs w:val="24"/>
        </w:rPr>
        <w:t xml:space="preserve">отказе в согласовании обращения направляется ГРБС </w:t>
      </w:r>
      <w:r w:rsidR="009E63D1">
        <w:rPr>
          <w:rFonts w:ascii="Times New Roman" w:hAnsi="Times New Roman" w:cs="Times New Roman"/>
          <w:sz w:val="24"/>
          <w:szCs w:val="24"/>
        </w:rPr>
        <w:br/>
      </w:r>
      <w:r w:rsidRPr="00B8048E">
        <w:rPr>
          <w:rFonts w:ascii="Times New Roman" w:hAnsi="Times New Roman" w:cs="Times New Roman"/>
          <w:sz w:val="24"/>
          <w:szCs w:val="24"/>
        </w:rPr>
        <w:t xml:space="preserve">в адрес подведомственного заказчика не позднее одного рабочего дня с даты принятия соответствующего решения. 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Основанием для отказа в согласовании обращения является непредставление информации и документов, указанных в пункте 2.1 настоящего Порядка.</w:t>
      </w:r>
    </w:p>
    <w:p w:rsidR="009E63D1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9E63D1" w:rsidRPr="009E63D1">
        <w:rPr>
          <w:rFonts w:ascii="Times New Roman" w:hAnsi="Times New Roman" w:cs="Times New Roman"/>
          <w:sz w:val="24"/>
          <w:szCs w:val="24"/>
        </w:rPr>
        <w:t>В случае осуществления закупки у единственного поставщика по пункту 8 приложения № 1 к постановлению, заказчики направляют информацию и документы, указанные в пункте 2.1 настоящего Порядка либо согласованное обращение подведомственного заказчика с указанными информацией и документами в Оперативный штаб по реализации мер, направленных на обеспечение экономической и социальной стабильности в Санкт-Петербурге для принятия соответствующего решения.</w:t>
      </w:r>
    </w:p>
    <w:p w:rsidR="00B8048E" w:rsidRDefault="009E63D1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B8048E" w:rsidRPr="00B8048E">
        <w:rPr>
          <w:rFonts w:ascii="Times New Roman" w:hAnsi="Times New Roman" w:cs="Times New Roman"/>
          <w:sz w:val="24"/>
          <w:szCs w:val="24"/>
        </w:rPr>
        <w:t xml:space="preserve">Заказчики, подведомственные заказчики обосновывают цену контракта </w:t>
      </w:r>
      <w:r w:rsidR="00B8048E" w:rsidRPr="00B8048E">
        <w:rPr>
          <w:rFonts w:ascii="Times New Roman" w:hAnsi="Times New Roman" w:cs="Times New Roman"/>
          <w:sz w:val="24"/>
          <w:szCs w:val="24"/>
        </w:rPr>
        <w:br/>
        <w:t>с единственным поставщиком в соответствии с положениями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AE78FD" w:rsidRDefault="00AE78FD" w:rsidP="00AE78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63D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Заказчики, подведомственные заказчики в случае включения в контракт </w:t>
      </w:r>
      <w:r>
        <w:rPr>
          <w:rFonts w:ascii="Times New Roman" w:hAnsi="Times New Roman" w:cs="Times New Roman"/>
          <w:sz w:val="24"/>
          <w:szCs w:val="24"/>
        </w:rPr>
        <w:br/>
        <w:t xml:space="preserve">с единственным поставщиком условия, предусматривающего авансовые платежи, устанавливают требование обеспечения исполнения контракта с единственным поставщиком в соответствии со </w:t>
      </w:r>
      <w:hyperlink r:id="rId10" w:history="1">
        <w:r w:rsidRPr="00AE78FD">
          <w:rPr>
            <w:rFonts w:ascii="Times New Roman" w:hAnsi="Times New Roman" w:cs="Times New Roman"/>
            <w:sz w:val="24"/>
            <w:szCs w:val="24"/>
          </w:rPr>
          <w:t>статьей 96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№ 44-ФЗ.</w:t>
      </w:r>
    </w:p>
    <w:p w:rsidR="00AE78FD" w:rsidRDefault="00AE78FD" w:rsidP="009E63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63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Заказчики, подведомственные заказчики включают в контракт с единственным поставщиком условие об обязанности единственного поставщика исполнить свои обязательства по контракту с единственным поставщиком лично или о возможности привлечь к исполнению контракта с единственным поставщиком субподрядчиков, соисполнителей с установлением требования к объему исполнения единственным поставщиком своих обязательств по контракту с единственным поставщиком лично.</w:t>
      </w:r>
    </w:p>
    <w:p w:rsidR="00B8048E" w:rsidRPr="00B8048E" w:rsidRDefault="00B8048E" w:rsidP="00B8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2.</w:t>
      </w:r>
      <w:r w:rsidR="009E63D1">
        <w:rPr>
          <w:rFonts w:ascii="Times New Roman" w:hAnsi="Times New Roman" w:cs="Times New Roman"/>
          <w:sz w:val="24"/>
          <w:szCs w:val="24"/>
        </w:rPr>
        <w:t>8</w:t>
      </w:r>
      <w:r w:rsidRPr="00B8048E">
        <w:rPr>
          <w:rFonts w:ascii="Times New Roman" w:hAnsi="Times New Roman" w:cs="Times New Roman"/>
          <w:sz w:val="24"/>
          <w:szCs w:val="24"/>
        </w:rPr>
        <w:t xml:space="preserve">. Заказчики, подведомственные заказчики в срок не позднее одного рабочего дня </w:t>
      </w:r>
      <w:r w:rsidRPr="00B8048E">
        <w:rPr>
          <w:rFonts w:ascii="Times New Roman" w:hAnsi="Times New Roman" w:cs="Times New Roman"/>
          <w:sz w:val="24"/>
          <w:szCs w:val="24"/>
        </w:rPr>
        <w:br/>
        <w:t>с даты заключения контракта с единственным поставщиком направляют в территориальный орган Федеральной антимонопольной службы уведомление о такой закупке.</w:t>
      </w:r>
    </w:p>
    <w:p w:rsidR="00B8048E" w:rsidRDefault="00B8048E" w:rsidP="00B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048E">
        <w:rPr>
          <w:rFonts w:ascii="Times New Roman" w:hAnsi="Times New Roman" w:cs="Times New Roman"/>
          <w:sz w:val="24"/>
          <w:szCs w:val="24"/>
        </w:rPr>
        <w:t>2.</w:t>
      </w:r>
      <w:r w:rsidR="00AE78FD">
        <w:rPr>
          <w:rFonts w:ascii="Times New Roman" w:hAnsi="Times New Roman" w:cs="Times New Roman"/>
          <w:sz w:val="24"/>
          <w:szCs w:val="24"/>
        </w:rPr>
        <w:t>9</w:t>
      </w:r>
      <w:r w:rsidRPr="00B8048E">
        <w:rPr>
          <w:rFonts w:ascii="Times New Roman" w:hAnsi="Times New Roman" w:cs="Times New Roman"/>
          <w:sz w:val="24"/>
          <w:szCs w:val="24"/>
        </w:rPr>
        <w:t xml:space="preserve">. </w:t>
      </w:r>
      <w:r w:rsidRPr="00B8048E">
        <w:rPr>
          <w:rFonts w:ascii="Times New Roman" w:eastAsia="Calibri" w:hAnsi="Times New Roman" w:cs="Times New Roman"/>
          <w:bCs/>
          <w:sz w:val="24"/>
          <w:szCs w:val="24"/>
        </w:rPr>
        <w:t>Размещение информации о контрактах, заключен</w:t>
      </w:r>
      <w:r w:rsidR="003472BC">
        <w:rPr>
          <w:rFonts w:ascii="Times New Roman" w:eastAsia="Calibri" w:hAnsi="Times New Roman" w:cs="Times New Roman"/>
          <w:bCs/>
          <w:sz w:val="24"/>
          <w:szCs w:val="24"/>
        </w:rPr>
        <w:t>ных с единственным поставщиком</w:t>
      </w:r>
      <w:r w:rsidRPr="00B8048E">
        <w:rPr>
          <w:rFonts w:ascii="Times New Roman" w:eastAsia="Calibri" w:hAnsi="Times New Roman" w:cs="Times New Roman"/>
          <w:bCs/>
          <w:sz w:val="24"/>
          <w:szCs w:val="24"/>
        </w:rPr>
        <w:t xml:space="preserve">, и документов, предусмотренных Федеральным законом № 44-ФЗ, осуществляется в порядке, установленном для заказчиков, перечисленных в пункте 5 </w:t>
      </w:r>
      <w:r w:rsidR="00000FA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8048E">
        <w:rPr>
          <w:rFonts w:ascii="Times New Roman" w:eastAsia="Calibri" w:hAnsi="Times New Roman" w:cs="Times New Roman"/>
          <w:bCs/>
          <w:sz w:val="24"/>
          <w:szCs w:val="24"/>
        </w:rPr>
        <w:t>части 11 статьи 24 Федерального закона № 44-ФЗ.</w:t>
      </w: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48E" w:rsidRPr="00B8048E" w:rsidRDefault="00B8048E" w:rsidP="00B8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048E" w:rsidRPr="00B8048E" w:rsidSect="00F158C5">
      <w:pgSz w:w="11906" w:h="16838"/>
      <w:pgMar w:top="1134" w:right="99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C8C" w:rsidRDefault="00BD0C8C">
      <w:pPr>
        <w:spacing w:after="0" w:line="240" w:lineRule="auto"/>
      </w:pPr>
      <w:r>
        <w:separator/>
      </w:r>
    </w:p>
  </w:endnote>
  <w:endnote w:type="continuationSeparator" w:id="0">
    <w:p w:rsidR="00BD0C8C" w:rsidRDefault="00BD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C8C" w:rsidRDefault="00BD0C8C">
      <w:pPr>
        <w:spacing w:after="0" w:line="240" w:lineRule="auto"/>
      </w:pPr>
      <w:r>
        <w:separator/>
      </w:r>
    </w:p>
  </w:footnote>
  <w:footnote w:type="continuationSeparator" w:id="0">
    <w:p w:rsidR="00BD0C8C" w:rsidRDefault="00BD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1211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E78FD" w:rsidRPr="00AE78FD" w:rsidRDefault="00AE78FD">
        <w:pPr>
          <w:pStyle w:val="a3"/>
          <w:jc w:val="center"/>
          <w:rPr>
            <w:rFonts w:ascii="Times New Roman" w:hAnsi="Times New Roman" w:cs="Times New Roman"/>
          </w:rPr>
        </w:pPr>
        <w:r w:rsidRPr="00AE78FD">
          <w:rPr>
            <w:rFonts w:ascii="Times New Roman" w:hAnsi="Times New Roman" w:cs="Times New Roman"/>
          </w:rPr>
          <w:fldChar w:fldCharType="begin"/>
        </w:r>
        <w:r w:rsidRPr="00AE78FD">
          <w:rPr>
            <w:rFonts w:ascii="Times New Roman" w:hAnsi="Times New Roman" w:cs="Times New Roman"/>
          </w:rPr>
          <w:instrText>PAGE   \* MERGEFORMAT</w:instrText>
        </w:r>
        <w:r w:rsidRPr="00AE78FD">
          <w:rPr>
            <w:rFonts w:ascii="Times New Roman" w:hAnsi="Times New Roman" w:cs="Times New Roman"/>
          </w:rPr>
          <w:fldChar w:fldCharType="separate"/>
        </w:r>
        <w:r w:rsidR="00011C8F">
          <w:rPr>
            <w:rFonts w:ascii="Times New Roman" w:hAnsi="Times New Roman" w:cs="Times New Roman"/>
            <w:noProof/>
          </w:rPr>
          <w:t>2</w:t>
        </w:r>
        <w:r w:rsidRPr="00AE78FD">
          <w:rPr>
            <w:rFonts w:ascii="Times New Roman" w:hAnsi="Times New Roman" w:cs="Times New Roman"/>
          </w:rPr>
          <w:fldChar w:fldCharType="end"/>
        </w:r>
      </w:p>
    </w:sdtContent>
  </w:sdt>
  <w:p w:rsidR="00C85FDE" w:rsidRDefault="00C85F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11160"/>
    <w:multiLevelType w:val="multilevel"/>
    <w:tmpl w:val="1376F930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79"/>
    <w:rsid w:val="00000FA2"/>
    <w:rsid w:val="00011C8F"/>
    <w:rsid w:val="000209AA"/>
    <w:rsid w:val="0009574C"/>
    <w:rsid w:val="0009576F"/>
    <w:rsid w:val="000A529C"/>
    <w:rsid w:val="000B3DB9"/>
    <w:rsid w:val="001A50E5"/>
    <w:rsid w:val="001D7F49"/>
    <w:rsid w:val="00204C13"/>
    <w:rsid w:val="00261C36"/>
    <w:rsid w:val="0026295B"/>
    <w:rsid w:val="003472BC"/>
    <w:rsid w:val="00471D78"/>
    <w:rsid w:val="004A0377"/>
    <w:rsid w:val="005354BE"/>
    <w:rsid w:val="00553368"/>
    <w:rsid w:val="00624CAC"/>
    <w:rsid w:val="00641C63"/>
    <w:rsid w:val="00643FFA"/>
    <w:rsid w:val="00692F9E"/>
    <w:rsid w:val="00694DC5"/>
    <w:rsid w:val="007236BD"/>
    <w:rsid w:val="007A47D3"/>
    <w:rsid w:val="00851F79"/>
    <w:rsid w:val="0087463C"/>
    <w:rsid w:val="009A63B7"/>
    <w:rsid w:val="009D56E5"/>
    <w:rsid w:val="009E63D1"/>
    <w:rsid w:val="00A57407"/>
    <w:rsid w:val="00AA544E"/>
    <w:rsid w:val="00AE78FD"/>
    <w:rsid w:val="00B105C9"/>
    <w:rsid w:val="00B311BD"/>
    <w:rsid w:val="00B547E5"/>
    <w:rsid w:val="00B8048E"/>
    <w:rsid w:val="00BD0C8C"/>
    <w:rsid w:val="00C85FDE"/>
    <w:rsid w:val="00CB742E"/>
    <w:rsid w:val="00CD4241"/>
    <w:rsid w:val="00E21773"/>
    <w:rsid w:val="00E217A3"/>
    <w:rsid w:val="00ED2557"/>
    <w:rsid w:val="00F03998"/>
    <w:rsid w:val="00F158C5"/>
    <w:rsid w:val="00F2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325B67B-2379-4F38-9789-459E4FA4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F79"/>
  </w:style>
  <w:style w:type="table" w:customStyle="1" w:styleId="1">
    <w:name w:val="Сетка таблицы1"/>
    <w:basedOn w:val="a1"/>
    <w:next w:val="a5"/>
    <w:uiPriority w:val="39"/>
    <w:rsid w:val="00851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51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F79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04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C13"/>
  </w:style>
  <w:style w:type="paragraph" w:styleId="aa">
    <w:name w:val="List Paragraph"/>
    <w:basedOn w:val="a"/>
    <w:uiPriority w:val="34"/>
    <w:qFormat/>
    <w:rsid w:val="00B5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3C827EA9BBD869B43F9D716458CDFCC5AF8FCEC2FB71C13AD5316D5256C10423592D775C5CCBA53AF6279D67F8B017CDCC5D045D5172AE0h3MF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2</cp:revision>
  <cp:lastPrinted>2022-10-28T13:46:00Z</cp:lastPrinted>
  <dcterms:created xsi:type="dcterms:W3CDTF">2023-07-27T08:26:00Z</dcterms:created>
  <dcterms:modified xsi:type="dcterms:W3CDTF">2023-07-27T08:26:00Z</dcterms:modified>
</cp:coreProperties>
</file>