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77E" w:rsidRPr="00124CAF" w:rsidRDefault="00541AFC" w:rsidP="00ED777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24CAF">
        <w:rPr>
          <w:rFonts w:ascii="Times New Roman" w:hAnsi="Times New Roman" w:cs="Times New Roman"/>
          <w:b/>
          <w:sz w:val="24"/>
          <w:szCs w:val="28"/>
        </w:rPr>
        <w:t>Пояснительная записка</w:t>
      </w:r>
    </w:p>
    <w:p w:rsidR="00541AFC" w:rsidRPr="00124CAF" w:rsidRDefault="00ED777E" w:rsidP="00541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sz w:val="24"/>
          <w:szCs w:val="28"/>
        </w:rPr>
        <w:t xml:space="preserve">к </w:t>
      </w:r>
      <w:r w:rsidR="005C19DD" w:rsidRPr="00124CAF">
        <w:rPr>
          <w:rFonts w:ascii="Times New Roman" w:hAnsi="Times New Roman" w:cs="Times New Roman"/>
          <w:b/>
          <w:sz w:val="24"/>
          <w:szCs w:val="28"/>
        </w:rPr>
        <w:t>проекту постановлени</w:t>
      </w:r>
      <w:r w:rsidR="00541AFC" w:rsidRPr="00124CAF">
        <w:rPr>
          <w:rFonts w:ascii="Times New Roman" w:hAnsi="Times New Roman" w:cs="Times New Roman"/>
          <w:b/>
          <w:sz w:val="24"/>
          <w:szCs w:val="28"/>
        </w:rPr>
        <w:t xml:space="preserve">я 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Правительства Санкт-Петербурга </w:t>
      </w:r>
    </w:p>
    <w:p w:rsidR="00541AFC" w:rsidRPr="00124CAF" w:rsidRDefault="00541AFC" w:rsidP="00541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bCs/>
          <w:sz w:val="24"/>
          <w:szCs w:val="28"/>
        </w:rPr>
        <w:t>«О внесении изменени</w:t>
      </w:r>
      <w:r w:rsidR="002D2290">
        <w:rPr>
          <w:rFonts w:ascii="Times New Roman" w:hAnsi="Times New Roman" w:cs="Times New Roman"/>
          <w:b/>
          <w:bCs/>
          <w:sz w:val="24"/>
          <w:szCs w:val="28"/>
        </w:rPr>
        <w:t>й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 в постановление </w:t>
      </w:r>
      <w:r w:rsidR="00804FEE"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равительства </w:t>
      </w:r>
    </w:p>
    <w:p w:rsidR="00541AFC" w:rsidRPr="00CB18AA" w:rsidRDefault="00541AFC" w:rsidP="00CB18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Санкт-Петербурга 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от 23.06.2014 </w:t>
      </w:r>
      <w:r w:rsidR="00A94C46" w:rsidRPr="00124CAF">
        <w:rPr>
          <w:rFonts w:ascii="Times New Roman" w:hAnsi="Times New Roman" w:cs="Times New Roman"/>
          <w:b/>
          <w:bCs/>
          <w:sz w:val="24"/>
          <w:szCs w:val="28"/>
        </w:rPr>
        <w:t>№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 496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>»</w:t>
      </w:r>
    </w:p>
    <w:p w:rsidR="00541AFC" w:rsidRPr="00124CAF" w:rsidRDefault="00541AFC" w:rsidP="00A94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 xml:space="preserve">(постановление </w:t>
      </w:r>
      <w:r w:rsidR="00804FEE">
        <w:rPr>
          <w:rFonts w:ascii="Times New Roman" w:hAnsi="Times New Roman" w:cs="Times New Roman"/>
          <w:bCs/>
          <w:sz w:val="24"/>
          <w:szCs w:val="28"/>
        </w:rPr>
        <w:t>П</w:t>
      </w:r>
      <w:r w:rsidRPr="00124CAF">
        <w:rPr>
          <w:rFonts w:ascii="Times New Roman" w:hAnsi="Times New Roman" w:cs="Times New Roman"/>
          <w:bCs/>
          <w:sz w:val="24"/>
          <w:szCs w:val="28"/>
        </w:rPr>
        <w:t xml:space="preserve">равительства Санкт-Петербурга от 23.06.2014 № 496 </w:t>
      </w:r>
    </w:p>
    <w:p w:rsidR="00A94C46" w:rsidRPr="00124CAF" w:rsidRDefault="00446BA0" w:rsidP="00A94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>«</w:t>
      </w:r>
      <w:r w:rsidR="005C19DD" w:rsidRPr="00124CAF">
        <w:rPr>
          <w:rFonts w:ascii="Times New Roman" w:hAnsi="Times New Roman" w:cs="Times New Roman"/>
          <w:bCs/>
          <w:sz w:val="24"/>
          <w:szCs w:val="28"/>
        </w:rPr>
        <w:t>О государственной программе Санкт-Петербурга</w:t>
      </w:r>
    </w:p>
    <w:p w:rsidR="00ED777E" w:rsidRPr="00124CAF" w:rsidRDefault="00446BA0" w:rsidP="00541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>«</w:t>
      </w:r>
      <w:r w:rsidR="005C19DD" w:rsidRPr="00124CAF">
        <w:rPr>
          <w:rFonts w:ascii="Times New Roman" w:hAnsi="Times New Roman" w:cs="Times New Roman"/>
          <w:bCs/>
          <w:sz w:val="24"/>
          <w:szCs w:val="28"/>
        </w:rPr>
        <w:t>Экономика знаний в Санкт-Петербурге</w:t>
      </w:r>
      <w:r w:rsidRPr="00124CAF">
        <w:rPr>
          <w:rFonts w:ascii="Times New Roman" w:hAnsi="Times New Roman" w:cs="Times New Roman"/>
          <w:bCs/>
          <w:sz w:val="24"/>
          <w:szCs w:val="28"/>
        </w:rPr>
        <w:t>»</w:t>
      </w:r>
      <w:r w:rsidR="00541AFC" w:rsidRPr="00124CAF">
        <w:rPr>
          <w:rFonts w:ascii="Times New Roman" w:hAnsi="Times New Roman" w:cs="Times New Roman"/>
          <w:bCs/>
          <w:sz w:val="24"/>
          <w:szCs w:val="28"/>
        </w:rPr>
        <w:t>)</w:t>
      </w:r>
    </w:p>
    <w:p w:rsidR="005D36CC" w:rsidRPr="00124CAF" w:rsidRDefault="005D36CC" w:rsidP="001D66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613AA2" w:rsidRPr="00124CAF" w:rsidRDefault="00A94C46" w:rsidP="00E62B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Проект постановлени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я Правительства </w:t>
      </w:r>
      <w:r w:rsidRPr="00124CAF">
        <w:rPr>
          <w:rFonts w:ascii="Times New Roman" w:hAnsi="Times New Roman" w:cs="Times New Roman"/>
          <w:sz w:val="24"/>
          <w:szCs w:val="28"/>
        </w:rPr>
        <w:t xml:space="preserve">Санкт-Петербурга </w:t>
      </w:r>
      <w:r w:rsidR="00541AFC" w:rsidRPr="00124CAF">
        <w:rPr>
          <w:rFonts w:ascii="Times New Roman" w:hAnsi="Times New Roman" w:cs="Times New Roman"/>
          <w:sz w:val="24"/>
          <w:szCs w:val="28"/>
        </w:rPr>
        <w:t>«О внесении изменени</w:t>
      </w:r>
      <w:r w:rsidR="008D4DFA">
        <w:rPr>
          <w:rFonts w:ascii="Times New Roman" w:hAnsi="Times New Roman" w:cs="Times New Roman"/>
          <w:sz w:val="24"/>
          <w:szCs w:val="28"/>
        </w:rPr>
        <w:t>й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 </w:t>
      </w:r>
      <w:r w:rsidR="00124CAF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в постановление </w:t>
      </w:r>
      <w:r w:rsidR="00804FEE">
        <w:rPr>
          <w:rFonts w:ascii="Times New Roman" w:hAnsi="Times New Roman" w:cs="Times New Roman"/>
          <w:sz w:val="24"/>
          <w:szCs w:val="28"/>
        </w:rPr>
        <w:t>П</w:t>
      </w:r>
      <w:r w:rsidR="00541AFC" w:rsidRPr="00124CAF">
        <w:rPr>
          <w:rFonts w:ascii="Times New Roman" w:hAnsi="Times New Roman" w:cs="Times New Roman"/>
          <w:sz w:val="24"/>
          <w:szCs w:val="28"/>
        </w:rPr>
        <w:t>равительства Санкт-Петербурга от 23.06.2014 № 496»</w:t>
      </w:r>
      <w:r w:rsidR="003877DF" w:rsidRPr="00124CAF">
        <w:rPr>
          <w:rFonts w:ascii="Times New Roman" w:hAnsi="Times New Roman" w:cs="Times New Roman"/>
          <w:sz w:val="24"/>
          <w:szCs w:val="28"/>
        </w:rPr>
        <w:t xml:space="preserve"> (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далее - </w:t>
      </w:r>
      <w:r w:rsidR="00124CAF">
        <w:rPr>
          <w:rFonts w:ascii="Times New Roman" w:hAnsi="Times New Roman" w:cs="Times New Roman"/>
          <w:sz w:val="24"/>
          <w:szCs w:val="28"/>
        </w:rPr>
        <w:t>п</w:t>
      </w:r>
      <w:r w:rsidR="003877DF" w:rsidRPr="00124CAF">
        <w:rPr>
          <w:rFonts w:ascii="Times New Roman" w:hAnsi="Times New Roman" w:cs="Times New Roman"/>
          <w:sz w:val="24"/>
          <w:szCs w:val="28"/>
        </w:rPr>
        <w:t>роект)</w:t>
      </w:r>
      <w:r w:rsidRPr="00124CAF">
        <w:rPr>
          <w:rFonts w:ascii="Times New Roman" w:hAnsi="Times New Roman" w:cs="Times New Roman"/>
          <w:sz w:val="24"/>
          <w:szCs w:val="28"/>
        </w:rPr>
        <w:t xml:space="preserve"> подготовлен </w:t>
      </w:r>
      <w:r w:rsidR="00804FEE">
        <w:rPr>
          <w:rFonts w:ascii="Times New Roman" w:hAnsi="Times New Roman" w:cs="Times New Roman"/>
          <w:sz w:val="24"/>
          <w:szCs w:val="28"/>
        </w:rPr>
        <w:t>К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омитетом по науке и высшей школе </w:t>
      </w:r>
      <w:r w:rsidRPr="00124CAF">
        <w:rPr>
          <w:rFonts w:ascii="Times New Roman" w:hAnsi="Times New Roman" w:cs="Times New Roman"/>
          <w:sz w:val="24"/>
          <w:szCs w:val="28"/>
        </w:rPr>
        <w:t xml:space="preserve">в соответствии </w:t>
      </w:r>
      <w:r w:rsidR="00765EB5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со статьей 179 Бюджетного кодекса Российской Федерации, Законом Санкт-Петербурга </w:t>
      </w:r>
      <w:r w:rsidR="00765EB5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от </w:t>
      </w:r>
      <w:r w:rsidR="003F6CD8">
        <w:rPr>
          <w:rFonts w:ascii="Times New Roman" w:hAnsi="Times New Roman" w:cs="Times New Roman"/>
          <w:sz w:val="24"/>
          <w:szCs w:val="28"/>
        </w:rPr>
        <w:t>20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.07.2007 № 371-77 «О бюджетном процессе в Санкт-Петербурге» и постановлением Правительства Санкт-Петербурга от 25.12.2013 № 1039 «О порядке принятия решений </w:t>
      </w:r>
      <w:r w:rsidR="00765EB5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о разработке государственных программ Санкт-Петербурга, формирования, реализации </w:t>
      </w:r>
      <w:r w:rsidR="00765EB5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>и проведения оценки эффективности их реализации»</w:t>
      </w:r>
      <w:r w:rsidR="007F20A1">
        <w:rPr>
          <w:rFonts w:ascii="Times New Roman" w:hAnsi="Times New Roman" w:cs="Times New Roman"/>
          <w:sz w:val="24"/>
          <w:szCs w:val="28"/>
        </w:rPr>
        <w:t>.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D2290" w:rsidRDefault="00613AA2" w:rsidP="002D2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 xml:space="preserve">Проект подготовлен с учетом методических рекомендаций по формированию </w:t>
      </w:r>
      <w:r w:rsidR="00124CAF">
        <w:rPr>
          <w:rFonts w:ascii="Times New Roman" w:hAnsi="Times New Roman" w:cs="Times New Roman"/>
          <w:sz w:val="24"/>
          <w:szCs w:val="28"/>
        </w:rPr>
        <w:br/>
      </w:r>
      <w:r w:rsidRPr="00124CAF">
        <w:rPr>
          <w:rFonts w:ascii="Times New Roman" w:hAnsi="Times New Roman" w:cs="Times New Roman"/>
          <w:sz w:val="24"/>
          <w:szCs w:val="28"/>
        </w:rPr>
        <w:t>и реализации государственных программ Санкт-Петербурга, утвержденны</w:t>
      </w:r>
      <w:r w:rsidR="00804FEE">
        <w:rPr>
          <w:rFonts w:ascii="Times New Roman" w:hAnsi="Times New Roman" w:cs="Times New Roman"/>
          <w:sz w:val="24"/>
          <w:szCs w:val="28"/>
        </w:rPr>
        <w:t>х</w:t>
      </w:r>
      <w:r w:rsidRPr="00124CAF">
        <w:rPr>
          <w:rFonts w:ascii="Times New Roman" w:hAnsi="Times New Roman" w:cs="Times New Roman"/>
          <w:sz w:val="24"/>
          <w:szCs w:val="28"/>
        </w:rPr>
        <w:t xml:space="preserve"> распоряжением Комитета по экономической политике и стратегическому планированию Санкт-Петербурга от 28.03.2014 </w:t>
      </w:r>
      <w:r w:rsidR="005C7618" w:rsidRPr="00124CAF">
        <w:rPr>
          <w:rFonts w:ascii="Times New Roman" w:hAnsi="Times New Roman" w:cs="Times New Roman"/>
          <w:sz w:val="24"/>
          <w:szCs w:val="28"/>
        </w:rPr>
        <w:t>№ 28-р.</w:t>
      </w:r>
    </w:p>
    <w:p w:rsidR="002D2290" w:rsidRDefault="007F20A1" w:rsidP="002D2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Объемы финансирования </w:t>
      </w:r>
      <w:r w:rsidRPr="007F20A1">
        <w:rPr>
          <w:rFonts w:ascii="Times New Roman" w:hAnsi="Times New Roman" w:cs="Times New Roman"/>
          <w:sz w:val="24"/>
          <w:szCs w:val="28"/>
        </w:rPr>
        <w:t>государственной программы Санкт-Петербурга «Экономика знаний в Санкт-Петербурге», утвержденной постановлением Правительства Санкт-Петербурга от 23.06.2014 № 496 (далее – государственная программа)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D2290">
        <w:rPr>
          <w:rFonts w:ascii="Times New Roman" w:hAnsi="Times New Roman" w:cs="Times New Roman"/>
          <w:sz w:val="24"/>
          <w:szCs w:val="28"/>
        </w:rPr>
        <w:t xml:space="preserve">на 2023 – 2025 годы  соответствуют Закону Санкт-Петербурга от </w:t>
      </w:r>
      <w:r w:rsidR="002D2290" w:rsidRPr="005E61F9">
        <w:rPr>
          <w:rFonts w:ascii="Times New Roman" w:hAnsi="Times New Roman" w:cs="Times New Roman"/>
          <w:sz w:val="24"/>
          <w:szCs w:val="28"/>
        </w:rPr>
        <w:t>2</w:t>
      </w:r>
      <w:r w:rsidR="002D2290">
        <w:rPr>
          <w:rFonts w:ascii="Times New Roman" w:hAnsi="Times New Roman" w:cs="Times New Roman"/>
          <w:sz w:val="24"/>
          <w:szCs w:val="28"/>
        </w:rPr>
        <w:t xml:space="preserve">3.11.2022 № 666-104 «О бюджете </w:t>
      </w:r>
      <w:r w:rsidR="002D2290">
        <w:rPr>
          <w:rFonts w:ascii="Times New Roman" w:hAnsi="Times New Roman" w:cs="Times New Roman"/>
          <w:sz w:val="24"/>
          <w:szCs w:val="28"/>
        </w:rPr>
        <w:br/>
      </w:r>
      <w:r w:rsidR="002D2290" w:rsidRPr="005E61F9">
        <w:rPr>
          <w:rFonts w:ascii="Times New Roman" w:hAnsi="Times New Roman" w:cs="Times New Roman"/>
          <w:sz w:val="24"/>
          <w:szCs w:val="28"/>
        </w:rPr>
        <w:t>Санкт-Петербурга на 2023 год и на плановый период 2024 и 2025 годов»</w:t>
      </w:r>
      <w:r w:rsidR="002D2290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2D2290" w:rsidRDefault="002D2290" w:rsidP="002D2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Объемы финансирования 2026-2028 годов соответствуют </w:t>
      </w:r>
      <w:r w:rsidRPr="005D3893">
        <w:rPr>
          <w:rFonts w:ascii="Times New Roman" w:hAnsi="Times New Roman" w:cs="Times New Roman"/>
          <w:sz w:val="24"/>
          <w:szCs w:val="28"/>
        </w:rPr>
        <w:t>предельн</w:t>
      </w:r>
      <w:r>
        <w:rPr>
          <w:rFonts w:ascii="Times New Roman" w:hAnsi="Times New Roman" w:cs="Times New Roman"/>
          <w:sz w:val="24"/>
          <w:szCs w:val="28"/>
        </w:rPr>
        <w:t>ому</w:t>
      </w:r>
      <w:r w:rsidRPr="005D3893">
        <w:rPr>
          <w:rFonts w:ascii="Times New Roman" w:hAnsi="Times New Roman" w:cs="Times New Roman"/>
          <w:sz w:val="24"/>
          <w:szCs w:val="28"/>
        </w:rPr>
        <w:t xml:space="preserve"> объем</w:t>
      </w:r>
      <w:r>
        <w:rPr>
          <w:rFonts w:ascii="Times New Roman" w:hAnsi="Times New Roman" w:cs="Times New Roman"/>
          <w:sz w:val="24"/>
          <w:szCs w:val="28"/>
        </w:rPr>
        <w:t>у</w:t>
      </w:r>
      <w:r w:rsidRPr="005D3893">
        <w:rPr>
          <w:rFonts w:ascii="Times New Roman" w:hAnsi="Times New Roman" w:cs="Times New Roman"/>
          <w:sz w:val="24"/>
          <w:szCs w:val="28"/>
        </w:rPr>
        <w:t xml:space="preserve"> средств, предусматриваем</w:t>
      </w:r>
      <w:r>
        <w:rPr>
          <w:rFonts w:ascii="Times New Roman" w:hAnsi="Times New Roman" w:cs="Times New Roman"/>
          <w:sz w:val="24"/>
          <w:szCs w:val="28"/>
        </w:rPr>
        <w:t>ых</w:t>
      </w:r>
      <w:r w:rsidRPr="005D3893">
        <w:rPr>
          <w:rFonts w:ascii="Times New Roman" w:hAnsi="Times New Roman" w:cs="Times New Roman"/>
          <w:sz w:val="24"/>
          <w:szCs w:val="28"/>
        </w:rPr>
        <w:t xml:space="preserve"> на реализацию государственных программ Санкт-Петербурга </w:t>
      </w:r>
      <w:r>
        <w:rPr>
          <w:rFonts w:ascii="Times New Roman" w:hAnsi="Times New Roman" w:cs="Times New Roman"/>
          <w:sz w:val="24"/>
          <w:szCs w:val="28"/>
        </w:rPr>
        <w:t xml:space="preserve">на период </w:t>
      </w:r>
      <w:r w:rsidRPr="005D3893">
        <w:rPr>
          <w:rFonts w:ascii="Times New Roman" w:hAnsi="Times New Roman" w:cs="Times New Roman"/>
          <w:sz w:val="24"/>
          <w:szCs w:val="28"/>
        </w:rPr>
        <w:t>до 202</w:t>
      </w:r>
      <w:r>
        <w:rPr>
          <w:rFonts w:ascii="Times New Roman" w:hAnsi="Times New Roman" w:cs="Times New Roman"/>
          <w:sz w:val="24"/>
          <w:szCs w:val="28"/>
        </w:rPr>
        <w:t>8</w:t>
      </w:r>
      <w:r w:rsidRPr="005D3893">
        <w:rPr>
          <w:rFonts w:ascii="Times New Roman" w:hAnsi="Times New Roman" w:cs="Times New Roman"/>
          <w:sz w:val="24"/>
          <w:szCs w:val="28"/>
        </w:rPr>
        <w:t xml:space="preserve"> года, утвержденн</w:t>
      </w:r>
      <w:r>
        <w:rPr>
          <w:rFonts w:ascii="Times New Roman" w:hAnsi="Times New Roman" w:cs="Times New Roman"/>
          <w:sz w:val="24"/>
          <w:szCs w:val="28"/>
        </w:rPr>
        <w:t>ому</w:t>
      </w:r>
      <w:r w:rsidRPr="005D3893">
        <w:rPr>
          <w:rFonts w:ascii="Times New Roman" w:hAnsi="Times New Roman" w:cs="Times New Roman"/>
          <w:sz w:val="24"/>
          <w:szCs w:val="28"/>
        </w:rPr>
        <w:t xml:space="preserve"> Губернатором Санкт-Петербурга </w:t>
      </w:r>
      <w:r>
        <w:rPr>
          <w:rFonts w:ascii="Times New Roman" w:hAnsi="Times New Roman" w:cs="Times New Roman"/>
          <w:sz w:val="24"/>
          <w:szCs w:val="28"/>
        </w:rPr>
        <w:t>15.12.2022</w:t>
      </w:r>
      <w:r w:rsidRPr="005D3893">
        <w:rPr>
          <w:rFonts w:ascii="Times New Roman" w:hAnsi="Times New Roman" w:cs="Times New Roman"/>
          <w:sz w:val="24"/>
          <w:szCs w:val="28"/>
        </w:rPr>
        <w:t>.</w:t>
      </w:r>
    </w:p>
    <w:p w:rsidR="002D2290" w:rsidRDefault="002D2290" w:rsidP="002D2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Источником финансирования государственной программы является бюджет </w:t>
      </w:r>
      <w:r>
        <w:rPr>
          <w:rFonts w:ascii="Times New Roman" w:hAnsi="Times New Roman" w:cs="Times New Roman"/>
          <w:sz w:val="24"/>
          <w:szCs w:val="28"/>
        </w:rPr>
        <w:br/>
        <w:t>Санкт-Петербурга.</w:t>
      </w:r>
    </w:p>
    <w:p w:rsidR="002A2CE2" w:rsidRPr="002A2CE2" w:rsidRDefault="002A2CE2" w:rsidP="002A2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Проектом вносятся изменения в целевые показатели и индикаторы государственной программы:</w:t>
      </w:r>
    </w:p>
    <w:p w:rsidR="00074CDD" w:rsidRDefault="009E7F53" w:rsidP="00074CD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CE2">
        <w:rPr>
          <w:rFonts w:ascii="Times New Roman" w:eastAsia="Times New Roman" w:hAnsi="Times New Roman" w:cs="Times New Roman"/>
          <w:sz w:val="24"/>
          <w:szCs w:val="24"/>
        </w:rPr>
        <w:t xml:space="preserve">Индикатор «Доля специальностей по программам подготовки специалистов среднего звена и программам подготовки рабочих и служащих, входящих в список 50 наиболее востребованных на рынке труда, новых и перспективных профессий, требующих среднего профессионального образования, утвержденный приказом Министерством труда и социальной защиты Российской Федерации от 26.10.2020, в общем числе специальностей, реализуемых в подведомственных образовательных организациях КНВШ» изменен </w:t>
      </w:r>
      <w:r w:rsidR="003F7933">
        <w:rPr>
          <w:rFonts w:ascii="Times New Roman" w:eastAsia="Times New Roman" w:hAnsi="Times New Roman" w:cs="Times New Roman"/>
          <w:sz w:val="24"/>
          <w:szCs w:val="24"/>
        </w:rPr>
        <w:br/>
        <w:t>на «</w:t>
      </w:r>
      <w:r w:rsidR="003F7933" w:rsidRPr="003F7933">
        <w:rPr>
          <w:rFonts w:ascii="Times New Roman" w:eastAsia="Times New Roman" w:hAnsi="Times New Roman" w:cs="Times New Roman"/>
          <w:sz w:val="24"/>
          <w:szCs w:val="24"/>
        </w:rPr>
        <w:t xml:space="preserve">Доля специальностей по программам подготовки специалистов среднего звена </w:t>
      </w:r>
      <w:r w:rsidR="00B04400">
        <w:rPr>
          <w:rFonts w:ascii="Times New Roman" w:eastAsia="Times New Roman" w:hAnsi="Times New Roman" w:cs="Times New Roman"/>
          <w:sz w:val="24"/>
          <w:szCs w:val="24"/>
        </w:rPr>
        <w:br/>
      </w:r>
      <w:r w:rsidR="003F7933" w:rsidRPr="003F7933">
        <w:rPr>
          <w:rFonts w:ascii="Times New Roman" w:eastAsia="Times New Roman" w:hAnsi="Times New Roman" w:cs="Times New Roman"/>
          <w:sz w:val="24"/>
          <w:szCs w:val="24"/>
        </w:rPr>
        <w:t xml:space="preserve">и программам подготовки рабочих и служащих, входящих в список наиболее востребованных на рынке труда, новых и перспективных профессий, требующих среднего профессионального образования, утвержденный приказом Министерством труда </w:t>
      </w:r>
      <w:r w:rsidR="003F7933" w:rsidRPr="003F7933">
        <w:rPr>
          <w:rFonts w:ascii="Times New Roman" w:eastAsia="Times New Roman" w:hAnsi="Times New Roman" w:cs="Times New Roman"/>
          <w:sz w:val="24"/>
          <w:szCs w:val="24"/>
        </w:rPr>
        <w:br/>
        <w:t>и социальной защиты Российской Федерации от 30.12.2022 № 831, в общем числе специальностей, реализуемых в подведомственных образовательных организациях КНВШ</w:t>
      </w:r>
      <w:r w:rsidR="003F793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F7933" w:rsidRPr="003F7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CE2" w:rsidRPr="002A2CE2">
        <w:rPr>
          <w:rFonts w:ascii="Times New Roman" w:hAnsi="Times New Roman" w:cs="Times New Roman"/>
          <w:sz w:val="24"/>
          <w:szCs w:val="28"/>
        </w:rPr>
        <w:t xml:space="preserve">в связи с </w:t>
      </w:r>
      <w:r w:rsidR="00CA08B8">
        <w:rPr>
          <w:rFonts w:ascii="Times New Roman" w:hAnsi="Times New Roman" w:cs="Times New Roman"/>
          <w:sz w:val="24"/>
          <w:szCs w:val="28"/>
        </w:rPr>
        <w:t>изданием</w:t>
      </w:r>
      <w:r w:rsidR="002A2CE2" w:rsidRPr="002A2CE2">
        <w:rPr>
          <w:rFonts w:ascii="Times New Roman" w:eastAsia="Times New Roman" w:hAnsi="Times New Roman" w:cs="Times New Roman"/>
          <w:sz w:val="24"/>
          <w:szCs w:val="24"/>
        </w:rPr>
        <w:t xml:space="preserve"> приказа </w:t>
      </w:r>
      <w:r w:rsidR="00CA08B8" w:rsidRPr="002A2CE2">
        <w:rPr>
          <w:rFonts w:ascii="Times New Roman" w:hAnsi="Times New Roman" w:cs="Times New Roman"/>
          <w:sz w:val="24"/>
          <w:szCs w:val="28"/>
        </w:rPr>
        <w:t xml:space="preserve">Министерства труда и социальной защиты Российской Федерации </w:t>
      </w:r>
      <w:r w:rsidR="00CA08B8">
        <w:rPr>
          <w:rFonts w:ascii="Times New Roman" w:eastAsia="Times New Roman" w:hAnsi="Times New Roman" w:cs="Times New Roman"/>
          <w:sz w:val="24"/>
          <w:szCs w:val="24"/>
        </w:rPr>
        <w:t xml:space="preserve">России от 30.12.2022 </w:t>
      </w:r>
      <w:r w:rsidR="002A2CE2" w:rsidRPr="002A2CE2">
        <w:rPr>
          <w:rFonts w:ascii="Times New Roman" w:eastAsia="Times New Roman" w:hAnsi="Times New Roman" w:cs="Times New Roman"/>
          <w:sz w:val="24"/>
          <w:szCs w:val="24"/>
        </w:rPr>
        <w:t>№ 831 «Об утверждении списка наиболее востре</w:t>
      </w:r>
      <w:r w:rsidR="00CA08B8">
        <w:rPr>
          <w:rFonts w:ascii="Times New Roman" w:eastAsia="Times New Roman" w:hAnsi="Times New Roman" w:cs="Times New Roman"/>
          <w:sz w:val="24"/>
          <w:szCs w:val="24"/>
        </w:rPr>
        <w:t xml:space="preserve">бованных на рынке труда, новых </w:t>
      </w:r>
      <w:r w:rsidR="002A2CE2" w:rsidRPr="002A2CE2">
        <w:rPr>
          <w:rFonts w:ascii="Times New Roman" w:eastAsia="Times New Roman" w:hAnsi="Times New Roman" w:cs="Times New Roman"/>
          <w:sz w:val="24"/>
          <w:szCs w:val="24"/>
        </w:rPr>
        <w:t>и перспективных профессий, требующих среднего профессионального образования»</w:t>
      </w:r>
      <w:r w:rsidR="002A2C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7F20A1">
        <w:rPr>
          <w:rFonts w:ascii="Times New Roman" w:eastAsia="Times New Roman" w:hAnsi="Times New Roman" w:cs="Times New Roman"/>
          <w:sz w:val="24"/>
          <w:szCs w:val="24"/>
        </w:rPr>
        <w:t xml:space="preserve"> Значение индикатора увеличено в связи с увеличением количества специальностей </w:t>
      </w:r>
      <w:r w:rsidR="007F20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2023-2024 учебный год для которых утвержден федеральный государственный стандарт.</w:t>
      </w:r>
    </w:p>
    <w:p w:rsidR="002D2290" w:rsidRPr="002A2CE2" w:rsidRDefault="002D2290" w:rsidP="00F26A2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CE2">
        <w:rPr>
          <w:rFonts w:ascii="Times New Roman" w:eastAsia="Times New Roman" w:hAnsi="Times New Roman" w:cs="Times New Roman"/>
          <w:sz w:val="24"/>
          <w:szCs w:val="24"/>
        </w:rPr>
        <w:t>В соответствии с предложениями</w:t>
      </w:r>
      <w:r w:rsidR="009E7F53" w:rsidRPr="009E7F53">
        <w:t xml:space="preserve"> </w:t>
      </w:r>
      <w:r w:rsidRPr="002A2CE2">
        <w:rPr>
          <w:rFonts w:ascii="Times New Roman" w:eastAsia="Times New Roman" w:hAnsi="Times New Roman" w:cs="Times New Roman"/>
          <w:sz w:val="24"/>
          <w:szCs w:val="24"/>
        </w:rPr>
        <w:t xml:space="preserve">Комитета по внешним связям </w:t>
      </w:r>
      <w:r w:rsidRPr="002A2CE2"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 (далее – КВС)</w:t>
      </w:r>
      <w:r w:rsidR="002A2CE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A2CE2">
        <w:rPr>
          <w:rFonts w:ascii="Times New Roman" w:eastAsia="Times New Roman" w:hAnsi="Times New Roman" w:cs="Times New Roman"/>
          <w:sz w:val="24"/>
          <w:szCs w:val="24"/>
        </w:rPr>
        <w:t xml:space="preserve"> в целях приведения в соответствие показателей </w:t>
      </w:r>
      <w:r w:rsidRPr="002A2CE2">
        <w:rPr>
          <w:rFonts w:ascii="Times New Roman" w:eastAsia="Times New Roman" w:hAnsi="Times New Roman" w:cs="Times New Roman"/>
          <w:sz w:val="24"/>
          <w:szCs w:val="24"/>
        </w:rPr>
        <w:br/>
        <w:t xml:space="preserve">и индикаторов оценки деятельности КВС с Положением о КВС, утверждённым постановлением Правительства Санкт-Петербурга от 13.01.2004 № 5 «О Комитете </w:t>
      </w:r>
      <w:r w:rsidRPr="002A2CE2">
        <w:rPr>
          <w:rFonts w:ascii="Times New Roman" w:eastAsia="Times New Roman" w:hAnsi="Times New Roman" w:cs="Times New Roman"/>
          <w:sz w:val="24"/>
          <w:szCs w:val="24"/>
        </w:rPr>
        <w:br/>
      </w:r>
      <w:r w:rsidRPr="002A2CE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внешним связям Санкт-Петербурга», проектом вносятся изменения в целевой показатель </w:t>
      </w:r>
      <w:r w:rsidRPr="002A2CE2">
        <w:rPr>
          <w:rFonts w:ascii="Times New Roman" w:eastAsia="Times New Roman" w:hAnsi="Times New Roman" w:cs="Times New Roman"/>
          <w:sz w:val="24"/>
          <w:szCs w:val="24"/>
        </w:rPr>
        <w:br/>
        <w:t>и индикаторы подпрограммы 5 государственной программы:</w:t>
      </w:r>
    </w:p>
    <w:p w:rsidR="002D2290" w:rsidRPr="002A2CE2" w:rsidRDefault="002A2CE2" w:rsidP="002A2CE2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Исключены ц</w:t>
      </w:r>
      <w:r w:rsidR="002D2290" w:rsidRPr="002A2CE2">
        <w:rPr>
          <w:rFonts w:ascii="Times New Roman" w:eastAsia="Times New Roman" w:hAnsi="Times New Roman" w:cs="Times New Roman"/>
          <w:sz w:val="24"/>
          <w:szCs w:val="24"/>
        </w:rPr>
        <w:t xml:space="preserve">елевой показатель «Доля экспорта Санкт-Петербурга во внешнеторговом обороте Санкт-Петербурга»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индикатор </w:t>
      </w:r>
      <w:r w:rsidRPr="002A2CE2">
        <w:rPr>
          <w:rFonts w:ascii="Times New Roman" w:hAnsi="Times New Roman" w:cs="Times New Roman"/>
          <w:sz w:val="24"/>
          <w:szCs w:val="24"/>
        </w:rPr>
        <w:t>«Объем торговли с Евразийским экономическим союзом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A2C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2CE2">
        <w:rPr>
          <w:rFonts w:ascii="Times New Roman" w:hAnsi="Times New Roman" w:cs="Times New Roman"/>
          <w:sz w:val="24"/>
          <w:szCs w:val="24"/>
        </w:rPr>
        <w:t xml:space="preserve">в связи с прекращением публикации Северо-Западным таможенным управлением в открытом доступе информации о внешнеторговом обороте </w:t>
      </w:r>
      <w:r w:rsidRPr="002A2CE2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2A2C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A2CE2">
        <w:rPr>
          <w:rFonts w:ascii="Times New Roman" w:hAnsi="Times New Roman" w:cs="Times New Roman"/>
          <w:sz w:val="24"/>
          <w:szCs w:val="24"/>
        </w:rPr>
        <w:t>данных по объему торговли с Евразийским экономическим союзом</w:t>
      </w:r>
      <w:r>
        <w:rPr>
          <w:rFonts w:ascii="Times New Roman" w:hAnsi="Times New Roman" w:cs="Times New Roman"/>
          <w:sz w:val="24"/>
          <w:szCs w:val="24"/>
        </w:rPr>
        <w:t>. Исключен</w:t>
      </w:r>
      <w:r w:rsidRPr="002A2CE2">
        <w:rPr>
          <w:rFonts w:ascii="Times New Roman" w:eastAsia="Times New Roman" w:hAnsi="Times New Roman" w:cs="Times New Roman"/>
          <w:sz w:val="24"/>
          <w:szCs w:val="24"/>
        </w:rPr>
        <w:t xml:space="preserve"> индикатор «Доля положительных упоминаний о Санкт-Петербурге в средствах массовой информации иностранных государств и субъектов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A2CE2">
        <w:rPr>
          <w:rFonts w:ascii="Times New Roman" w:eastAsia="Times New Roman" w:hAnsi="Times New Roman"/>
          <w:sz w:val="24"/>
          <w:szCs w:val="24"/>
        </w:rPr>
        <w:t xml:space="preserve">в связи с </w:t>
      </w:r>
      <w:r w:rsidRPr="002A2CE2">
        <w:rPr>
          <w:rFonts w:ascii="Times New Roman" w:hAnsi="Times New Roman" w:cs="Times New Roman"/>
          <w:sz w:val="24"/>
          <w:szCs w:val="24"/>
        </w:rPr>
        <w:t xml:space="preserve">отсутствием у </w:t>
      </w:r>
      <w:r w:rsidR="00516F12">
        <w:rPr>
          <w:rFonts w:ascii="Times New Roman" w:hAnsi="Times New Roman" w:cs="Times New Roman"/>
          <w:sz w:val="24"/>
          <w:szCs w:val="24"/>
        </w:rPr>
        <w:t>КВС</w:t>
      </w:r>
      <w:r w:rsidRPr="002A2CE2">
        <w:rPr>
          <w:rFonts w:ascii="Times New Roman" w:hAnsi="Times New Roman" w:cs="Times New Roman"/>
          <w:sz w:val="24"/>
          <w:szCs w:val="24"/>
        </w:rPr>
        <w:t xml:space="preserve"> возможностей по существенному влиянию на данный индикатор, сложной методики подсчета данных и траты бюджетных средств на анализ иностранных средств массовой информации.</w:t>
      </w:r>
      <w:r w:rsidR="00171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2290" w:rsidRPr="002A2CE2" w:rsidRDefault="002A2CE2" w:rsidP="002A2CE2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1258">
        <w:rPr>
          <w:rFonts w:ascii="Times New Roman" w:eastAsia="Times New Roman" w:hAnsi="Times New Roman" w:cs="Times New Roman"/>
          <w:sz w:val="24"/>
          <w:szCs w:val="24"/>
        </w:rPr>
        <w:t xml:space="preserve">Включен целевой показатель </w:t>
      </w:r>
      <w:r w:rsidR="002D2290" w:rsidRPr="002A2C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1258">
        <w:rPr>
          <w:rFonts w:ascii="Times New Roman" w:eastAsia="Times New Roman" w:hAnsi="Times New Roman" w:cs="Times New Roman"/>
          <w:sz w:val="24"/>
          <w:szCs w:val="24"/>
        </w:rPr>
        <w:t xml:space="preserve">«Рост числа международных </w:t>
      </w:r>
      <w:r w:rsidR="00171258">
        <w:rPr>
          <w:rFonts w:ascii="Times New Roman" w:eastAsia="Times New Roman" w:hAnsi="Times New Roman" w:cs="Times New Roman"/>
          <w:sz w:val="24"/>
          <w:szCs w:val="24"/>
        </w:rPr>
        <w:br/>
      </w:r>
      <w:r w:rsidR="00171258" w:rsidRPr="002A2CE2">
        <w:rPr>
          <w:rFonts w:ascii="Times New Roman" w:eastAsia="Times New Roman" w:hAnsi="Times New Roman" w:cs="Times New Roman"/>
          <w:sz w:val="24"/>
          <w:szCs w:val="24"/>
        </w:rPr>
        <w:t>и межрегиональных мероприятий</w:t>
      </w:r>
      <w:r w:rsidR="00171258" w:rsidRPr="002A2CE2">
        <w:rPr>
          <w:rFonts w:ascii="Times New Roman" w:hAnsi="Times New Roman" w:cs="Times New Roman"/>
          <w:sz w:val="24"/>
          <w:szCs w:val="24"/>
        </w:rPr>
        <w:t xml:space="preserve">», </w:t>
      </w:r>
      <w:r w:rsidR="00171258">
        <w:rPr>
          <w:rFonts w:ascii="Times New Roman" w:hAnsi="Times New Roman" w:cs="Times New Roman"/>
          <w:sz w:val="24"/>
          <w:szCs w:val="24"/>
        </w:rPr>
        <w:t>который</w:t>
      </w:r>
      <w:r w:rsidR="00171258" w:rsidRPr="002A2CE2">
        <w:rPr>
          <w:rFonts w:ascii="Times New Roman" w:hAnsi="Times New Roman" w:cs="Times New Roman"/>
          <w:sz w:val="24"/>
          <w:szCs w:val="24"/>
        </w:rPr>
        <w:t xml:space="preserve"> позволит отразить эффективность государственной политики и осуществления государственного управления в сфере международного и межрегионального сотрудничества Санкт-Петербурга.</w:t>
      </w:r>
    </w:p>
    <w:p w:rsidR="00074CDD" w:rsidRPr="00074CDD" w:rsidRDefault="002D2290" w:rsidP="00074CDD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CE2">
        <w:rPr>
          <w:rFonts w:ascii="Times New Roman" w:hAnsi="Times New Roman" w:cs="Times New Roman"/>
          <w:sz w:val="24"/>
          <w:szCs w:val="24"/>
        </w:rPr>
        <w:t xml:space="preserve">Включены индикаторы «Количество мероприятий проводимых </w:t>
      </w:r>
      <w:r w:rsidRPr="002A2CE2">
        <w:rPr>
          <w:rFonts w:ascii="Times New Roman" w:hAnsi="Times New Roman" w:cs="Times New Roman"/>
          <w:sz w:val="24"/>
          <w:szCs w:val="24"/>
        </w:rPr>
        <w:br/>
        <w:t xml:space="preserve">в Санкт-Петербурге» и </w:t>
      </w:r>
      <w:r w:rsidRPr="002A2CE2">
        <w:rPr>
          <w:rFonts w:ascii="Times New Roman" w:eastAsia="Times New Roman" w:hAnsi="Times New Roman" w:cs="Times New Roman"/>
          <w:sz w:val="24"/>
          <w:szCs w:val="24"/>
        </w:rPr>
        <w:t xml:space="preserve">«Увеличение числа участников мероприятий по поддержке российской диаспоры в иностранных государствах и привлечению соотечественников </w:t>
      </w:r>
      <w:r w:rsidR="00171258">
        <w:rPr>
          <w:rFonts w:ascii="Times New Roman" w:eastAsia="Times New Roman" w:hAnsi="Times New Roman" w:cs="Times New Roman"/>
          <w:sz w:val="24"/>
          <w:szCs w:val="24"/>
        </w:rPr>
        <w:br/>
      </w:r>
      <w:r w:rsidRPr="002A2CE2">
        <w:rPr>
          <w:rFonts w:ascii="Times New Roman" w:eastAsia="Times New Roman" w:hAnsi="Times New Roman" w:cs="Times New Roman"/>
          <w:sz w:val="24"/>
          <w:szCs w:val="24"/>
        </w:rPr>
        <w:t xml:space="preserve">к участию в мероприятиях, проводимых Санкт-Петербургом», которые отвечают требованиям положений постановления Правительства Российской Федерации </w:t>
      </w:r>
      <w:r w:rsidRPr="002A2CE2">
        <w:rPr>
          <w:rFonts w:ascii="Times New Roman" w:eastAsia="Times New Roman" w:hAnsi="Times New Roman" w:cs="Times New Roman"/>
          <w:sz w:val="24"/>
          <w:szCs w:val="24"/>
        </w:rPr>
        <w:br/>
        <w:t>от 15.05.2014 № 325-10 «Об утверждении государственной программы Российской Федерации «Внешнеполитическая деятельность».</w:t>
      </w:r>
      <w:r w:rsidRPr="002A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5F9" w:rsidRPr="00581880" w:rsidRDefault="00F465F9" w:rsidP="00D44D9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880">
        <w:rPr>
          <w:rFonts w:ascii="Times New Roman" w:hAnsi="Times New Roman" w:cs="Times New Roman"/>
          <w:sz w:val="24"/>
          <w:szCs w:val="28"/>
        </w:rPr>
        <w:t>Р</w:t>
      </w:r>
      <w:r w:rsidR="0003159F" w:rsidRPr="00581880">
        <w:rPr>
          <w:rFonts w:ascii="Times New Roman" w:hAnsi="Times New Roman" w:cs="Times New Roman"/>
          <w:sz w:val="24"/>
          <w:szCs w:val="28"/>
        </w:rPr>
        <w:t xml:space="preserve">еализация проекта не потребует </w:t>
      </w:r>
      <w:r w:rsidRPr="00581880">
        <w:rPr>
          <w:rFonts w:ascii="Times New Roman" w:hAnsi="Times New Roman" w:cs="Times New Roman"/>
          <w:sz w:val="24"/>
          <w:szCs w:val="28"/>
        </w:rPr>
        <w:t>дополнительн</w:t>
      </w:r>
      <w:r w:rsidR="0003159F" w:rsidRPr="00581880">
        <w:rPr>
          <w:rFonts w:ascii="Times New Roman" w:hAnsi="Times New Roman" w:cs="Times New Roman"/>
          <w:sz w:val="24"/>
          <w:szCs w:val="28"/>
        </w:rPr>
        <w:t>ого расходования</w:t>
      </w:r>
      <w:r w:rsidRPr="00581880">
        <w:rPr>
          <w:rFonts w:ascii="Times New Roman" w:hAnsi="Times New Roman" w:cs="Times New Roman"/>
          <w:sz w:val="24"/>
          <w:szCs w:val="28"/>
        </w:rPr>
        <w:t xml:space="preserve"> бюджетных </w:t>
      </w:r>
      <w:r w:rsidR="0003159F" w:rsidRPr="00581880">
        <w:rPr>
          <w:rFonts w:ascii="Times New Roman" w:hAnsi="Times New Roman" w:cs="Times New Roman"/>
          <w:sz w:val="24"/>
          <w:szCs w:val="28"/>
        </w:rPr>
        <w:t>средств</w:t>
      </w:r>
      <w:r w:rsidRPr="00581880">
        <w:rPr>
          <w:rFonts w:ascii="Times New Roman" w:hAnsi="Times New Roman" w:cs="Times New Roman"/>
          <w:sz w:val="24"/>
          <w:szCs w:val="28"/>
        </w:rPr>
        <w:t xml:space="preserve"> Санкт-Петербурга.</w:t>
      </w:r>
    </w:p>
    <w:p w:rsidR="003877DF" w:rsidRPr="00124CAF" w:rsidRDefault="005C7618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Принятие проекта постановления не потребует изменени</w:t>
      </w:r>
      <w:r w:rsidR="00F465F9" w:rsidRPr="00124CAF">
        <w:rPr>
          <w:rFonts w:ascii="Times New Roman" w:hAnsi="Times New Roman" w:cs="Times New Roman"/>
          <w:sz w:val="24"/>
          <w:szCs w:val="28"/>
        </w:rPr>
        <w:t>й</w:t>
      </w:r>
      <w:r w:rsidR="00A75443" w:rsidRPr="00124CAF">
        <w:rPr>
          <w:rFonts w:ascii="Times New Roman" w:hAnsi="Times New Roman" w:cs="Times New Roman"/>
          <w:sz w:val="24"/>
          <w:szCs w:val="28"/>
        </w:rPr>
        <w:t xml:space="preserve"> или </w:t>
      </w:r>
      <w:r w:rsidRPr="00124CAF">
        <w:rPr>
          <w:rFonts w:ascii="Times New Roman" w:hAnsi="Times New Roman" w:cs="Times New Roman"/>
          <w:sz w:val="24"/>
          <w:szCs w:val="28"/>
        </w:rPr>
        <w:t>признани</w:t>
      </w:r>
      <w:r w:rsidR="0003159F">
        <w:rPr>
          <w:rFonts w:ascii="Times New Roman" w:hAnsi="Times New Roman" w:cs="Times New Roman"/>
          <w:sz w:val="24"/>
          <w:szCs w:val="28"/>
        </w:rPr>
        <w:t>я</w:t>
      </w:r>
      <w:r w:rsidRPr="00124CAF">
        <w:rPr>
          <w:rFonts w:ascii="Times New Roman" w:hAnsi="Times New Roman" w:cs="Times New Roman"/>
          <w:sz w:val="24"/>
          <w:szCs w:val="28"/>
        </w:rPr>
        <w:t xml:space="preserve"> </w:t>
      </w:r>
      <w:r w:rsidR="00F465F9" w:rsidRPr="00124CAF">
        <w:rPr>
          <w:rFonts w:ascii="Times New Roman" w:hAnsi="Times New Roman" w:cs="Times New Roman"/>
          <w:sz w:val="24"/>
          <w:szCs w:val="28"/>
        </w:rPr>
        <w:t>утратившими силу иных нормативных правовых актов.</w:t>
      </w:r>
    </w:p>
    <w:p w:rsidR="00F465F9" w:rsidRPr="00124CAF" w:rsidRDefault="00F465F9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Проект постановления не содержит положений, предусмотренных пунктом 3.1 порядка проведения регули</w:t>
      </w:r>
      <w:bookmarkStart w:id="0" w:name="_GoBack"/>
      <w:bookmarkEnd w:id="0"/>
      <w:r w:rsidRPr="00124CAF">
        <w:rPr>
          <w:rFonts w:ascii="Times New Roman" w:hAnsi="Times New Roman" w:cs="Times New Roman"/>
          <w:sz w:val="24"/>
          <w:szCs w:val="28"/>
        </w:rPr>
        <w:t>рующего воздействия в Санкт-Петербурге, утвержденного постановлением Правительства Санкт-Петербурга от 10.04.2014 № 244 и не подлежит процедуре оценки регулирующего воздействия.</w:t>
      </w:r>
    </w:p>
    <w:p w:rsidR="00F465F9" w:rsidRPr="00124CAF" w:rsidRDefault="00F465F9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 xml:space="preserve">Проект не относится к числу наиболее важных нормативно-правовых актов, принимаемых Правительством Санкт-Петербурга, и не требует информационно-рекламного сопровождения, проведения пресс-конференций, рассылки пресс-релизов </w:t>
      </w:r>
      <w:r w:rsidR="00124CAF">
        <w:rPr>
          <w:rFonts w:ascii="Times New Roman" w:hAnsi="Times New Roman" w:cs="Times New Roman"/>
          <w:sz w:val="24"/>
          <w:szCs w:val="28"/>
        </w:rPr>
        <w:br/>
      </w:r>
      <w:r w:rsidRPr="00124CAF">
        <w:rPr>
          <w:rFonts w:ascii="Times New Roman" w:hAnsi="Times New Roman" w:cs="Times New Roman"/>
          <w:sz w:val="24"/>
          <w:szCs w:val="28"/>
        </w:rPr>
        <w:t>и иных мероприятий с участием средств массовой информации при его размещении.</w:t>
      </w:r>
    </w:p>
    <w:p w:rsidR="00F465F9" w:rsidRPr="00124CAF" w:rsidRDefault="00F465F9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 xml:space="preserve">В соответствии с Соглашением между Правительством Санкт-Петербурга </w:t>
      </w:r>
      <w:r w:rsidR="00124CAF">
        <w:rPr>
          <w:rFonts w:ascii="Times New Roman" w:hAnsi="Times New Roman" w:cs="Times New Roman"/>
          <w:sz w:val="24"/>
          <w:szCs w:val="28"/>
        </w:rPr>
        <w:br/>
      </w:r>
      <w:r w:rsidRPr="00124CAF">
        <w:rPr>
          <w:rFonts w:ascii="Times New Roman" w:hAnsi="Times New Roman" w:cs="Times New Roman"/>
          <w:sz w:val="24"/>
          <w:szCs w:val="28"/>
        </w:rPr>
        <w:t xml:space="preserve">и прокуратурой Санкт-Петербурга о взаимодействии </w:t>
      </w:r>
      <w:r w:rsidR="00446BA0" w:rsidRPr="00124CAF">
        <w:rPr>
          <w:rFonts w:ascii="Times New Roman" w:hAnsi="Times New Roman" w:cs="Times New Roman"/>
          <w:sz w:val="24"/>
          <w:szCs w:val="28"/>
        </w:rPr>
        <w:t xml:space="preserve">в сфере правотворчества проект </w:t>
      </w:r>
      <w:r w:rsidRPr="00124CAF">
        <w:rPr>
          <w:rFonts w:ascii="Times New Roman" w:hAnsi="Times New Roman" w:cs="Times New Roman"/>
          <w:sz w:val="24"/>
          <w:szCs w:val="28"/>
        </w:rPr>
        <w:t>нормативного правового акта направлен в прокуратуру.</w:t>
      </w:r>
    </w:p>
    <w:p w:rsidR="00124CAF" w:rsidRDefault="00124CAF" w:rsidP="00005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24CAF" w:rsidRDefault="00124CAF" w:rsidP="003877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3159F" w:rsidRPr="00124CAF" w:rsidRDefault="0003159F" w:rsidP="003877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D3893" w:rsidRDefault="0003159F" w:rsidP="0012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</w:t>
      </w:r>
      <w:r w:rsidR="00A75443" w:rsidRPr="00124CAF">
        <w:rPr>
          <w:rFonts w:ascii="Times New Roman" w:hAnsi="Times New Roman" w:cs="Times New Roman"/>
          <w:b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sz w:val="24"/>
          <w:szCs w:val="28"/>
        </w:rPr>
        <w:t>ь</w:t>
      </w:r>
      <w:r w:rsidR="00A75443" w:rsidRPr="00124CAF">
        <w:rPr>
          <w:rFonts w:ascii="Times New Roman" w:hAnsi="Times New Roman" w:cs="Times New Roman"/>
          <w:b/>
          <w:sz w:val="24"/>
          <w:szCs w:val="28"/>
        </w:rPr>
        <w:t xml:space="preserve"> Комитета</w:t>
      </w:r>
    </w:p>
    <w:p w:rsidR="003877DF" w:rsidRPr="00124CAF" w:rsidRDefault="005D3893" w:rsidP="0012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науке и высшей школе                                                                               </w:t>
      </w:r>
      <w:r w:rsidR="00124CAF">
        <w:rPr>
          <w:rFonts w:ascii="Times New Roman" w:hAnsi="Times New Roman" w:cs="Times New Roman"/>
          <w:b/>
          <w:sz w:val="24"/>
          <w:szCs w:val="28"/>
        </w:rPr>
        <w:t xml:space="preserve">    </w:t>
      </w:r>
      <w:r w:rsidR="00005E52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="00124CA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03159F">
        <w:rPr>
          <w:rFonts w:ascii="Times New Roman" w:hAnsi="Times New Roman" w:cs="Times New Roman"/>
          <w:b/>
          <w:sz w:val="24"/>
          <w:szCs w:val="28"/>
        </w:rPr>
        <w:t>А.С.Максимов</w:t>
      </w:r>
      <w:proofErr w:type="spellEnd"/>
    </w:p>
    <w:sectPr w:rsidR="003877DF" w:rsidRPr="00124CAF" w:rsidSect="006A0B5E">
      <w:pgSz w:w="11905" w:h="16838"/>
      <w:pgMar w:top="993" w:right="850" w:bottom="567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12E04"/>
    <w:multiLevelType w:val="hybridMultilevel"/>
    <w:tmpl w:val="CFEC2726"/>
    <w:lvl w:ilvl="0" w:tplc="3524FA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8D07C6"/>
    <w:multiLevelType w:val="hybridMultilevel"/>
    <w:tmpl w:val="0BCC052C"/>
    <w:lvl w:ilvl="0" w:tplc="999CA5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9E51D0B"/>
    <w:multiLevelType w:val="hybridMultilevel"/>
    <w:tmpl w:val="4EF21098"/>
    <w:lvl w:ilvl="0" w:tplc="CA9C60DC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 w15:restartNumberingAfterBreak="0">
    <w:nsid w:val="4A0B43C0"/>
    <w:multiLevelType w:val="hybridMultilevel"/>
    <w:tmpl w:val="20DE5C7C"/>
    <w:lvl w:ilvl="0" w:tplc="0096F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3254E1"/>
    <w:multiLevelType w:val="multilevel"/>
    <w:tmpl w:val="78B8B4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9931E2A"/>
    <w:multiLevelType w:val="hybridMultilevel"/>
    <w:tmpl w:val="AD66D274"/>
    <w:lvl w:ilvl="0" w:tplc="DFF66A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100BD9"/>
    <w:multiLevelType w:val="hybridMultilevel"/>
    <w:tmpl w:val="4EF21098"/>
    <w:lvl w:ilvl="0" w:tplc="CA9C6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BF"/>
    <w:rsid w:val="00001555"/>
    <w:rsid w:val="00005E52"/>
    <w:rsid w:val="000161F2"/>
    <w:rsid w:val="0003159F"/>
    <w:rsid w:val="000318BF"/>
    <w:rsid w:val="00041F45"/>
    <w:rsid w:val="00053831"/>
    <w:rsid w:val="00073C84"/>
    <w:rsid w:val="00074CDD"/>
    <w:rsid w:val="0008195F"/>
    <w:rsid w:val="00097257"/>
    <w:rsid w:val="000A5F94"/>
    <w:rsid w:val="000C28F3"/>
    <w:rsid w:val="000F7A46"/>
    <w:rsid w:val="00124CAF"/>
    <w:rsid w:val="00161E95"/>
    <w:rsid w:val="00165EBC"/>
    <w:rsid w:val="00171258"/>
    <w:rsid w:val="001A6FCC"/>
    <w:rsid w:val="001B4F33"/>
    <w:rsid w:val="001C5DBF"/>
    <w:rsid w:val="001D66F0"/>
    <w:rsid w:val="00285C06"/>
    <w:rsid w:val="00286E04"/>
    <w:rsid w:val="002A2CE2"/>
    <w:rsid w:val="002D2290"/>
    <w:rsid w:val="00321D23"/>
    <w:rsid w:val="003322F4"/>
    <w:rsid w:val="003534D0"/>
    <w:rsid w:val="00356432"/>
    <w:rsid w:val="00374E61"/>
    <w:rsid w:val="003877DF"/>
    <w:rsid w:val="003949CA"/>
    <w:rsid w:val="003F6CD8"/>
    <w:rsid w:val="003F7933"/>
    <w:rsid w:val="004102A7"/>
    <w:rsid w:val="0042144D"/>
    <w:rsid w:val="00446BA0"/>
    <w:rsid w:val="00460074"/>
    <w:rsid w:val="004773AD"/>
    <w:rsid w:val="004E1157"/>
    <w:rsid w:val="00516F12"/>
    <w:rsid w:val="00541AFC"/>
    <w:rsid w:val="0056730E"/>
    <w:rsid w:val="00581880"/>
    <w:rsid w:val="005C19DD"/>
    <w:rsid w:val="005C7618"/>
    <w:rsid w:val="005D36CC"/>
    <w:rsid w:val="005D3893"/>
    <w:rsid w:val="005E61F9"/>
    <w:rsid w:val="00613AA2"/>
    <w:rsid w:val="00615718"/>
    <w:rsid w:val="0067199B"/>
    <w:rsid w:val="006A0B5E"/>
    <w:rsid w:val="006A4A57"/>
    <w:rsid w:val="006E153B"/>
    <w:rsid w:val="00701335"/>
    <w:rsid w:val="0074377A"/>
    <w:rsid w:val="00765EB5"/>
    <w:rsid w:val="007A234E"/>
    <w:rsid w:val="007F20A1"/>
    <w:rsid w:val="007F2427"/>
    <w:rsid w:val="007F5B80"/>
    <w:rsid w:val="00804FEE"/>
    <w:rsid w:val="008265FE"/>
    <w:rsid w:val="00832950"/>
    <w:rsid w:val="00833C63"/>
    <w:rsid w:val="00863C28"/>
    <w:rsid w:val="00870385"/>
    <w:rsid w:val="00874A05"/>
    <w:rsid w:val="008D4DFA"/>
    <w:rsid w:val="008E1D4A"/>
    <w:rsid w:val="00947B37"/>
    <w:rsid w:val="009C58C6"/>
    <w:rsid w:val="009E7F53"/>
    <w:rsid w:val="00A002A0"/>
    <w:rsid w:val="00A25B6D"/>
    <w:rsid w:val="00A411C3"/>
    <w:rsid w:val="00A51E4B"/>
    <w:rsid w:val="00A75443"/>
    <w:rsid w:val="00A94C46"/>
    <w:rsid w:val="00AE50F1"/>
    <w:rsid w:val="00B04400"/>
    <w:rsid w:val="00B11702"/>
    <w:rsid w:val="00B236A8"/>
    <w:rsid w:val="00B92776"/>
    <w:rsid w:val="00BC2A08"/>
    <w:rsid w:val="00C101E3"/>
    <w:rsid w:val="00C368BB"/>
    <w:rsid w:val="00CA08B8"/>
    <w:rsid w:val="00CB18AA"/>
    <w:rsid w:val="00CE3B92"/>
    <w:rsid w:val="00CF2426"/>
    <w:rsid w:val="00D20191"/>
    <w:rsid w:val="00D44D96"/>
    <w:rsid w:val="00D71BEB"/>
    <w:rsid w:val="00D82BA4"/>
    <w:rsid w:val="00DB1D93"/>
    <w:rsid w:val="00DB2CBD"/>
    <w:rsid w:val="00DB731B"/>
    <w:rsid w:val="00DE5E49"/>
    <w:rsid w:val="00DF509C"/>
    <w:rsid w:val="00E62B6E"/>
    <w:rsid w:val="00E6475F"/>
    <w:rsid w:val="00E77F6F"/>
    <w:rsid w:val="00EA5AFF"/>
    <w:rsid w:val="00ED777E"/>
    <w:rsid w:val="00EF74DB"/>
    <w:rsid w:val="00F16630"/>
    <w:rsid w:val="00F21451"/>
    <w:rsid w:val="00F465F9"/>
    <w:rsid w:val="00F71C04"/>
    <w:rsid w:val="00FB3CBB"/>
    <w:rsid w:val="00FD33E2"/>
    <w:rsid w:val="00FE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B603"/>
  <w15:chartTrackingRefBased/>
  <w15:docId w15:val="{BC29A105-B8DF-495C-B54F-E15285C7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4E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D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36C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74E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t-a0-000024">
    <w:name w:val="pt-a0-000024"/>
    <w:basedOn w:val="a0"/>
    <w:rsid w:val="00374E61"/>
  </w:style>
  <w:style w:type="paragraph" w:customStyle="1" w:styleId="pt-a-000008">
    <w:name w:val="pt-a-000008"/>
    <w:basedOn w:val="a"/>
    <w:rsid w:val="00374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374E61"/>
  </w:style>
  <w:style w:type="character" w:styleId="a6">
    <w:name w:val="Hyperlink"/>
    <w:basedOn w:val="a0"/>
    <w:uiPriority w:val="99"/>
    <w:unhideWhenUsed/>
    <w:rsid w:val="00A94C46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05383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3831"/>
    <w:rPr>
      <w:rFonts w:ascii="Calibri" w:eastAsia="Calibri" w:hAnsi="Calibri" w:cs="Calibri"/>
      <w:szCs w:val="20"/>
      <w:lang w:eastAsia="ru-RU"/>
    </w:rPr>
  </w:style>
  <w:style w:type="table" w:styleId="a7">
    <w:name w:val="Table Grid"/>
    <w:basedOn w:val="a1"/>
    <w:uiPriority w:val="39"/>
    <w:rsid w:val="0005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9586-037B-4245-A8E3-11F517555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2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Викторовна Смирнова</dc:creator>
  <cp:keywords/>
  <dc:description/>
  <cp:lastModifiedBy>Юлия Викторовна Смирнова</cp:lastModifiedBy>
  <cp:revision>53</cp:revision>
  <cp:lastPrinted>2023-06-08T11:58:00Z</cp:lastPrinted>
  <dcterms:created xsi:type="dcterms:W3CDTF">2020-08-25T07:34:00Z</dcterms:created>
  <dcterms:modified xsi:type="dcterms:W3CDTF">2023-06-20T11:30:00Z</dcterms:modified>
</cp:coreProperties>
</file>