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2B389B" w:rsidRDefault="00EF2A91" w:rsidP="007542A2">
      <w:pPr>
        <w:jc w:val="center"/>
        <w:rPr>
          <w:b/>
          <w:sz w:val="25"/>
          <w:szCs w:val="25"/>
        </w:rPr>
      </w:pPr>
      <w:r w:rsidRPr="002B389B">
        <w:rPr>
          <w:b/>
          <w:sz w:val="25"/>
          <w:szCs w:val="25"/>
        </w:rPr>
        <w:t xml:space="preserve">Пояснительная записка </w:t>
      </w:r>
    </w:p>
    <w:p w:rsidR="00EF2A91" w:rsidRPr="002B389B" w:rsidRDefault="00EF2A91" w:rsidP="007542A2">
      <w:pPr>
        <w:jc w:val="center"/>
        <w:rPr>
          <w:b/>
          <w:sz w:val="25"/>
          <w:szCs w:val="25"/>
        </w:rPr>
      </w:pPr>
      <w:r w:rsidRPr="002B389B">
        <w:rPr>
          <w:b/>
          <w:sz w:val="25"/>
          <w:szCs w:val="25"/>
        </w:rPr>
        <w:t xml:space="preserve">к проекту постановления Правительства Санкт-Петербурга </w:t>
      </w:r>
    </w:p>
    <w:p w:rsidR="00EF2A91" w:rsidRPr="002B389B" w:rsidRDefault="00EF2A91" w:rsidP="009562FB">
      <w:pPr>
        <w:jc w:val="center"/>
        <w:rPr>
          <w:b/>
          <w:sz w:val="25"/>
          <w:szCs w:val="25"/>
        </w:rPr>
      </w:pPr>
      <w:r w:rsidRPr="002B389B">
        <w:rPr>
          <w:b/>
          <w:sz w:val="25"/>
          <w:szCs w:val="25"/>
        </w:rPr>
        <w:t>«</w:t>
      </w:r>
      <w:r w:rsidR="009562FB" w:rsidRPr="002B389B">
        <w:rPr>
          <w:b/>
          <w:sz w:val="25"/>
          <w:szCs w:val="25"/>
        </w:rPr>
        <w:t xml:space="preserve">О </w:t>
      </w:r>
      <w:r w:rsidR="00F54649" w:rsidRPr="002B389B">
        <w:rPr>
          <w:b/>
          <w:sz w:val="25"/>
          <w:szCs w:val="25"/>
        </w:rPr>
        <w:t>внесении изменения в постановление</w:t>
      </w:r>
      <w:r w:rsidR="009562FB" w:rsidRPr="002B389B">
        <w:rPr>
          <w:b/>
          <w:sz w:val="25"/>
          <w:szCs w:val="25"/>
        </w:rPr>
        <w:t xml:space="preserve"> Правительства Санкт-Петербурга </w:t>
      </w:r>
      <w:r w:rsidR="00F54649" w:rsidRPr="002B389B">
        <w:rPr>
          <w:b/>
          <w:sz w:val="25"/>
          <w:szCs w:val="25"/>
        </w:rPr>
        <w:br/>
      </w:r>
      <w:r w:rsidR="009562FB" w:rsidRPr="002B389B">
        <w:rPr>
          <w:b/>
          <w:sz w:val="25"/>
          <w:szCs w:val="25"/>
        </w:rPr>
        <w:t>от 14.12.2021 № 981</w:t>
      </w:r>
      <w:r w:rsidRPr="002B389B">
        <w:rPr>
          <w:b/>
          <w:sz w:val="25"/>
          <w:szCs w:val="25"/>
        </w:rPr>
        <w:t xml:space="preserve">» </w:t>
      </w:r>
    </w:p>
    <w:p w:rsidR="00EF2A91" w:rsidRPr="00FC4442" w:rsidRDefault="00EF2A91" w:rsidP="007542A2">
      <w:pPr>
        <w:jc w:val="both"/>
      </w:pPr>
    </w:p>
    <w:p w:rsidR="006A60CB" w:rsidRPr="00DB14E2" w:rsidRDefault="00EF2A91" w:rsidP="006A60CB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F515DD">
        <w:rPr>
          <w:rFonts w:eastAsiaTheme="minorHAnsi"/>
          <w:sz w:val="25"/>
          <w:szCs w:val="25"/>
          <w:lang w:eastAsia="en-US"/>
        </w:rPr>
        <w:t xml:space="preserve">Проект </w:t>
      </w:r>
      <w:r w:rsidR="009E30BF" w:rsidRPr="00F515DD">
        <w:rPr>
          <w:rFonts w:eastAsiaTheme="minorHAnsi"/>
          <w:sz w:val="25"/>
          <w:szCs w:val="25"/>
          <w:lang w:eastAsia="en-US"/>
        </w:rPr>
        <w:t xml:space="preserve">постановления </w:t>
      </w:r>
      <w:r w:rsidR="002B1BF6" w:rsidRPr="00F515DD">
        <w:rPr>
          <w:rFonts w:eastAsiaTheme="minorHAnsi"/>
          <w:sz w:val="25"/>
          <w:szCs w:val="25"/>
          <w:lang w:eastAsia="en-US"/>
        </w:rPr>
        <w:t xml:space="preserve">Правительства Санкт-Петербурга </w:t>
      </w:r>
      <w:r w:rsidR="009E30BF" w:rsidRPr="00F515DD">
        <w:rPr>
          <w:rFonts w:eastAsiaTheme="minorHAnsi"/>
          <w:sz w:val="25"/>
          <w:szCs w:val="25"/>
          <w:lang w:eastAsia="en-US"/>
        </w:rPr>
        <w:t>«</w:t>
      </w:r>
      <w:r w:rsidR="009562FB" w:rsidRPr="00F515DD">
        <w:rPr>
          <w:rFonts w:eastAsiaTheme="minorHAnsi"/>
          <w:sz w:val="25"/>
          <w:szCs w:val="25"/>
          <w:lang w:eastAsia="en-US"/>
        </w:rPr>
        <w:t xml:space="preserve">О </w:t>
      </w:r>
      <w:r w:rsidR="002B389B" w:rsidRPr="00F515DD">
        <w:rPr>
          <w:rFonts w:eastAsiaTheme="minorHAnsi"/>
          <w:sz w:val="25"/>
          <w:szCs w:val="25"/>
          <w:lang w:eastAsia="en-US"/>
        </w:rPr>
        <w:t xml:space="preserve">внесении изменения </w:t>
      </w:r>
      <w:r w:rsidR="002E4D41" w:rsidRPr="00F515DD">
        <w:rPr>
          <w:rFonts w:eastAsiaTheme="minorHAnsi"/>
          <w:sz w:val="25"/>
          <w:szCs w:val="25"/>
          <w:lang w:eastAsia="en-US"/>
        </w:rPr>
        <w:t>в</w:t>
      </w:r>
      <w:r w:rsidR="009562FB" w:rsidRPr="00F515DD">
        <w:rPr>
          <w:rFonts w:eastAsiaTheme="minorHAnsi"/>
          <w:sz w:val="25"/>
          <w:szCs w:val="25"/>
          <w:lang w:eastAsia="en-US"/>
        </w:rPr>
        <w:t xml:space="preserve"> постановлени</w:t>
      </w:r>
      <w:r w:rsidR="002E4D41" w:rsidRPr="00F515DD">
        <w:rPr>
          <w:rFonts w:eastAsiaTheme="minorHAnsi"/>
          <w:sz w:val="25"/>
          <w:szCs w:val="25"/>
          <w:lang w:eastAsia="en-US"/>
        </w:rPr>
        <w:t>е</w:t>
      </w:r>
      <w:r w:rsidR="009562FB" w:rsidRPr="00F515DD">
        <w:rPr>
          <w:rFonts w:eastAsiaTheme="minorHAnsi"/>
          <w:sz w:val="25"/>
          <w:szCs w:val="25"/>
          <w:lang w:eastAsia="en-US"/>
        </w:rPr>
        <w:t xml:space="preserve"> Правительства Санкт-Петербурга от 14.12.2021 № 981</w:t>
      </w:r>
      <w:r w:rsidR="009E30BF" w:rsidRPr="00F515DD">
        <w:rPr>
          <w:rFonts w:eastAsiaTheme="minorHAnsi"/>
          <w:sz w:val="25"/>
          <w:szCs w:val="25"/>
          <w:lang w:eastAsia="en-US"/>
        </w:rPr>
        <w:t xml:space="preserve">» </w:t>
      </w:r>
      <w:r w:rsidR="00AB7177">
        <w:rPr>
          <w:rFonts w:eastAsiaTheme="minorHAnsi"/>
          <w:sz w:val="25"/>
          <w:szCs w:val="25"/>
          <w:lang w:eastAsia="en-US"/>
        </w:rPr>
        <w:br/>
      </w:r>
      <w:r w:rsidR="009E30BF" w:rsidRPr="00F515DD">
        <w:rPr>
          <w:rFonts w:eastAsiaTheme="minorHAnsi"/>
          <w:sz w:val="25"/>
          <w:szCs w:val="25"/>
          <w:lang w:eastAsia="en-US"/>
        </w:rPr>
        <w:t xml:space="preserve">(далее – Проект) </w:t>
      </w:r>
      <w:r w:rsidR="002B1BF6" w:rsidRPr="00F515DD">
        <w:rPr>
          <w:rFonts w:eastAsiaTheme="minorHAnsi"/>
          <w:sz w:val="25"/>
          <w:szCs w:val="25"/>
          <w:lang w:eastAsia="en-US"/>
        </w:rPr>
        <w:t xml:space="preserve">подготовлен Службой </w:t>
      </w:r>
      <w:r w:rsidRPr="00F515DD">
        <w:rPr>
          <w:rFonts w:eastAsiaTheme="minorHAnsi"/>
          <w:sz w:val="25"/>
          <w:szCs w:val="25"/>
          <w:lang w:eastAsia="en-US"/>
        </w:rPr>
        <w:t xml:space="preserve">государственного строительного надзора </w:t>
      </w:r>
      <w:r w:rsidR="002B389B" w:rsidRPr="00F515DD">
        <w:rPr>
          <w:rFonts w:eastAsiaTheme="minorHAnsi"/>
          <w:sz w:val="25"/>
          <w:szCs w:val="25"/>
          <w:lang w:eastAsia="en-US"/>
        </w:rPr>
        <w:br/>
      </w:r>
      <w:r w:rsidRPr="00F515DD">
        <w:rPr>
          <w:rFonts w:eastAsiaTheme="minorHAnsi"/>
          <w:sz w:val="25"/>
          <w:szCs w:val="25"/>
          <w:lang w:eastAsia="en-US"/>
        </w:rPr>
        <w:t>и</w:t>
      </w:r>
      <w:r w:rsidR="004F67E9" w:rsidRPr="00F515DD">
        <w:rPr>
          <w:rFonts w:eastAsiaTheme="minorHAnsi"/>
          <w:sz w:val="25"/>
          <w:szCs w:val="25"/>
          <w:lang w:eastAsia="en-US"/>
        </w:rPr>
        <w:t xml:space="preserve"> </w:t>
      </w:r>
      <w:r w:rsidRPr="00F515DD">
        <w:rPr>
          <w:rFonts w:eastAsiaTheme="minorHAnsi"/>
          <w:sz w:val="25"/>
          <w:szCs w:val="25"/>
          <w:lang w:eastAsia="en-US"/>
        </w:rPr>
        <w:t xml:space="preserve">экспертизы Санкт-Петербурга (далее </w:t>
      </w:r>
      <w:r w:rsidR="0012772D" w:rsidRPr="00F515DD">
        <w:rPr>
          <w:rFonts w:eastAsiaTheme="minorHAnsi"/>
          <w:sz w:val="25"/>
          <w:szCs w:val="25"/>
          <w:lang w:eastAsia="en-US"/>
        </w:rPr>
        <w:t>–</w:t>
      </w:r>
      <w:r w:rsidRPr="00F515DD">
        <w:rPr>
          <w:rFonts w:eastAsiaTheme="minorHAnsi"/>
          <w:sz w:val="25"/>
          <w:szCs w:val="25"/>
          <w:lang w:eastAsia="en-US"/>
        </w:rPr>
        <w:t xml:space="preserve"> Служба) </w:t>
      </w:r>
      <w:r w:rsidR="00E0470F" w:rsidRPr="00F515DD">
        <w:rPr>
          <w:rFonts w:eastAsiaTheme="minorHAnsi"/>
          <w:sz w:val="25"/>
          <w:szCs w:val="25"/>
          <w:lang w:eastAsia="en-US"/>
        </w:rPr>
        <w:t>в целях приведения постановления Правительства Санкт-Петербурга от 14.12.2021 № 981 «О региональном государственном строительном надзоре» (далее</w:t>
      </w:r>
      <w:r w:rsidR="006F0C44" w:rsidRPr="00F515DD">
        <w:rPr>
          <w:rFonts w:eastAsiaTheme="minorHAnsi"/>
          <w:sz w:val="25"/>
          <w:szCs w:val="25"/>
          <w:lang w:eastAsia="en-US"/>
        </w:rPr>
        <w:t xml:space="preserve"> – постановление Правительства </w:t>
      </w:r>
      <w:r w:rsidR="002B389B" w:rsidRPr="00F515DD">
        <w:rPr>
          <w:rFonts w:eastAsiaTheme="minorHAnsi"/>
          <w:sz w:val="25"/>
          <w:szCs w:val="25"/>
          <w:lang w:eastAsia="en-US"/>
        </w:rPr>
        <w:br/>
      </w:r>
      <w:r w:rsidR="00E0470F" w:rsidRPr="00F515DD">
        <w:rPr>
          <w:rFonts w:eastAsiaTheme="minorHAnsi"/>
          <w:sz w:val="25"/>
          <w:szCs w:val="25"/>
          <w:lang w:eastAsia="en-US"/>
        </w:rPr>
        <w:t>Санкт-Петербурга № 981) в соответстви</w:t>
      </w:r>
      <w:r w:rsidR="003834F2" w:rsidRPr="00F515DD">
        <w:rPr>
          <w:rFonts w:eastAsiaTheme="minorHAnsi"/>
          <w:sz w:val="25"/>
          <w:szCs w:val="25"/>
          <w:lang w:eastAsia="en-US"/>
        </w:rPr>
        <w:t>е</w:t>
      </w:r>
      <w:r w:rsidR="00E0470F" w:rsidRPr="00F515DD">
        <w:rPr>
          <w:rFonts w:eastAsiaTheme="minorHAnsi"/>
          <w:sz w:val="25"/>
          <w:szCs w:val="25"/>
          <w:lang w:eastAsia="en-US"/>
        </w:rPr>
        <w:t xml:space="preserve"> с </w:t>
      </w:r>
      <w:r w:rsidR="00FC4442" w:rsidRPr="00F515DD">
        <w:rPr>
          <w:rFonts w:eastAsiaTheme="minorHAnsi"/>
          <w:sz w:val="25"/>
          <w:szCs w:val="25"/>
          <w:lang w:eastAsia="en-US"/>
        </w:rPr>
        <w:t xml:space="preserve">требованиями статьи 54 Градостроительного кодекса Российской Федерации </w:t>
      </w:r>
      <w:r w:rsidR="003275F6" w:rsidRPr="00F515DD">
        <w:rPr>
          <w:rFonts w:eastAsiaTheme="minorHAnsi"/>
          <w:sz w:val="25"/>
          <w:szCs w:val="25"/>
          <w:lang w:eastAsia="en-US"/>
        </w:rPr>
        <w:t xml:space="preserve">(далее – </w:t>
      </w:r>
      <w:proofErr w:type="spellStart"/>
      <w:r w:rsidR="003275F6" w:rsidRPr="00F515DD">
        <w:rPr>
          <w:rFonts w:eastAsiaTheme="minorHAnsi"/>
          <w:sz w:val="25"/>
          <w:szCs w:val="25"/>
          <w:lang w:eastAsia="en-US"/>
        </w:rPr>
        <w:t>ГрК</w:t>
      </w:r>
      <w:proofErr w:type="spellEnd"/>
      <w:r w:rsidR="003275F6" w:rsidRPr="00F515DD">
        <w:rPr>
          <w:rFonts w:eastAsiaTheme="minorHAnsi"/>
          <w:sz w:val="25"/>
          <w:szCs w:val="25"/>
          <w:lang w:eastAsia="en-US"/>
        </w:rPr>
        <w:t xml:space="preserve"> РФ) </w:t>
      </w:r>
      <w:r w:rsidR="00FC4442" w:rsidRPr="00F515DD">
        <w:rPr>
          <w:rFonts w:eastAsiaTheme="minorHAnsi"/>
          <w:sz w:val="25"/>
          <w:szCs w:val="25"/>
          <w:lang w:eastAsia="en-US"/>
        </w:rPr>
        <w:t xml:space="preserve">в редакции Федерального закона </w:t>
      </w:r>
      <w:r w:rsidR="002B389B" w:rsidRPr="00F515DD">
        <w:rPr>
          <w:rFonts w:eastAsiaTheme="minorHAnsi"/>
          <w:sz w:val="25"/>
          <w:szCs w:val="25"/>
          <w:lang w:eastAsia="en-US"/>
        </w:rPr>
        <w:br/>
      </w:r>
      <w:r w:rsidR="00FC4442" w:rsidRPr="00F515DD">
        <w:rPr>
          <w:rFonts w:eastAsiaTheme="minorHAnsi"/>
          <w:sz w:val="25"/>
          <w:szCs w:val="25"/>
          <w:lang w:eastAsia="en-US"/>
        </w:rPr>
        <w:t xml:space="preserve">от 29.12.2022 № 612-ФЗ «О внесении изменений в Градостроительный кодекс Российской Федерации и отдельные законодательные акты Российской Федерации </w:t>
      </w:r>
      <w:r w:rsidR="002B389B" w:rsidRPr="00F515DD">
        <w:rPr>
          <w:rFonts w:eastAsiaTheme="minorHAnsi"/>
          <w:sz w:val="25"/>
          <w:szCs w:val="25"/>
          <w:lang w:eastAsia="en-US"/>
        </w:rPr>
        <w:br/>
      </w:r>
      <w:r w:rsidR="00FC4442" w:rsidRPr="00F515DD">
        <w:rPr>
          <w:rFonts w:eastAsiaTheme="minorHAnsi"/>
          <w:sz w:val="25"/>
          <w:szCs w:val="25"/>
          <w:lang w:eastAsia="en-US"/>
        </w:rPr>
        <w:t xml:space="preserve">и о признании утратившим силу абзаца второго пункта 2 статьи 16 Федерального закона «О железнодорожном транспорте в Российской Федерации» (далее – Федеральный закон № 612-ФЗ), а также </w:t>
      </w:r>
      <w:r w:rsidR="00237488" w:rsidRPr="00F515DD">
        <w:rPr>
          <w:rFonts w:eastAsiaTheme="minorHAnsi"/>
          <w:sz w:val="25"/>
          <w:szCs w:val="25"/>
          <w:lang w:eastAsia="en-US"/>
        </w:rPr>
        <w:t>новой редакци</w:t>
      </w:r>
      <w:r w:rsidR="002D5EAB">
        <w:rPr>
          <w:rFonts w:eastAsiaTheme="minorHAnsi"/>
          <w:sz w:val="25"/>
          <w:szCs w:val="25"/>
          <w:lang w:eastAsia="en-US"/>
        </w:rPr>
        <w:t>и</w:t>
      </w:r>
      <w:r w:rsidR="00237488" w:rsidRPr="00F515DD">
        <w:rPr>
          <w:rFonts w:eastAsiaTheme="minorHAnsi"/>
          <w:sz w:val="25"/>
          <w:szCs w:val="25"/>
          <w:lang w:eastAsia="en-US"/>
        </w:rPr>
        <w:t xml:space="preserve"> постановления Правительства Российской Федерации от 01.12.2021 № 2161 «Об утверждении общих требований к организации </w:t>
      </w:r>
      <w:r w:rsidR="002B389B" w:rsidRPr="00F515DD">
        <w:rPr>
          <w:rFonts w:eastAsiaTheme="minorHAnsi"/>
          <w:sz w:val="25"/>
          <w:szCs w:val="25"/>
          <w:lang w:eastAsia="en-US"/>
        </w:rPr>
        <w:br/>
      </w:r>
      <w:r w:rsidR="00237488" w:rsidRPr="00F515DD">
        <w:rPr>
          <w:rFonts w:eastAsiaTheme="minorHAnsi"/>
          <w:sz w:val="25"/>
          <w:szCs w:val="25"/>
          <w:lang w:eastAsia="en-US"/>
        </w:rPr>
        <w:t>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№ 1087 и признании утратившими силу некоторых актов Правительства Российской Федерации»</w:t>
      </w:r>
      <w:r w:rsidR="004175C5" w:rsidRPr="00F515DD">
        <w:rPr>
          <w:rFonts w:eastAsiaTheme="minorHAnsi"/>
          <w:sz w:val="25"/>
          <w:szCs w:val="25"/>
          <w:lang w:eastAsia="en-US"/>
        </w:rPr>
        <w:t xml:space="preserve"> (далее – постановление Правительства РФ № 2161)</w:t>
      </w:r>
      <w:r w:rsidR="00237488" w:rsidRPr="00F515DD">
        <w:rPr>
          <w:rFonts w:eastAsiaTheme="minorHAnsi"/>
          <w:sz w:val="25"/>
          <w:szCs w:val="25"/>
          <w:lang w:eastAsia="en-US"/>
        </w:rPr>
        <w:t xml:space="preserve">, вступившей в силу 08.04.2023 в связи с принятием постановления Правительства Российской Федерации от 30.03.2023 № 515 «О внесении изменения в пункт 54 общих требований </w:t>
      </w:r>
      <w:r w:rsidR="002B389B" w:rsidRPr="00F515DD">
        <w:rPr>
          <w:rFonts w:eastAsiaTheme="minorHAnsi"/>
          <w:sz w:val="25"/>
          <w:szCs w:val="25"/>
          <w:lang w:eastAsia="en-US"/>
        </w:rPr>
        <w:br/>
      </w:r>
      <w:r w:rsidR="00237488" w:rsidRPr="00DB14E2">
        <w:rPr>
          <w:rFonts w:eastAsiaTheme="minorHAnsi"/>
          <w:sz w:val="25"/>
          <w:szCs w:val="25"/>
          <w:lang w:eastAsia="en-US"/>
        </w:rPr>
        <w:t xml:space="preserve">к организации и осуществлению регионального государственного строительного надзора» (далее – постановление Правительства РФ № 515). </w:t>
      </w:r>
    </w:p>
    <w:p w:rsidR="00881A83" w:rsidRPr="00DB14E2" w:rsidRDefault="00881A83" w:rsidP="00881A83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DB14E2">
        <w:rPr>
          <w:rFonts w:eastAsiaTheme="minorHAnsi"/>
          <w:sz w:val="25"/>
          <w:szCs w:val="25"/>
          <w:lang w:eastAsia="en-US"/>
        </w:rPr>
        <w:t xml:space="preserve">Проект предусматривает исключение инспекционного визита из перечня контрольных (надзорных) мероприятий, проводимых Службой в случаях, предусмотренных пунктом 5 части 1 статьи 57 </w:t>
      </w:r>
      <w:r w:rsidR="002D5EAB" w:rsidRPr="00DB14E2">
        <w:rPr>
          <w:rFonts w:eastAsiaTheme="minorHAnsi"/>
          <w:sz w:val="25"/>
          <w:szCs w:val="25"/>
          <w:lang w:eastAsia="en-US"/>
        </w:rPr>
        <w:t xml:space="preserve">Федерального закона от 31.07.2020 </w:t>
      </w:r>
      <w:r w:rsidR="002D5EAB" w:rsidRPr="00DB14E2">
        <w:rPr>
          <w:rFonts w:eastAsiaTheme="minorHAnsi"/>
          <w:sz w:val="25"/>
          <w:szCs w:val="25"/>
          <w:lang w:eastAsia="en-US"/>
        </w:rPr>
        <w:br/>
        <w:t xml:space="preserve">№ 248-ФЗ «О государственном контроле (надзоре) и муниципальном контроле </w:t>
      </w:r>
      <w:r w:rsidR="002D5EAB" w:rsidRPr="00DB14E2">
        <w:rPr>
          <w:rFonts w:eastAsiaTheme="minorHAnsi"/>
          <w:sz w:val="25"/>
          <w:szCs w:val="25"/>
          <w:lang w:eastAsia="en-US"/>
        </w:rPr>
        <w:br/>
        <w:t xml:space="preserve">в Российской Федерации» (далее – Федеральный закон № 248-ФЗ), </w:t>
      </w:r>
      <w:r w:rsidRPr="00DB14E2">
        <w:rPr>
          <w:rFonts w:eastAsiaTheme="minorHAnsi"/>
          <w:sz w:val="25"/>
          <w:szCs w:val="25"/>
          <w:lang w:eastAsia="en-US"/>
        </w:rPr>
        <w:t xml:space="preserve">на основании следующего. </w:t>
      </w:r>
    </w:p>
    <w:p w:rsidR="003275F6" w:rsidRPr="00F515DD" w:rsidRDefault="003275F6" w:rsidP="003275F6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DB14E2">
        <w:rPr>
          <w:rFonts w:eastAsiaTheme="minorHAnsi"/>
          <w:sz w:val="25"/>
          <w:szCs w:val="25"/>
          <w:lang w:eastAsia="en-US"/>
        </w:rPr>
        <w:t xml:space="preserve">Порядок осуществления государственного строительного надзора регламентирован статьей 54 </w:t>
      </w:r>
      <w:proofErr w:type="spellStart"/>
      <w:r w:rsidRPr="00DB14E2">
        <w:rPr>
          <w:rFonts w:eastAsiaTheme="minorHAnsi"/>
          <w:sz w:val="25"/>
          <w:szCs w:val="25"/>
          <w:lang w:eastAsia="en-US"/>
        </w:rPr>
        <w:t>ГрК</w:t>
      </w:r>
      <w:proofErr w:type="spellEnd"/>
      <w:r w:rsidRPr="00DB14E2">
        <w:rPr>
          <w:rFonts w:eastAsiaTheme="minorHAnsi"/>
          <w:sz w:val="25"/>
          <w:szCs w:val="25"/>
          <w:lang w:eastAsia="en-US"/>
        </w:rPr>
        <w:t xml:space="preserve"> РФ. Федеральным законом от 29.12.2022 № 612-ФЗ </w:t>
      </w:r>
      <w:r w:rsidR="002B389B" w:rsidRPr="00DB14E2">
        <w:rPr>
          <w:rFonts w:eastAsiaTheme="minorHAnsi"/>
          <w:sz w:val="25"/>
          <w:szCs w:val="25"/>
          <w:lang w:eastAsia="en-US"/>
        </w:rPr>
        <w:br/>
      </w:r>
      <w:r w:rsidRPr="00DB14E2">
        <w:rPr>
          <w:rFonts w:eastAsiaTheme="minorHAnsi"/>
          <w:sz w:val="25"/>
          <w:szCs w:val="25"/>
          <w:lang w:eastAsia="en-US"/>
        </w:rPr>
        <w:t xml:space="preserve">в указанную статью </w:t>
      </w:r>
      <w:proofErr w:type="spellStart"/>
      <w:r w:rsidRPr="00DB14E2">
        <w:rPr>
          <w:rFonts w:eastAsiaTheme="minorHAnsi"/>
          <w:sz w:val="25"/>
          <w:szCs w:val="25"/>
          <w:lang w:eastAsia="en-US"/>
        </w:rPr>
        <w:t>ГрК</w:t>
      </w:r>
      <w:proofErr w:type="spellEnd"/>
      <w:r w:rsidRPr="00DB14E2">
        <w:rPr>
          <w:rFonts w:eastAsiaTheme="minorHAnsi"/>
          <w:sz w:val="25"/>
          <w:szCs w:val="25"/>
          <w:lang w:eastAsia="en-US"/>
        </w:rPr>
        <w:t xml:space="preserve"> РФ были внесены изменения, вступившие в силу 01.03.2023.</w:t>
      </w:r>
      <w:r w:rsidR="002B389B" w:rsidRPr="00F515DD">
        <w:rPr>
          <w:rFonts w:eastAsiaTheme="minorHAnsi"/>
          <w:sz w:val="25"/>
          <w:szCs w:val="25"/>
          <w:lang w:eastAsia="en-US"/>
        </w:rPr>
        <w:t xml:space="preserve"> </w:t>
      </w:r>
    </w:p>
    <w:p w:rsidR="003275F6" w:rsidRPr="00F515DD" w:rsidRDefault="003275F6" w:rsidP="002D5EAB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F515DD">
        <w:rPr>
          <w:rFonts w:eastAsiaTheme="minorHAnsi"/>
          <w:sz w:val="25"/>
          <w:szCs w:val="25"/>
          <w:lang w:eastAsia="en-US"/>
        </w:rPr>
        <w:t xml:space="preserve">Согласно Федеральному закону № 612-ФЗ из перечня оснований для проведения контрольных (надзорных) мероприятий в отношении объектов, указанных в </w:t>
      </w:r>
      <w:hyperlink r:id="rId4" w:history="1">
        <w:r w:rsidRPr="00F515DD">
          <w:rPr>
            <w:rFonts w:eastAsiaTheme="minorHAnsi"/>
            <w:sz w:val="25"/>
            <w:szCs w:val="25"/>
            <w:lang w:eastAsia="en-US"/>
          </w:rPr>
          <w:t>части 2 статьи 54</w:t>
        </w:r>
      </w:hyperlink>
      <w:r w:rsidRPr="00F515DD">
        <w:rPr>
          <w:rFonts w:eastAsiaTheme="minorHAnsi"/>
          <w:sz w:val="25"/>
          <w:szCs w:val="25"/>
          <w:lang w:eastAsia="en-US"/>
        </w:rPr>
        <w:t xml:space="preserve"> </w:t>
      </w:r>
      <w:proofErr w:type="spellStart"/>
      <w:r w:rsidRPr="00F515DD">
        <w:rPr>
          <w:rFonts w:eastAsiaTheme="minorHAnsi"/>
          <w:sz w:val="25"/>
          <w:szCs w:val="25"/>
          <w:lang w:eastAsia="en-US"/>
        </w:rPr>
        <w:t>ГрК</w:t>
      </w:r>
      <w:proofErr w:type="spellEnd"/>
      <w:r w:rsidRPr="00F515DD">
        <w:rPr>
          <w:rFonts w:eastAsiaTheme="minorHAnsi"/>
          <w:sz w:val="25"/>
          <w:szCs w:val="25"/>
          <w:lang w:eastAsia="en-US"/>
        </w:rPr>
        <w:t xml:space="preserve"> РФ, исключено основание, предусмотренное пунктом 5 части 1 статьи 57 Федерального закона № 248-ФЗ </w:t>
      </w:r>
      <w:r w:rsidR="002D5EAB">
        <w:rPr>
          <w:rFonts w:eastAsiaTheme="minorHAnsi"/>
          <w:sz w:val="25"/>
          <w:szCs w:val="25"/>
          <w:lang w:eastAsia="en-US"/>
        </w:rPr>
        <w:t>–</w:t>
      </w:r>
      <w:r w:rsidRPr="00F515DD">
        <w:rPr>
          <w:rFonts w:eastAsiaTheme="minorHAnsi"/>
          <w:sz w:val="25"/>
          <w:szCs w:val="25"/>
          <w:lang w:eastAsia="en-US"/>
        </w:rPr>
        <w:t xml:space="preserve"> истечение срока исполнения решения контрольного (надзорного) органа об устранении выявленного нарушения обязательных требований (в случаях, установленных </w:t>
      </w:r>
      <w:hyperlink r:id="rId5" w:history="1">
        <w:r w:rsidRPr="00F515DD">
          <w:rPr>
            <w:rFonts w:eastAsiaTheme="minorHAnsi"/>
            <w:sz w:val="25"/>
            <w:szCs w:val="25"/>
            <w:lang w:eastAsia="en-US"/>
          </w:rPr>
          <w:t>частью 1 статьи 95</w:t>
        </w:r>
      </w:hyperlink>
      <w:r w:rsidRPr="00F515DD">
        <w:rPr>
          <w:rFonts w:eastAsiaTheme="minorHAnsi"/>
          <w:sz w:val="25"/>
          <w:szCs w:val="25"/>
          <w:lang w:eastAsia="en-US"/>
        </w:rPr>
        <w:t xml:space="preserve"> Федерального закона № 248-ФЗ). </w:t>
      </w:r>
    </w:p>
    <w:p w:rsidR="00106D81" w:rsidRDefault="003275F6" w:rsidP="00DB14E2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DB14E2">
        <w:rPr>
          <w:rFonts w:eastAsiaTheme="minorHAnsi"/>
          <w:sz w:val="25"/>
          <w:szCs w:val="25"/>
          <w:lang w:eastAsia="en-US"/>
        </w:rPr>
        <w:t xml:space="preserve">Таким образом, </w:t>
      </w:r>
      <w:r w:rsidR="00106D81" w:rsidRPr="00F515DD">
        <w:rPr>
          <w:rFonts w:eastAsiaTheme="minorHAnsi"/>
          <w:sz w:val="25"/>
          <w:szCs w:val="25"/>
          <w:lang w:eastAsia="en-US"/>
        </w:rPr>
        <w:t>контрольны</w:t>
      </w:r>
      <w:r w:rsidR="00106D81">
        <w:rPr>
          <w:rFonts w:eastAsiaTheme="minorHAnsi"/>
          <w:sz w:val="25"/>
          <w:szCs w:val="25"/>
          <w:lang w:eastAsia="en-US"/>
        </w:rPr>
        <w:t>е</w:t>
      </w:r>
      <w:r w:rsidR="00106D81" w:rsidRPr="00F515DD">
        <w:rPr>
          <w:rFonts w:eastAsiaTheme="minorHAnsi"/>
          <w:sz w:val="25"/>
          <w:szCs w:val="25"/>
          <w:lang w:eastAsia="en-US"/>
        </w:rPr>
        <w:t xml:space="preserve"> (надзорны</w:t>
      </w:r>
      <w:r w:rsidR="00106D81">
        <w:rPr>
          <w:rFonts w:eastAsiaTheme="minorHAnsi"/>
          <w:sz w:val="25"/>
          <w:szCs w:val="25"/>
          <w:lang w:eastAsia="en-US"/>
        </w:rPr>
        <w:t xml:space="preserve">е) мероприятия </w:t>
      </w:r>
      <w:r w:rsidR="00997F9E">
        <w:rPr>
          <w:rFonts w:eastAsiaTheme="minorHAnsi"/>
          <w:sz w:val="25"/>
          <w:szCs w:val="25"/>
          <w:lang w:eastAsia="en-US"/>
        </w:rPr>
        <w:t xml:space="preserve">по основанию, предусмотренному </w:t>
      </w:r>
      <w:r w:rsidR="00997F9E" w:rsidRPr="00F515DD">
        <w:rPr>
          <w:rFonts w:eastAsiaTheme="minorHAnsi"/>
          <w:sz w:val="25"/>
          <w:szCs w:val="25"/>
          <w:lang w:eastAsia="en-US"/>
        </w:rPr>
        <w:t>пункт</w:t>
      </w:r>
      <w:r w:rsidR="00997F9E">
        <w:rPr>
          <w:rFonts w:eastAsiaTheme="minorHAnsi"/>
          <w:sz w:val="25"/>
          <w:szCs w:val="25"/>
          <w:lang w:eastAsia="en-US"/>
        </w:rPr>
        <w:t>ом</w:t>
      </w:r>
      <w:r w:rsidR="00997F9E" w:rsidRPr="00F515DD">
        <w:rPr>
          <w:rFonts w:eastAsiaTheme="minorHAnsi"/>
          <w:sz w:val="25"/>
          <w:szCs w:val="25"/>
          <w:lang w:eastAsia="en-US"/>
        </w:rPr>
        <w:t xml:space="preserve"> 5 части 1 статьи 57 Федерального закона № 248-ФЗ</w:t>
      </w:r>
      <w:r w:rsidR="00997F9E">
        <w:rPr>
          <w:rFonts w:eastAsiaTheme="minorHAnsi"/>
          <w:sz w:val="25"/>
          <w:szCs w:val="25"/>
          <w:lang w:eastAsia="en-US"/>
        </w:rPr>
        <w:t xml:space="preserve">, </w:t>
      </w:r>
      <w:r w:rsidR="00997F9E">
        <w:rPr>
          <w:rFonts w:eastAsiaTheme="minorHAnsi"/>
          <w:sz w:val="25"/>
          <w:szCs w:val="25"/>
          <w:lang w:eastAsia="en-US"/>
        </w:rPr>
        <w:br/>
        <w:t xml:space="preserve">могут проводится только в отношении объектов, указанных в части 1 статьи 54 </w:t>
      </w:r>
      <w:proofErr w:type="spellStart"/>
      <w:r w:rsidR="00997F9E">
        <w:rPr>
          <w:rFonts w:eastAsiaTheme="minorHAnsi"/>
          <w:sz w:val="25"/>
          <w:szCs w:val="25"/>
          <w:lang w:eastAsia="en-US"/>
        </w:rPr>
        <w:t>ГрК</w:t>
      </w:r>
      <w:proofErr w:type="spellEnd"/>
      <w:r w:rsidR="00997F9E">
        <w:rPr>
          <w:rFonts w:eastAsiaTheme="minorHAnsi"/>
          <w:sz w:val="25"/>
          <w:szCs w:val="25"/>
          <w:lang w:eastAsia="en-US"/>
        </w:rPr>
        <w:t xml:space="preserve"> РФ (</w:t>
      </w:r>
      <w:r w:rsidR="00C02DEC">
        <w:rPr>
          <w:rFonts w:eastAsiaTheme="minorHAnsi"/>
          <w:sz w:val="25"/>
          <w:szCs w:val="25"/>
          <w:lang w:eastAsia="en-US"/>
        </w:rPr>
        <w:t>далее</w:t>
      </w:r>
      <w:r w:rsidR="00DB14E2">
        <w:rPr>
          <w:rFonts w:eastAsiaTheme="minorHAnsi"/>
          <w:sz w:val="25"/>
          <w:szCs w:val="25"/>
          <w:lang w:eastAsia="en-US"/>
        </w:rPr>
        <w:t xml:space="preserve"> –</w:t>
      </w:r>
      <w:r w:rsidR="00997F9E">
        <w:rPr>
          <w:rFonts w:eastAsiaTheme="minorHAnsi"/>
          <w:sz w:val="25"/>
          <w:szCs w:val="25"/>
          <w:lang w:eastAsia="en-US"/>
        </w:rPr>
        <w:t xml:space="preserve"> поднадзорны</w:t>
      </w:r>
      <w:r w:rsidR="00C02DEC">
        <w:rPr>
          <w:rFonts w:eastAsiaTheme="minorHAnsi"/>
          <w:sz w:val="25"/>
          <w:szCs w:val="25"/>
          <w:lang w:eastAsia="en-US"/>
        </w:rPr>
        <w:t>е</w:t>
      </w:r>
      <w:r w:rsidR="00997F9E">
        <w:rPr>
          <w:rFonts w:eastAsiaTheme="minorHAnsi"/>
          <w:sz w:val="25"/>
          <w:szCs w:val="25"/>
          <w:lang w:eastAsia="en-US"/>
        </w:rPr>
        <w:t xml:space="preserve"> объект</w:t>
      </w:r>
      <w:r w:rsidR="00C02DEC">
        <w:rPr>
          <w:rFonts w:eastAsiaTheme="minorHAnsi"/>
          <w:sz w:val="25"/>
          <w:szCs w:val="25"/>
          <w:lang w:eastAsia="en-US"/>
        </w:rPr>
        <w:t>ы</w:t>
      </w:r>
      <w:r w:rsidR="00997F9E">
        <w:rPr>
          <w:rFonts w:eastAsiaTheme="minorHAnsi"/>
          <w:sz w:val="25"/>
          <w:szCs w:val="25"/>
          <w:lang w:eastAsia="en-US"/>
        </w:rPr>
        <w:t xml:space="preserve">). </w:t>
      </w:r>
    </w:p>
    <w:p w:rsidR="00997F9E" w:rsidRDefault="00997F9E" w:rsidP="00997F9E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F515DD">
        <w:rPr>
          <w:rFonts w:eastAsiaTheme="minorHAnsi"/>
          <w:sz w:val="25"/>
          <w:szCs w:val="25"/>
          <w:lang w:eastAsia="en-US"/>
        </w:rPr>
        <w:t xml:space="preserve">Указанному положению </w:t>
      </w:r>
      <w:proofErr w:type="spellStart"/>
      <w:r w:rsidRPr="00F515DD">
        <w:rPr>
          <w:rFonts w:eastAsiaTheme="minorHAnsi"/>
          <w:sz w:val="25"/>
          <w:szCs w:val="25"/>
          <w:lang w:eastAsia="en-US"/>
        </w:rPr>
        <w:t>ГрК</w:t>
      </w:r>
      <w:proofErr w:type="spellEnd"/>
      <w:r w:rsidRPr="00F515DD">
        <w:rPr>
          <w:rFonts w:eastAsiaTheme="minorHAnsi"/>
          <w:sz w:val="25"/>
          <w:szCs w:val="25"/>
          <w:lang w:eastAsia="en-US"/>
        </w:rPr>
        <w:t xml:space="preserve"> РФ коррелирует норма, содержащаяся в пункте 54 общих требований к организации и осуществлению регионального государственного строительного надзора, утвержденных постановлением Правительства РФ № 2161, </w:t>
      </w:r>
      <w:r w:rsidRPr="00F515DD">
        <w:rPr>
          <w:rFonts w:eastAsiaTheme="minorHAnsi"/>
          <w:sz w:val="25"/>
          <w:szCs w:val="25"/>
          <w:lang w:eastAsia="en-US"/>
        </w:rPr>
        <w:br/>
        <w:t>в редакции постановления Правительства РФ</w:t>
      </w:r>
      <w:r>
        <w:rPr>
          <w:rFonts w:eastAsiaTheme="minorHAnsi"/>
          <w:sz w:val="25"/>
          <w:szCs w:val="25"/>
          <w:lang w:eastAsia="en-US"/>
        </w:rPr>
        <w:t xml:space="preserve"> № 515.</w:t>
      </w:r>
    </w:p>
    <w:p w:rsidR="00DB14E2" w:rsidRDefault="00997F9E" w:rsidP="00997F9E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Виды контрольных (надзорных) мероприятий, которые могут проводится уполномоченным органом государственного строительного надзора</w:t>
      </w:r>
      <w:r w:rsidR="00DB14E2">
        <w:rPr>
          <w:rFonts w:eastAsiaTheme="minorHAnsi"/>
          <w:sz w:val="25"/>
          <w:szCs w:val="25"/>
          <w:lang w:eastAsia="en-US"/>
        </w:rPr>
        <w:t xml:space="preserve"> при наличии основания, предусмотренного</w:t>
      </w:r>
      <w:r w:rsidR="00DB14E2" w:rsidRPr="00F515DD">
        <w:rPr>
          <w:rFonts w:eastAsiaTheme="minorHAnsi"/>
          <w:sz w:val="25"/>
          <w:szCs w:val="25"/>
          <w:lang w:eastAsia="en-US"/>
        </w:rPr>
        <w:t xml:space="preserve"> пунктом 5 части 1 статьи 57 Федерального закона </w:t>
      </w:r>
      <w:r w:rsidR="00DB14E2">
        <w:rPr>
          <w:rFonts w:eastAsiaTheme="minorHAnsi"/>
          <w:sz w:val="25"/>
          <w:szCs w:val="25"/>
          <w:lang w:eastAsia="en-US"/>
        </w:rPr>
        <w:br/>
      </w:r>
      <w:r w:rsidR="00DB14E2" w:rsidRPr="00F515DD">
        <w:rPr>
          <w:rFonts w:eastAsiaTheme="minorHAnsi"/>
          <w:sz w:val="25"/>
          <w:szCs w:val="25"/>
          <w:lang w:eastAsia="en-US"/>
        </w:rPr>
        <w:t>№ 248-ФЗ</w:t>
      </w:r>
      <w:r>
        <w:rPr>
          <w:rFonts w:eastAsiaTheme="minorHAnsi"/>
          <w:sz w:val="25"/>
          <w:szCs w:val="25"/>
          <w:lang w:eastAsia="en-US"/>
        </w:rPr>
        <w:t xml:space="preserve">, определены согласно </w:t>
      </w:r>
      <w:r w:rsidRPr="00F515DD">
        <w:rPr>
          <w:rFonts w:eastAsiaTheme="minorHAnsi"/>
          <w:sz w:val="25"/>
          <w:szCs w:val="25"/>
          <w:lang w:eastAsia="en-US"/>
        </w:rPr>
        <w:t>части 1 статьи 95 Федерального закона № 248-ФЗ</w:t>
      </w:r>
      <w:r>
        <w:rPr>
          <w:rFonts w:eastAsiaTheme="minorHAnsi"/>
          <w:sz w:val="25"/>
          <w:szCs w:val="25"/>
          <w:lang w:eastAsia="en-US"/>
        </w:rPr>
        <w:t xml:space="preserve">. </w:t>
      </w:r>
    </w:p>
    <w:p w:rsidR="00997F9E" w:rsidRDefault="00997F9E" w:rsidP="00DB14E2">
      <w:pPr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lastRenderedPageBreak/>
        <w:t>К их числу относятся</w:t>
      </w:r>
      <w:r w:rsidR="00DB14E2">
        <w:rPr>
          <w:rFonts w:eastAsiaTheme="minorHAnsi"/>
          <w:sz w:val="25"/>
          <w:szCs w:val="25"/>
          <w:lang w:eastAsia="en-US"/>
        </w:rPr>
        <w:t xml:space="preserve"> </w:t>
      </w:r>
      <w:r>
        <w:rPr>
          <w:rFonts w:eastAsiaTheme="minorHAnsi"/>
          <w:sz w:val="25"/>
          <w:szCs w:val="25"/>
          <w:lang w:eastAsia="en-US"/>
        </w:rPr>
        <w:t xml:space="preserve">контрольные (надзорные) мероприятия, предусмотренные </w:t>
      </w:r>
      <w:hyperlink r:id="rId6" w:history="1">
        <w:r w:rsidRPr="00F515DD">
          <w:rPr>
            <w:rFonts w:eastAsiaTheme="minorHAnsi"/>
            <w:sz w:val="25"/>
            <w:szCs w:val="25"/>
            <w:lang w:eastAsia="en-US"/>
          </w:rPr>
          <w:t>пунктами 1</w:t>
        </w:r>
      </w:hyperlink>
      <w:r w:rsidRPr="00F515DD">
        <w:rPr>
          <w:rFonts w:eastAsiaTheme="minorHAnsi"/>
          <w:sz w:val="25"/>
          <w:szCs w:val="25"/>
          <w:lang w:eastAsia="en-US"/>
        </w:rPr>
        <w:t xml:space="preserve"> - </w:t>
      </w:r>
      <w:hyperlink r:id="rId7" w:history="1">
        <w:r w:rsidRPr="00F515DD">
          <w:rPr>
            <w:rFonts w:eastAsiaTheme="minorHAnsi"/>
            <w:sz w:val="25"/>
            <w:szCs w:val="25"/>
            <w:lang w:eastAsia="en-US"/>
          </w:rPr>
          <w:t>6 части 2 статьи 56</w:t>
        </w:r>
      </w:hyperlink>
      <w:r w:rsidRPr="00F515DD">
        <w:rPr>
          <w:rFonts w:eastAsiaTheme="minorHAnsi"/>
          <w:sz w:val="25"/>
          <w:szCs w:val="25"/>
          <w:lang w:eastAsia="en-US"/>
        </w:rPr>
        <w:t xml:space="preserve"> Федерального закона № 248-ФЗ.</w:t>
      </w:r>
    </w:p>
    <w:p w:rsidR="00C02DEC" w:rsidRDefault="00C02DEC" w:rsidP="00C02DEC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F515DD">
        <w:rPr>
          <w:rFonts w:eastAsiaTheme="minorHAnsi"/>
          <w:sz w:val="25"/>
          <w:szCs w:val="25"/>
          <w:lang w:eastAsia="en-US"/>
        </w:rPr>
        <w:t xml:space="preserve">Вместе с тем, согласно части 4 статьи 56 Федерального закона № 248-ФЗ положением о виде контроля устанавливаются контрольные (надзорные) мероприятия из числа указанных в </w:t>
      </w:r>
      <w:hyperlink r:id="rId8" w:history="1">
        <w:r w:rsidRPr="00F515DD">
          <w:rPr>
            <w:rFonts w:eastAsiaTheme="minorHAnsi"/>
            <w:sz w:val="25"/>
            <w:szCs w:val="25"/>
            <w:lang w:eastAsia="en-US"/>
          </w:rPr>
          <w:t>части 2</w:t>
        </w:r>
      </w:hyperlink>
      <w:r w:rsidRPr="00F515DD">
        <w:rPr>
          <w:rFonts w:eastAsiaTheme="minorHAnsi"/>
          <w:sz w:val="25"/>
          <w:szCs w:val="25"/>
          <w:lang w:eastAsia="en-US"/>
        </w:rPr>
        <w:t xml:space="preserve"> статьи 56 Федерального закона № 248-ФЗ, проводимые </w:t>
      </w:r>
      <w:r>
        <w:rPr>
          <w:rFonts w:eastAsiaTheme="minorHAnsi"/>
          <w:sz w:val="25"/>
          <w:szCs w:val="25"/>
          <w:lang w:eastAsia="en-US"/>
        </w:rPr>
        <w:br/>
      </w:r>
      <w:r w:rsidRPr="00F515DD">
        <w:rPr>
          <w:rFonts w:eastAsiaTheme="minorHAnsi"/>
          <w:sz w:val="25"/>
          <w:szCs w:val="25"/>
          <w:lang w:eastAsia="en-US"/>
        </w:rPr>
        <w:t>в рамках конкретного вида контроля.</w:t>
      </w:r>
    </w:p>
    <w:p w:rsidR="00C02DEC" w:rsidRDefault="00C02DEC" w:rsidP="00C02DEC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5"/>
          <w:szCs w:val="25"/>
          <w:lang w:eastAsia="en-US"/>
        </w:rPr>
      </w:pPr>
      <w:r w:rsidRPr="00F515DD">
        <w:rPr>
          <w:rFonts w:eastAsiaTheme="minorHAnsi"/>
          <w:sz w:val="25"/>
          <w:szCs w:val="25"/>
          <w:lang w:eastAsia="en-US"/>
        </w:rPr>
        <w:t xml:space="preserve">Согласно пункту 4.1 Положения о региональном государственном строительном надзоре, утвержденного постановлением Правительства Санкт-Петербурга № 981 (далее – Положение о РГСН), в отношении </w:t>
      </w:r>
      <w:r>
        <w:rPr>
          <w:rFonts w:eastAsiaTheme="minorHAnsi"/>
          <w:sz w:val="25"/>
          <w:szCs w:val="25"/>
          <w:lang w:eastAsia="en-US"/>
        </w:rPr>
        <w:t xml:space="preserve">поднадзорных </w:t>
      </w:r>
      <w:r w:rsidRPr="00F515DD">
        <w:rPr>
          <w:rFonts w:eastAsiaTheme="minorHAnsi"/>
          <w:sz w:val="25"/>
          <w:szCs w:val="25"/>
          <w:lang w:eastAsia="en-US"/>
        </w:rPr>
        <w:t xml:space="preserve">объектов проводятся документарная проверка, выездная проверка и выездное обследование. </w:t>
      </w:r>
      <w:r>
        <w:rPr>
          <w:rFonts w:eastAsiaTheme="minorHAnsi"/>
          <w:sz w:val="25"/>
          <w:szCs w:val="25"/>
          <w:lang w:eastAsia="en-US"/>
        </w:rPr>
        <w:t xml:space="preserve">Согласно действующей редакции Положения о РГСН </w:t>
      </w:r>
      <w:r w:rsidR="00DB14E2">
        <w:rPr>
          <w:rFonts w:eastAsiaTheme="minorHAnsi"/>
          <w:sz w:val="25"/>
          <w:szCs w:val="25"/>
          <w:lang w:eastAsia="en-US"/>
        </w:rPr>
        <w:t xml:space="preserve">инспекционный визит проводится только </w:t>
      </w:r>
      <w:r w:rsidR="00DB14E2">
        <w:rPr>
          <w:rFonts w:eastAsiaTheme="minorHAnsi"/>
          <w:sz w:val="25"/>
          <w:szCs w:val="25"/>
          <w:lang w:eastAsia="en-US"/>
        </w:rPr>
        <w:br/>
        <w:t xml:space="preserve">в отношении объектов, указанных в части 2 статьи 54 </w:t>
      </w:r>
      <w:proofErr w:type="spellStart"/>
      <w:r w:rsidR="00DB14E2">
        <w:rPr>
          <w:rFonts w:eastAsiaTheme="minorHAnsi"/>
          <w:sz w:val="25"/>
          <w:szCs w:val="25"/>
          <w:lang w:eastAsia="en-US"/>
        </w:rPr>
        <w:t>ГрК</w:t>
      </w:r>
      <w:proofErr w:type="spellEnd"/>
      <w:r w:rsidR="00DB14E2">
        <w:rPr>
          <w:rFonts w:eastAsiaTheme="minorHAnsi"/>
          <w:sz w:val="25"/>
          <w:szCs w:val="25"/>
          <w:lang w:eastAsia="en-US"/>
        </w:rPr>
        <w:t xml:space="preserve"> РФ (то есть объектов, </w:t>
      </w:r>
      <w:r w:rsidR="00DB14E2">
        <w:rPr>
          <w:rFonts w:eastAsiaTheme="minorHAnsi"/>
          <w:sz w:val="25"/>
          <w:szCs w:val="25"/>
          <w:lang w:eastAsia="en-US"/>
        </w:rPr>
        <w:br/>
        <w:t xml:space="preserve">не относящихся к поднадзорным). </w:t>
      </w:r>
    </w:p>
    <w:p w:rsidR="00DB14E2" w:rsidRPr="00260915" w:rsidRDefault="00C02DEC" w:rsidP="00C02DEC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У</w:t>
      </w:r>
      <w:r w:rsidRPr="00F515DD">
        <w:rPr>
          <w:rFonts w:eastAsiaTheme="minorHAnsi"/>
          <w:sz w:val="25"/>
          <w:szCs w:val="25"/>
          <w:lang w:eastAsia="en-US"/>
        </w:rPr>
        <w:t>читывая все в</w:t>
      </w:r>
      <w:r w:rsidR="00260915">
        <w:rPr>
          <w:rFonts w:eastAsiaTheme="minorHAnsi"/>
          <w:sz w:val="25"/>
          <w:szCs w:val="25"/>
          <w:lang w:eastAsia="en-US"/>
        </w:rPr>
        <w:t xml:space="preserve">ышеперечисленные нормы </w:t>
      </w:r>
      <w:proofErr w:type="spellStart"/>
      <w:r w:rsidR="00260915">
        <w:rPr>
          <w:rFonts w:eastAsiaTheme="minorHAnsi"/>
          <w:sz w:val="25"/>
          <w:szCs w:val="25"/>
          <w:lang w:eastAsia="en-US"/>
        </w:rPr>
        <w:t>ГрК</w:t>
      </w:r>
      <w:proofErr w:type="spellEnd"/>
      <w:r w:rsidR="00260915">
        <w:rPr>
          <w:rFonts w:eastAsiaTheme="minorHAnsi"/>
          <w:sz w:val="25"/>
          <w:szCs w:val="25"/>
          <w:lang w:eastAsia="en-US"/>
        </w:rPr>
        <w:t xml:space="preserve"> РФ, </w:t>
      </w:r>
      <w:r w:rsidRPr="00F515DD">
        <w:rPr>
          <w:rFonts w:eastAsiaTheme="minorHAnsi"/>
          <w:sz w:val="25"/>
          <w:szCs w:val="25"/>
          <w:lang w:eastAsia="en-US"/>
        </w:rPr>
        <w:t xml:space="preserve">Федерального закона </w:t>
      </w:r>
      <w:r>
        <w:rPr>
          <w:rFonts w:eastAsiaTheme="minorHAnsi"/>
          <w:sz w:val="25"/>
          <w:szCs w:val="25"/>
          <w:lang w:eastAsia="en-US"/>
        </w:rPr>
        <w:br/>
      </w:r>
      <w:r w:rsidRPr="00F515DD">
        <w:rPr>
          <w:rFonts w:eastAsiaTheme="minorHAnsi"/>
          <w:sz w:val="25"/>
          <w:szCs w:val="25"/>
          <w:lang w:eastAsia="en-US"/>
        </w:rPr>
        <w:t>№ 248-ФЗ</w:t>
      </w:r>
      <w:r w:rsidR="00260915">
        <w:rPr>
          <w:rFonts w:eastAsiaTheme="minorHAnsi"/>
          <w:sz w:val="25"/>
          <w:szCs w:val="25"/>
          <w:lang w:eastAsia="en-US"/>
        </w:rPr>
        <w:t xml:space="preserve"> и постановления Правительства РФ № 515,</w:t>
      </w:r>
      <w:r w:rsidRPr="00F515DD">
        <w:rPr>
          <w:rFonts w:eastAsiaTheme="minorHAnsi"/>
          <w:sz w:val="25"/>
          <w:szCs w:val="25"/>
          <w:lang w:eastAsia="en-US"/>
        </w:rPr>
        <w:t xml:space="preserve"> Проектом предусмотрено исключение абзаца 4 пункта 4.3 Положения о РГСН</w:t>
      </w:r>
      <w:r w:rsidR="008C51B4">
        <w:rPr>
          <w:rFonts w:eastAsiaTheme="minorHAnsi"/>
          <w:sz w:val="25"/>
          <w:szCs w:val="25"/>
          <w:lang w:eastAsia="en-US"/>
        </w:rPr>
        <w:t xml:space="preserve">, предусматривающего проведение инспекционного визита </w:t>
      </w:r>
      <w:r w:rsidR="008C51B4" w:rsidRPr="00DB14E2">
        <w:rPr>
          <w:rFonts w:eastAsiaTheme="minorHAnsi"/>
          <w:sz w:val="25"/>
          <w:szCs w:val="25"/>
          <w:lang w:eastAsia="en-US"/>
        </w:rPr>
        <w:t>в случаях, предусмотренных пунктом 5 части 1 статьи 57 Федерального закона № 248-ФЗ</w:t>
      </w:r>
      <w:r w:rsidR="008C51B4">
        <w:rPr>
          <w:rFonts w:eastAsiaTheme="minorHAnsi"/>
          <w:sz w:val="25"/>
          <w:szCs w:val="25"/>
          <w:lang w:eastAsia="en-US"/>
        </w:rPr>
        <w:t>.</w:t>
      </w:r>
    </w:p>
    <w:p w:rsidR="00C55053" w:rsidRPr="00F515DD" w:rsidRDefault="00C55053" w:rsidP="007542A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5"/>
          <w:szCs w:val="25"/>
          <w:lang w:eastAsia="en-US"/>
        </w:rPr>
      </w:pPr>
      <w:r w:rsidRPr="00F515DD">
        <w:rPr>
          <w:rFonts w:eastAsiaTheme="minorHAnsi"/>
          <w:sz w:val="25"/>
          <w:szCs w:val="25"/>
          <w:lang w:eastAsia="en-US"/>
        </w:rPr>
        <w:t>Принятие Проекта не повлечет признание утратившими с</w:t>
      </w:r>
      <w:r w:rsidR="0012273E" w:rsidRPr="00F515DD">
        <w:rPr>
          <w:rFonts w:eastAsiaTheme="minorHAnsi"/>
          <w:sz w:val="25"/>
          <w:szCs w:val="25"/>
          <w:lang w:eastAsia="en-US"/>
        </w:rPr>
        <w:t xml:space="preserve">илу, приостановление, изменение, дополнение или разработку </w:t>
      </w:r>
      <w:r w:rsidR="002D5EAB">
        <w:rPr>
          <w:rFonts w:eastAsiaTheme="minorHAnsi"/>
          <w:sz w:val="25"/>
          <w:szCs w:val="25"/>
          <w:lang w:eastAsia="en-US"/>
        </w:rPr>
        <w:t xml:space="preserve">иных </w:t>
      </w:r>
      <w:r w:rsidRPr="00F515DD">
        <w:rPr>
          <w:rFonts w:eastAsiaTheme="minorHAnsi"/>
          <w:sz w:val="25"/>
          <w:szCs w:val="25"/>
          <w:lang w:eastAsia="en-US"/>
        </w:rPr>
        <w:t>правовых актов.</w:t>
      </w:r>
    </w:p>
    <w:p w:rsidR="00C55053" w:rsidRPr="00F515DD" w:rsidRDefault="00C55053" w:rsidP="006F0C44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5"/>
          <w:szCs w:val="25"/>
          <w:lang w:eastAsia="en-US"/>
        </w:rPr>
      </w:pPr>
      <w:r w:rsidRPr="00F515DD">
        <w:rPr>
          <w:rFonts w:eastAsiaTheme="minorHAnsi"/>
          <w:sz w:val="25"/>
          <w:szCs w:val="25"/>
          <w:lang w:eastAsia="en-US"/>
        </w:rPr>
        <w:t xml:space="preserve">Реализация Проекта </w:t>
      </w:r>
      <w:r w:rsidR="008C60F6" w:rsidRPr="00F515DD">
        <w:rPr>
          <w:rFonts w:eastAsiaTheme="minorHAnsi"/>
          <w:sz w:val="25"/>
          <w:szCs w:val="25"/>
          <w:lang w:eastAsia="en-US"/>
        </w:rPr>
        <w:t>на текущий и</w:t>
      </w:r>
      <w:r w:rsidR="00652A57" w:rsidRPr="00F515DD">
        <w:rPr>
          <w:rFonts w:eastAsiaTheme="minorHAnsi"/>
          <w:sz w:val="25"/>
          <w:szCs w:val="25"/>
          <w:lang w:eastAsia="en-US"/>
        </w:rPr>
        <w:t xml:space="preserve"> </w:t>
      </w:r>
      <w:r w:rsidR="008C60F6" w:rsidRPr="00F515DD">
        <w:rPr>
          <w:rFonts w:eastAsiaTheme="minorHAnsi"/>
          <w:sz w:val="25"/>
          <w:szCs w:val="25"/>
          <w:lang w:eastAsia="en-US"/>
        </w:rPr>
        <w:t xml:space="preserve">(или) последующие годы </w:t>
      </w:r>
      <w:r w:rsidRPr="00F515DD">
        <w:rPr>
          <w:rFonts w:eastAsiaTheme="minorHAnsi"/>
          <w:sz w:val="25"/>
          <w:szCs w:val="25"/>
          <w:lang w:eastAsia="en-US"/>
        </w:rPr>
        <w:t>не потребует расходов за счет с</w:t>
      </w:r>
      <w:r w:rsidR="008C60F6" w:rsidRPr="00F515DD">
        <w:rPr>
          <w:rFonts w:eastAsiaTheme="minorHAnsi"/>
          <w:sz w:val="25"/>
          <w:szCs w:val="25"/>
          <w:lang w:eastAsia="en-US"/>
        </w:rPr>
        <w:t xml:space="preserve">редств бюджета Санкт-Петербурга, в связи с чем финансово-экономическое обоснование, содержащее статистический анализ, точные расчеты и сведения </w:t>
      </w:r>
      <w:r w:rsidR="00F515DD" w:rsidRPr="00F515DD">
        <w:rPr>
          <w:rFonts w:eastAsiaTheme="minorHAnsi"/>
          <w:sz w:val="25"/>
          <w:szCs w:val="25"/>
          <w:lang w:eastAsia="en-US"/>
        </w:rPr>
        <w:br/>
      </w:r>
      <w:r w:rsidR="008C60F6" w:rsidRPr="00F515DD">
        <w:rPr>
          <w:rFonts w:eastAsiaTheme="minorHAnsi"/>
          <w:sz w:val="25"/>
          <w:szCs w:val="25"/>
          <w:lang w:eastAsia="en-US"/>
        </w:rPr>
        <w:t>об источниках финансирования реализации проекта не</w:t>
      </w:r>
      <w:r w:rsidR="00165250" w:rsidRPr="00F515DD">
        <w:rPr>
          <w:rFonts w:eastAsiaTheme="minorHAnsi"/>
          <w:sz w:val="25"/>
          <w:szCs w:val="25"/>
          <w:lang w:eastAsia="en-US"/>
        </w:rPr>
        <w:t> </w:t>
      </w:r>
      <w:r w:rsidR="008C60F6" w:rsidRPr="00F515DD">
        <w:rPr>
          <w:rFonts w:eastAsiaTheme="minorHAnsi"/>
          <w:sz w:val="25"/>
          <w:szCs w:val="25"/>
          <w:lang w:eastAsia="en-US"/>
        </w:rPr>
        <w:t>требуются.</w:t>
      </w:r>
    </w:p>
    <w:p w:rsidR="00652A57" w:rsidRPr="00F515DD" w:rsidRDefault="00652A57" w:rsidP="00F515DD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5"/>
          <w:szCs w:val="25"/>
          <w:lang w:eastAsia="en-US"/>
        </w:rPr>
      </w:pPr>
      <w:r w:rsidRPr="00F515DD">
        <w:rPr>
          <w:rFonts w:eastAsiaTheme="minorHAnsi"/>
          <w:sz w:val="25"/>
          <w:szCs w:val="25"/>
          <w:lang w:eastAsia="en-US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 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C55053" w:rsidRPr="002D5EAB" w:rsidRDefault="00C55053" w:rsidP="007542A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5"/>
          <w:szCs w:val="25"/>
          <w:lang w:eastAsia="en-US"/>
        </w:rPr>
      </w:pPr>
      <w:r w:rsidRPr="00F515DD">
        <w:rPr>
          <w:rFonts w:eastAsiaTheme="minorHAnsi"/>
          <w:sz w:val="25"/>
          <w:szCs w:val="25"/>
          <w:lang w:eastAsia="en-US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 22.06.2017 Проект </w:t>
      </w:r>
      <w:r w:rsidR="000D59A4">
        <w:rPr>
          <w:rFonts w:eastAsiaTheme="minorHAnsi"/>
          <w:sz w:val="25"/>
          <w:szCs w:val="25"/>
          <w:lang w:eastAsia="en-US"/>
        </w:rPr>
        <w:t>24</w:t>
      </w:r>
      <w:bookmarkStart w:id="0" w:name="_GoBack"/>
      <w:bookmarkEnd w:id="0"/>
      <w:r w:rsidR="00C478A8" w:rsidRPr="00F515DD">
        <w:rPr>
          <w:rFonts w:eastAsiaTheme="minorHAnsi"/>
          <w:sz w:val="25"/>
          <w:szCs w:val="25"/>
          <w:lang w:eastAsia="en-US"/>
        </w:rPr>
        <w:t>.0</w:t>
      </w:r>
      <w:r w:rsidR="003A3F54">
        <w:rPr>
          <w:rFonts w:eastAsiaTheme="minorHAnsi"/>
          <w:sz w:val="25"/>
          <w:szCs w:val="25"/>
          <w:lang w:eastAsia="en-US"/>
        </w:rPr>
        <w:t>5</w:t>
      </w:r>
      <w:r w:rsidR="00592E8E" w:rsidRPr="00F515DD">
        <w:rPr>
          <w:rFonts w:eastAsiaTheme="minorHAnsi"/>
          <w:sz w:val="25"/>
          <w:szCs w:val="25"/>
          <w:lang w:eastAsia="en-US"/>
        </w:rPr>
        <w:t>.2023</w:t>
      </w:r>
      <w:r w:rsidRPr="00F515DD">
        <w:rPr>
          <w:rFonts w:eastAsiaTheme="minorHAnsi"/>
          <w:sz w:val="25"/>
          <w:szCs w:val="25"/>
          <w:lang w:eastAsia="en-US"/>
        </w:rPr>
        <w:t xml:space="preserve"> направлен в прокуратуру</w:t>
      </w:r>
      <w:r w:rsidR="006F0C44" w:rsidRPr="00F515DD">
        <w:rPr>
          <w:rFonts w:eastAsiaTheme="minorHAnsi"/>
          <w:sz w:val="25"/>
          <w:szCs w:val="25"/>
          <w:lang w:eastAsia="en-US"/>
        </w:rPr>
        <w:t xml:space="preserve"> </w:t>
      </w:r>
      <w:r w:rsidRPr="00F515DD">
        <w:rPr>
          <w:rFonts w:eastAsiaTheme="minorHAnsi"/>
          <w:sz w:val="25"/>
          <w:szCs w:val="25"/>
          <w:lang w:eastAsia="en-US"/>
        </w:rPr>
        <w:t xml:space="preserve">Санкт-Петербурга </w:t>
      </w:r>
      <w:r w:rsidR="006F0C44" w:rsidRPr="00F515DD">
        <w:rPr>
          <w:rFonts w:eastAsiaTheme="minorHAnsi"/>
          <w:sz w:val="25"/>
          <w:szCs w:val="25"/>
          <w:lang w:eastAsia="en-US"/>
        </w:rPr>
        <w:br/>
      </w:r>
      <w:r w:rsidRPr="00F515DD">
        <w:rPr>
          <w:rFonts w:eastAsiaTheme="minorHAnsi"/>
          <w:sz w:val="25"/>
          <w:szCs w:val="25"/>
          <w:lang w:eastAsia="en-US"/>
        </w:rPr>
        <w:t>для согласования. Заключение прокуратуры</w:t>
      </w:r>
      <w:r w:rsidR="006F0C44" w:rsidRPr="00F515DD">
        <w:rPr>
          <w:rFonts w:eastAsiaTheme="minorHAnsi"/>
          <w:sz w:val="25"/>
          <w:szCs w:val="25"/>
          <w:lang w:eastAsia="en-US"/>
        </w:rPr>
        <w:t xml:space="preserve"> </w:t>
      </w:r>
      <w:r w:rsidRPr="00F515DD">
        <w:rPr>
          <w:rFonts w:eastAsiaTheme="minorHAnsi"/>
          <w:sz w:val="25"/>
          <w:szCs w:val="25"/>
          <w:lang w:eastAsia="en-US"/>
        </w:rPr>
        <w:t>Санкт-Петербурга на Проект в</w:t>
      </w:r>
      <w:r w:rsidR="007542A2" w:rsidRPr="00F515DD">
        <w:rPr>
          <w:rFonts w:eastAsiaTheme="minorHAnsi"/>
          <w:sz w:val="25"/>
          <w:szCs w:val="25"/>
          <w:lang w:eastAsia="en-US"/>
        </w:rPr>
        <w:t xml:space="preserve"> </w:t>
      </w:r>
      <w:r w:rsidRPr="00F515DD">
        <w:rPr>
          <w:rFonts w:eastAsiaTheme="minorHAnsi"/>
          <w:sz w:val="25"/>
          <w:szCs w:val="25"/>
          <w:lang w:eastAsia="en-US"/>
        </w:rPr>
        <w:t xml:space="preserve">Службу </w:t>
      </w:r>
      <w:r w:rsidR="002D5EAB">
        <w:rPr>
          <w:rFonts w:eastAsiaTheme="minorHAnsi"/>
          <w:sz w:val="25"/>
          <w:szCs w:val="25"/>
          <w:lang w:eastAsia="en-US"/>
        </w:rPr>
        <w:br/>
      </w:r>
      <w:r w:rsidRPr="00F515DD">
        <w:rPr>
          <w:rFonts w:eastAsiaTheme="minorHAnsi"/>
          <w:sz w:val="25"/>
          <w:szCs w:val="25"/>
          <w:lang w:eastAsia="en-US"/>
        </w:rPr>
        <w:t>не поступало.</w:t>
      </w:r>
    </w:p>
    <w:p w:rsidR="002B389B" w:rsidRDefault="002B389B" w:rsidP="007542A2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5"/>
          <w:szCs w:val="25"/>
        </w:rPr>
      </w:pPr>
    </w:p>
    <w:p w:rsidR="00F515DD" w:rsidRDefault="00F515DD" w:rsidP="007542A2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5"/>
          <w:szCs w:val="25"/>
        </w:rPr>
      </w:pPr>
    </w:p>
    <w:p w:rsidR="00B444D7" w:rsidRDefault="00C55053" w:rsidP="007542A2">
      <w:pPr>
        <w:rPr>
          <w:b/>
          <w:sz w:val="26"/>
          <w:szCs w:val="26"/>
        </w:rPr>
      </w:pPr>
      <w:r w:rsidRPr="006F0C44">
        <w:rPr>
          <w:b/>
          <w:sz w:val="26"/>
          <w:szCs w:val="26"/>
        </w:rPr>
        <w:t xml:space="preserve">Начальник Службы </w:t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="00EF2A91"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 xml:space="preserve"> </w:t>
      </w:r>
      <w:r w:rsidR="00DF375C">
        <w:rPr>
          <w:b/>
          <w:sz w:val="26"/>
          <w:szCs w:val="26"/>
        </w:rPr>
        <w:t xml:space="preserve">  </w:t>
      </w:r>
      <w:r w:rsidRPr="006F0C44">
        <w:rPr>
          <w:b/>
          <w:sz w:val="26"/>
          <w:szCs w:val="26"/>
        </w:rPr>
        <w:t xml:space="preserve">      </w:t>
      </w:r>
      <w:proofErr w:type="spellStart"/>
      <w:r w:rsidR="00EF2A91" w:rsidRPr="006F0C44">
        <w:rPr>
          <w:b/>
          <w:sz w:val="26"/>
          <w:szCs w:val="26"/>
        </w:rPr>
        <w:t>В.</w:t>
      </w:r>
      <w:r w:rsidRPr="006F0C44">
        <w:rPr>
          <w:b/>
          <w:sz w:val="26"/>
          <w:szCs w:val="26"/>
        </w:rPr>
        <w:t>Г.Болдырев</w:t>
      </w:r>
      <w:proofErr w:type="spellEnd"/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sectPr w:rsidR="00DB14E2" w:rsidSect="002B389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2792F"/>
    <w:rsid w:val="000431A9"/>
    <w:rsid w:val="000B1C4E"/>
    <w:rsid w:val="000D59A4"/>
    <w:rsid w:val="000F5F42"/>
    <w:rsid w:val="00105CC8"/>
    <w:rsid w:val="00106D81"/>
    <w:rsid w:val="0012273E"/>
    <w:rsid w:val="0012772D"/>
    <w:rsid w:val="00165250"/>
    <w:rsid w:val="001A456A"/>
    <w:rsid w:val="001B209F"/>
    <w:rsid w:val="001B6C89"/>
    <w:rsid w:val="00204C24"/>
    <w:rsid w:val="00222191"/>
    <w:rsid w:val="00237488"/>
    <w:rsid w:val="00260915"/>
    <w:rsid w:val="002B1BF6"/>
    <w:rsid w:val="002B2DCE"/>
    <w:rsid w:val="002B389B"/>
    <w:rsid w:val="002D5EAB"/>
    <w:rsid w:val="002D7A43"/>
    <w:rsid w:val="002E4D41"/>
    <w:rsid w:val="003275F6"/>
    <w:rsid w:val="00327EBB"/>
    <w:rsid w:val="0037128E"/>
    <w:rsid w:val="003732CF"/>
    <w:rsid w:val="003834F2"/>
    <w:rsid w:val="003922AC"/>
    <w:rsid w:val="003A3F54"/>
    <w:rsid w:val="004175C5"/>
    <w:rsid w:val="004431E7"/>
    <w:rsid w:val="004F67E9"/>
    <w:rsid w:val="00515B63"/>
    <w:rsid w:val="00547B8B"/>
    <w:rsid w:val="00577E30"/>
    <w:rsid w:val="00592E8E"/>
    <w:rsid w:val="005E305D"/>
    <w:rsid w:val="00652A57"/>
    <w:rsid w:val="00657B40"/>
    <w:rsid w:val="006A60CB"/>
    <w:rsid w:val="006B3DA2"/>
    <w:rsid w:val="006F0C44"/>
    <w:rsid w:val="006F65FE"/>
    <w:rsid w:val="00720A3B"/>
    <w:rsid w:val="00737716"/>
    <w:rsid w:val="007542A2"/>
    <w:rsid w:val="007548C5"/>
    <w:rsid w:val="00775771"/>
    <w:rsid w:val="00785CBE"/>
    <w:rsid w:val="007B6472"/>
    <w:rsid w:val="007E1F8C"/>
    <w:rsid w:val="00860667"/>
    <w:rsid w:val="00881A83"/>
    <w:rsid w:val="008845E6"/>
    <w:rsid w:val="008B7149"/>
    <w:rsid w:val="008C51B4"/>
    <w:rsid w:val="008C60F6"/>
    <w:rsid w:val="008F6D3F"/>
    <w:rsid w:val="009562FB"/>
    <w:rsid w:val="00997F9E"/>
    <w:rsid w:val="009A349D"/>
    <w:rsid w:val="009E30BF"/>
    <w:rsid w:val="009E7522"/>
    <w:rsid w:val="00A4055A"/>
    <w:rsid w:val="00A70A4A"/>
    <w:rsid w:val="00A81F25"/>
    <w:rsid w:val="00A94D81"/>
    <w:rsid w:val="00AB52BA"/>
    <w:rsid w:val="00AB7177"/>
    <w:rsid w:val="00B444D7"/>
    <w:rsid w:val="00B51D0E"/>
    <w:rsid w:val="00B563CB"/>
    <w:rsid w:val="00B63E2A"/>
    <w:rsid w:val="00B67251"/>
    <w:rsid w:val="00BC7223"/>
    <w:rsid w:val="00C02DEC"/>
    <w:rsid w:val="00C478A8"/>
    <w:rsid w:val="00C55053"/>
    <w:rsid w:val="00C7483C"/>
    <w:rsid w:val="00C80F58"/>
    <w:rsid w:val="00C91ED3"/>
    <w:rsid w:val="00CF364F"/>
    <w:rsid w:val="00D06A88"/>
    <w:rsid w:val="00D108DB"/>
    <w:rsid w:val="00D43A26"/>
    <w:rsid w:val="00DB14E2"/>
    <w:rsid w:val="00DC287C"/>
    <w:rsid w:val="00DE1986"/>
    <w:rsid w:val="00DF375C"/>
    <w:rsid w:val="00E0470F"/>
    <w:rsid w:val="00E44883"/>
    <w:rsid w:val="00E96C8F"/>
    <w:rsid w:val="00EA19F3"/>
    <w:rsid w:val="00EF2A91"/>
    <w:rsid w:val="00F260A5"/>
    <w:rsid w:val="00F515DD"/>
    <w:rsid w:val="00F54649"/>
    <w:rsid w:val="00FB1B84"/>
    <w:rsid w:val="00FC1835"/>
    <w:rsid w:val="00FC4442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4B88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3275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5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C71940377A44216E33EA53B8954154D5DF008986E2F73AEEF97656E5DF93A1C62F1DA2A5FD1B290693437A45B5A8DC0FFFEDDC3D012F93HA70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84CA4F01368C57FDEAD615BC8EC6F10E966A9E635F5772530095A04CF1FE7A95BD9ED6124415D799C7A9C8E2E542C6ACA76F696B68FCCAeCtD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84CA4F01368C57FDEAD615BC8EC6F10E966A9E635F5772530095A04CF1FE7A95BD9ED6124415D79CC7A9C8E2E542C6ACA76F696B68FCCAeCtDI" TargetMode="External"/><Relationship Id="rId5" Type="http://schemas.openxmlformats.org/officeDocument/2006/relationships/hyperlink" Target="consultantplus://offline/ref=696D5FE3D520CB4982AA71378FC6AA1E775A29D01E2F4BFDC6C1A4EDEB5C8A549A1CFFE2C87DC5F77849EEE0012FAC4C3C99B10B61BC3F10V3jC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3DDCE49A73261DC22033FC0A7F3997AF3A6DAACCC4816D7D33A8654E43F62AF18AF276E1E3C051505AE41D522E43AA9D38ABD0CE09EA08H9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2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Анастасия С. Левочкина</cp:lastModifiedBy>
  <cp:revision>35</cp:revision>
  <cp:lastPrinted>2023-05-16T14:20:00Z</cp:lastPrinted>
  <dcterms:created xsi:type="dcterms:W3CDTF">2022-08-02T14:08:00Z</dcterms:created>
  <dcterms:modified xsi:type="dcterms:W3CDTF">2023-05-24T09:06:00Z</dcterms:modified>
</cp:coreProperties>
</file>