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51" w:rsidRPr="009A0F14" w:rsidRDefault="00203951" w:rsidP="0020395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F1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03951" w:rsidRPr="009A0F14" w:rsidRDefault="00203951" w:rsidP="002039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F14">
        <w:rPr>
          <w:rFonts w:ascii="Times New Roman" w:hAnsi="Times New Roman" w:cs="Times New Roman"/>
          <w:b/>
          <w:sz w:val="24"/>
          <w:szCs w:val="24"/>
        </w:rPr>
        <w:t>к проекту постановления Правительства Санкт-Петербурга</w:t>
      </w:r>
    </w:p>
    <w:p w:rsidR="00203951" w:rsidRPr="009A0F14" w:rsidRDefault="008D08FF" w:rsidP="002039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F14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постановление Правительства </w:t>
      </w:r>
      <w:r w:rsidRPr="009A0F14">
        <w:rPr>
          <w:rFonts w:ascii="Times New Roman" w:hAnsi="Times New Roman" w:cs="Times New Roman"/>
          <w:b/>
          <w:sz w:val="24"/>
          <w:szCs w:val="24"/>
        </w:rPr>
        <w:br/>
        <w:t>Санкт-Петербурга от 04.06.2014 № 452»</w:t>
      </w:r>
    </w:p>
    <w:p w:rsidR="008D08FF" w:rsidRPr="009A0F14" w:rsidRDefault="008D08FF" w:rsidP="002039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91F" w:rsidRPr="00DA788F" w:rsidRDefault="00A003A1" w:rsidP="006719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91F">
        <w:rPr>
          <w:rFonts w:ascii="Times New Roman" w:hAnsi="Times New Roman" w:cs="Times New Roman"/>
          <w:sz w:val="24"/>
          <w:szCs w:val="24"/>
        </w:rPr>
        <w:t xml:space="preserve">Проект постановления Правительства Санкт-Петербурга «О внесении изменений </w:t>
      </w:r>
      <w:r w:rsidRPr="0067191F">
        <w:rPr>
          <w:rFonts w:ascii="Times New Roman" w:hAnsi="Times New Roman" w:cs="Times New Roman"/>
          <w:sz w:val="24"/>
          <w:szCs w:val="24"/>
        </w:rPr>
        <w:br/>
        <w:t xml:space="preserve">в постановление Правительства Санкт-Петербурга от 04.06.2014 № 452» (далее – проект) подготовлен Комитетом по межнациональным </w:t>
      </w:r>
      <w:r w:rsidRPr="00DA788F">
        <w:rPr>
          <w:rFonts w:ascii="Times New Roman" w:hAnsi="Times New Roman" w:cs="Times New Roman"/>
          <w:sz w:val="24"/>
          <w:szCs w:val="24"/>
        </w:rPr>
        <w:t xml:space="preserve">отношениям и реализации миграционной политики в Санкт-Петербурге (далее – Комитет) </w:t>
      </w:r>
      <w:r w:rsidR="0067191F" w:rsidRPr="00DA788F">
        <w:rPr>
          <w:rFonts w:ascii="Times New Roman" w:hAnsi="Times New Roman" w:cs="Times New Roman"/>
          <w:sz w:val="24"/>
          <w:szCs w:val="24"/>
        </w:rPr>
        <w:t>с целью внести в Подпрограмму 5 Государственной программы Санкт-Петербурга «Создание условий для обеспечения общественного согласия в Санкт-Петербурге», утвержденной постановлением Правительства Санкт-Петербурга от 04.06.2014 № 452 (далее –</w:t>
      </w:r>
      <w:r w:rsidR="005C1477" w:rsidRPr="00DA788F">
        <w:rPr>
          <w:rFonts w:ascii="Times New Roman" w:hAnsi="Times New Roman" w:cs="Times New Roman"/>
          <w:sz w:val="24"/>
          <w:szCs w:val="24"/>
        </w:rPr>
        <w:t xml:space="preserve"> </w:t>
      </w:r>
      <w:r w:rsidR="0067191F" w:rsidRPr="00DA788F">
        <w:rPr>
          <w:rFonts w:ascii="Times New Roman" w:hAnsi="Times New Roman" w:cs="Times New Roman"/>
          <w:sz w:val="24"/>
          <w:szCs w:val="24"/>
        </w:rPr>
        <w:t>Подпрограмма 5), изменени</w:t>
      </w:r>
      <w:r w:rsidR="003E3F0D" w:rsidRPr="00DA788F">
        <w:rPr>
          <w:rFonts w:ascii="Times New Roman" w:hAnsi="Times New Roman" w:cs="Times New Roman"/>
          <w:sz w:val="24"/>
          <w:szCs w:val="24"/>
        </w:rPr>
        <w:t>я</w:t>
      </w:r>
      <w:r w:rsidR="0067191F" w:rsidRPr="00DA788F">
        <w:rPr>
          <w:rFonts w:ascii="Times New Roman" w:hAnsi="Times New Roman" w:cs="Times New Roman"/>
          <w:sz w:val="24"/>
          <w:szCs w:val="24"/>
        </w:rPr>
        <w:t>.</w:t>
      </w:r>
      <w:r w:rsidR="0067191F" w:rsidRPr="00DA78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946" w:rsidRDefault="009F4946" w:rsidP="00B828C5">
      <w:pPr>
        <w:pStyle w:val="headertext"/>
        <w:spacing w:before="0" w:beforeAutospacing="0" w:after="0" w:afterAutospacing="0"/>
        <w:ind w:firstLine="567"/>
        <w:jc w:val="both"/>
      </w:pPr>
      <w:r w:rsidRPr="00DA788F">
        <w:t>С</w:t>
      </w:r>
      <w:r w:rsidR="000B480E" w:rsidRPr="00DA788F">
        <w:t>оциальная и культурная адаптация и интеграция</w:t>
      </w:r>
      <w:r w:rsidR="000B480E">
        <w:t xml:space="preserve"> мигрантов</w:t>
      </w:r>
      <w:r>
        <w:t xml:space="preserve"> является одной </w:t>
      </w:r>
      <w:r w:rsidR="009813E3">
        <w:br/>
      </w:r>
      <w:r>
        <w:t xml:space="preserve">из главных задач, решение которой необходимо для обеспечения национальной безопасности Российской Федерации в рамках </w:t>
      </w:r>
      <w:r w:rsidR="00333464">
        <w:t xml:space="preserve">достижения </w:t>
      </w:r>
      <w:r>
        <w:t xml:space="preserve">национального приоритета государственная и общественная безопасность (Стратегия национальной безопасности Российской Федерации, утвержденная Указом Президента Российской Федерации </w:t>
      </w:r>
      <w:r w:rsidR="009813E3">
        <w:br/>
      </w:r>
      <w:r>
        <w:t>от 02.07.2021 № 400).</w:t>
      </w:r>
    </w:p>
    <w:p w:rsidR="00682F40" w:rsidRPr="00682F40" w:rsidRDefault="00F065EA" w:rsidP="00B828C5">
      <w:pPr>
        <w:pStyle w:val="headertext"/>
        <w:spacing w:before="0" w:beforeAutospacing="0" w:after="0" w:afterAutospacing="0"/>
        <w:ind w:firstLine="567"/>
        <w:jc w:val="both"/>
      </w:pPr>
      <w:r w:rsidRPr="00682F40">
        <w:t>Успешная социальная и культурная адаптация иностранных граждан в Российской Федерации и их интеграция в российское общество, кроме того, является целью государственной национальной политики Российской Федерации</w:t>
      </w:r>
      <w:r w:rsidR="00682F40" w:rsidRPr="00682F40">
        <w:t xml:space="preserve">, а несовершенство действующей системы социальной и культурной адаптации иностранных граждан </w:t>
      </w:r>
      <w:r w:rsidR="00545988">
        <w:br/>
      </w:r>
      <w:r w:rsidR="00682F40" w:rsidRPr="00682F40">
        <w:t>в Российской Федерации и их интеграции в российское общество, наряду</w:t>
      </w:r>
      <w:r w:rsidR="009813E3">
        <w:br/>
      </w:r>
      <w:r w:rsidR="00682F40" w:rsidRPr="00682F40">
        <w:t>с распространением международного терроризма и экстремизма, радикальных идей, основанных на национальной и религиозной исключительности, отнесено к числу основных проблем в сфере государственной национальной политики (</w:t>
      </w:r>
      <w:r w:rsidR="00545988" w:rsidRPr="00682F40">
        <w:t>Стратегия государственной национальной политики Российской Федерации на период до 2025 года, утвержденная Указом Президента Российской Федерации от 19.12.2012 № 1666</w:t>
      </w:r>
      <w:r w:rsidR="00545988">
        <w:t xml:space="preserve">; </w:t>
      </w:r>
      <w:r w:rsidR="00682F40" w:rsidRPr="00682F40">
        <w:rPr>
          <w:bCs/>
        </w:rPr>
        <w:t xml:space="preserve">государственная </w:t>
      </w:r>
      <w:r w:rsidR="000125DD">
        <w:rPr>
          <w:bCs/>
        </w:rPr>
        <w:t>программа Российской Федерации «</w:t>
      </w:r>
      <w:r w:rsidR="00682F40" w:rsidRPr="00682F40">
        <w:rPr>
          <w:bCs/>
        </w:rPr>
        <w:t>Реализация государственной национальной политики», утвержденн</w:t>
      </w:r>
      <w:r w:rsidR="006F2451">
        <w:rPr>
          <w:bCs/>
        </w:rPr>
        <w:t>ая</w:t>
      </w:r>
      <w:r w:rsidR="00682F40" w:rsidRPr="00682F40">
        <w:rPr>
          <w:bCs/>
        </w:rPr>
        <w:t xml:space="preserve"> постановлением Правительства Российской Федерации от 29.12.2016 № 1532). </w:t>
      </w:r>
    </w:p>
    <w:p w:rsidR="00545988" w:rsidRDefault="003944AE" w:rsidP="00B828C5">
      <w:pPr>
        <w:pStyle w:val="formattext"/>
        <w:spacing w:before="0" w:beforeAutospacing="0" w:after="0" w:afterAutospacing="0"/>
        <w:ind w:firstLine="480"/>
        <w:jc w:val="both"/>
      </w:pPr>
      <w:hyperlink r:id="rId7" w:history="1"/>
      <w:r w:rsidR="0063746C">
        <w:t>Одним из социальных рисков, связанных с миграцией, является п</w:t>
      </w:r>
      <w:r w:rsidR="009F4946" w:rsidRPr="00826EF8">
        <w:rPr>
          <w:bCs/>
        </w:rPr>
        <w:t>ро</w:t>
      </w:r>
      <w:r w:rsidR="00F065EA">
        <w:rPr>
          <w:bCs/>
        </w:rPr>
        <w:t>должающийся про</w:t>
      </w:r>
      <w:r w:rsidR="009F4946" w:rsidRPr="00826EF8">
        <w:rPr>
          <w:bCs/>
        </w:rPr>
        <w:t>цесс</w:t>
      </w:r>
      <w:r w:rsidR="009F4946" w:rsidRPr="00826EF8">
        <w:rPr>
          <w:b/>
          <w:bCs/>
        </w:rPr>
        <w:t xml:space="preserve"> </w:t>
      </w:r>
      <w:r w:rsidR="009F4946" w:rsidRPr="00826EF8">
        <w:t>распространения радикальных взглядов среди</w:t>
      </w:r>
      <w:r w:rsidR="0063746C" w:rsidRPr="0063746C">
        <w:t xml:space="preserve"> </w:t>
      </w:r>
      <w:r w:rsidR="0063746C" w:rsidRPr="00826EF8">
        <w:t>прибывающих в Россию</w:t>
      </w:r>
      <w:r w:rsidR="009F4946" w:rsidRPr="00826EF8">
        <w:t xml:space="preserve"> трудовых мигрантов, </w:t>
      </w:r>
      <w:r w:rsidR="0063746C">
        <w:t>который</w:t>
      </w:r>
      <w:r w:rsidR="00F065EA">
        <w:t xml:space="preserve"> </w:t>
      </w:r>
      <w:r w:rsidR="00F065EA">
        <w:rPr>
          <w:bCs/>
        </w:rPr>
        <w:t xml:space="preserve">отнесен к числу </w:t>
      </w:r>
      <w:r w:rsidR="009F4946" w:rsidRPr="00826EF8">
        <w:rPr>
          <w:bCs/>
        </w:rPr>
        <w:t>основных источников угроз экстремизма в</w:t>
      </w:r>
      <w:r w:rsidR="00167A18">
        <w:rPr>
          <w:bCs/>
        </w:rPr>
        <w:t> </w:t>
      </w:r>
      <w:r w:rsidR="009F4946" w:rsidRPr="00826EF8">
        <w:rPr>
          <w:bCs/>
        </w:rPr>
        <w:t>современной России</w:t>
      </w:r>
      <w:r w:rsidR="00F065EA">
        <w:t>.</w:t>
      </w:r>
      <w:r w:rsidR="00F065EA" w:rsidRPr="00F065EA">
        <w:t xml:space="preserve"> </w:t>
      </w:r>
      <w:r w:rsidR="00F065EA">
        <w:t>При этом особую опасность представляют приверженцы радикальных течений ислама, в частности не относящиеся к представителям народов, традиционно исповедующих ислам, однако отличающиеся религиозным фанатизмом, вследствие чего их легко склонить к совершению террористических актов, в том числе в</w:t>
      </w:r>
      <w:r w:rsidR="00167A18">
        <w:t> </w:t>
      </w:r>
      <w:r w:rsidR="00F065EA">
        <w:t>качестве смертников</w:t>
      </w:r>
      <w:r w:rsidR="00545988">
        <w:t xml:space="preserve"> </w:t>
      </w:r>
      <w:r w:rsidR="00545988">
        <w:rPr>
          <w:bCs/>
        </w:rPr>
        <w:t>(</w:t>
      </w:r>
      <w:r w:rsidR="00545988" w:rsidRPr="00826EF8">
        <w:t>Стратеги</w:t>
      </w:r>
      <w:r w:rsidR="00545988">
        <w:t>я</w:t>
      </w:r>
      <w:r w:rsidR="00545988" w:rsidRPr="00826EF8">
        <w:t xml:space="preserve"> противодействия экстремизму в Российской Федерации до 2025 года</w:t>
      </w:r>
      <w:r w:rsidR="00545988">
        <w:t xml:space="preserve">, утвержденная </w:t>
      </w:r>
      <w:r w:rsidR="00545988" w:rsidRPr="00826EF8">
        <w:t>Указом Президента Российской Федерации от 29.05.2020 №</w:t>
      </w:r>
      <w:r w:rsidR="00167A18">
        <w:t> </w:t>
      </w:r>
      <w:r w:rsidR="00545988" w:rsidRPr="00826EF8">
        <w:t>344</w:t>
      </w:r>
      <w:r w:rsidR="00545988">
        <w:t>).</w:t>
      </w:r>
      <w:r w:rsidR="00682F40">
        <w:t xml:space="preserve"> </w:t>
      </w:r>
    </w:p>
    <w:p w:rsidR="001B5B1B" w:rsidRPr="001B5B1B" w:rsidRDefault="00EE020D" w:rsidP="00B828C5">
      <w:pPr>
        <w:pStyle w:val="formattext"/>
        <w:spacing w:before="0" w:beforeAutospacing="0" w:after="0" w:afterAutospacing="0"/>
        <w:ind w:firstLine="480"/>
        <w:jc w:val="both"/>
      </w:pPr>
      <w:r w:rsidRPr="00490E2A">
        <w:t xml:space="preserve">Концепцией государственной миграционной политики </w:t>
      </w:r>
      <w:r w:rsidR="00545988" w:rsidRPr="00826EF8">
        <w:rPr>
          <w:bCs/>
        </w:rPr>
        <w:t xml:space="preserve">Российской Федерации </w:t>
      </w:r>
      <w:r w:rsidR="00545988">
        <w:rPr>
          <w:bCs/>
        </w:rPr>
        <w:br/>
      </w:r>
      <w:r w:rsidR="00545988" w:rsidRPr="00826EF8">
        <w:rPr>
          <w:bCs/>
        </w:rPr>
        <w:t>на 2019-2025 годы</w:t>
      </w:r>
      <w:r w:rsidR="00545988">
        <w:rPr>
          <w:bCs/>
        </w:rPr>
        <w:t xml:space="preserve">, утвержденной </w:t>
      </w:r>
      <w:r w:rsidR="00545988" w:rsidRPr="001B5B1B">
        <w:t>Указ</w:t>
      </w:r>
      <w:r w:rsidR="00545988">
        <w:t>ом</w:t>
      </w:r>
      <w:r w:rsidR="00545988" w:rsidRPr="001B5B1B">
        <w:t xml:space="preserve"> Президента Российской Федерации от 31.10.2018 </w:t>
      </w:r>
      <w:r w:rsidR="00076F6D">
        <w:t xml:space="preserve">№ 622, </w:t>
      </w:r>
      <w:r w:rsidRPr="00490E2A">
        <w:t xml:space="preserve">определено, что </w:t>
      </w:r>
      <w:r>
        <w:t>э</w:t>
      </w:r>
      <w:r w:rsidRPr="00490E2A">
        <w:t>ффективность миграционной политики зависит, в том числе</w:t>
      </w:r>
      <w:r>
        <w:t xml:space="preserve">, </w:t>
      </w:r>
      <w:r w:rsidR="00076F6D">
        <w:br/>
      </w:r>
      <w:r>
        <w:t>от</w:t>
      </w:r>
      <w:r w:rsidRPr="00490E2A">
        <w:t xml:space="preserve"> степени информированности иностранных граждан о требованиях законодательства Российской Федерации и мерах ответственности за их нарушение.</w:t>
      </w:r>
      <w:r>
        <w:t xml:space="preserve"> </w:t>
      </w:r>
    </w:p>
    <w:p w:rsidR="00EE020D" w:rsidRDefault="00EE020D" w:rsidP="00B828C5">
      <w:pPr>
        <w:pStyle w:val="formattext"/>
        <w:spacing w:before="0" w:beforeAutospacing="0" w:after="0" w:afterAutospacing="0"/>
        <w:ind w:firstLine="480"/>
        <w:jc w:val="both"/>
      </w:pPr>
      <w:r>
        <w:t xml:space="preserve">В соответствии с Методическими рекомендациями для органов государственной власти субъектов Российской Федерации и органов местного самоуправления </w:t>
      </w:r>
      <w:r w:rsidR="009813E3">
        <w:br/>
      </w:r>
      <w:r>
        <w:t xml:space="preserve">по повышению эффективности реализации государственной политики в сфере социальной и культурной адаптации иностранных граждан на территории Российской Федерации, утвержденными приказом Федерального агентства по делам национальностей от 29.12.2022 № 199 (далее – Методические рекомендации), государственные программы субъектов Российской Федерации должны быть направлены на достижение целей и приоритетов, содержащихся в документах стратегического планирования. При подготовке перечня </w:t>
      </w:r>
      <w:r>
        <w:lastRenderedPageBreak/>
        <w:t>мероприятий в сфере социальной и культурной адаптации иностранных граждан рекомендовано руководствоваться прилагаемым к Методическим рекомендациям Примерным перечнем мероприятий, согласно которого в числ</w:t>
      </w:r>
      <w:r w:rsidR="006F2451">
        <w:t>о</w:t>
      </w:r>
      <w:r>
        <w:t xml:space="preserve"> мероприятий </w:t>
      </w:r>
      <w:r w:rsidR="009813E3">
        <w:br/>
      </w:r>
      <w:r>
        <w:t>в информационной сфере включена разработка и распространение информации в среде иностранных граждан материалов о законодательстве Российской Федерации.</w:t>
      </w:r>
    </w:p>
    <w:p w:rsidR="00826EF8" w:rsidRDefault="00490E2A" w:rsidP="00B828C5">
      <w:pPr>
        <w:pStyle w:val="headertext"/>
        <w:spacing w:before="0" w:beforeAutospacing="0" w:after="0" w:afterAutospacing="0"/>
        <w:ind w:firstLine="567"/>
        <w:jc w:val="both"/>
      </w:pPr>
      <w:r>
        <w:t xml:space="preserve">По данным </w:t>
      </w:r>
      <w:r w:rsidR="00682F40" w:rsidRPr="00682F40">
        <w:t xml:space="preserve">проводимого в Санкт-Петербурге мониторинга общественно-политических, социально-экономических и иных процессов, оказывающих влияние </w:t>
      </w:r>
      <w:r w:rsidR="009813E3">
        <w:br/>
      </w:r>
      <w:r w:rsidR="00682F40" w:rsidRPr="00682F40">
        <w:t>на ситуацию в области противодействия терроризму на территории Санкт-Петербург</w:t>
      </w:r>
      <w:r w:rsidR="000A5592">
        <w:t>а</w:t>
      </w:r>
      <w:r w:rsidR="00CE64D4">
        <w:t xml:space="preserve"> </w:t>
      </w:r>
      <w:r w:rsidR="009813E3">
        <w:br/>
      </w:r>
      <w:r w:rsidR="00CE64D4">
        <w:t>(далее – Мониторинг)</w:t>
      </w:r>
      <w:r w:rsidR="00682F40">
        <w:t xml:space="preserve">, в 2022 году на участке ответственности Пограничного управления Федеральной службы безопасности Российской Федерации по г. Санкт-Петербургу </w:t>
      </w:r>
      <w:r w:rsidR="009813E3">
        <w:br/>
      </w:r>
      <w:r w:rsidR="00682F40">
        <w:t xml:space="preserve">и Ленинградской области </w:t>
      </w:r>
      <w:r w:rsidR="00496CD9">
        <w:t xml:space="preserve">пресечены 2 попытки иностранных граждан, имевших признаки причастности к деятельности запрещенных в Российской Федерации незаконных вооруженных формирований, выехать в страны с повышенной террористической опасностью. </w:t>
      </w:r>
    </w:p>
    <w:p w:rsidR="00826EF8" w:rsidRDefault="00BB453C" w:rsidP="00B828C5">
      <w:pPr>
        <w:pStyle w:val="headertext"/>
        <w:spacing w:before="0" w:beforeAutospacing="0" w:after="0" w:afterAutospacing="0"/>
        <w:ind w:firstLine="567"/>
        <w:jc w:val="both"/>
      </w:pPr>
      <w:r>
        <w:t>В 2020</w:t>
      </w:r>
      <w:r w:rsidR="00490E2A">
        <w:t>-2022</w:t>
      </w:r>
      <w:r>
        <w:t xml:space="preserve"> год</w:t>
      </w:r>
      <w:r w:rsidR="00490E2A">
        <w:t>ах</w:t>
      </w:r>
      <w:r>
        <w:t xml:space="preserve"> правоохранительными органами в отношении иностранных граждан возбуждено </w:t>
      </w:r>
      <w:r w:rsidR="00490E2A">
        <w:t>10</w:t>
      </w:r>
      <w:r>
        <w:t xml:space="preserve"> уголовных дел </w:t>
      </w:r>
      <w:r w:rsidR="00490E2A">
        <w:t xml:space="preserve">о преступлениях террористической направленности (участие в деятельности террористической организации, пособничество деятельности террористической организации, финансирование терроризма, вовлечение </w:t>
      </w:r>
      <w:r w:rsidR="009813E3">
        <w:br/>
      </w:r>
      <w:r w:rsidR="00490E2A">
        <w:t xml:space="preserve">в террористическую деятельность, несообщение о преступлении террористического характера). </w:t>
      </w:r>
    </w:p>
    <w:p w:rsidR="00490E2A" w:rsidRDefault="00EE020D" w:rsidP="00B828C5">
      <w:pPr>
        <w:pStyle w:val="formattext"/>
        <w:spacing w:before="0" w:beforeAutospacing="0" w:after="0" w:afterAutospacing="0"/>
        <w:ind w:firstLine="480"/>
        <w:jc w:val="both"/>
      </w:pPr>
      <w:r>
        <w:t xml:space="preserve">Решением совместного заседания антитеррористической комиссии Санкт-Петербурга и оперативного штаба </w:t>
      </w:r>
      <w:r w:rsidRPr="00DA788F">
        <w:t>в</w:t>
      </w:r>
      <w:r>
        <w:t xml:space="preserve"> г. Санкт-Петербург</w:t>
      </w:r>
      <w:r w:rsidR="00DA788F">
        <w:t>е</w:t>
      </w:r>
      <w:r>
        <w:t xml:space="preserve"> от 01.03.2023 исполнительным органам государственной власти Санкт-Петербурга, являющимся субъектами </w:t>
      </w:r>
      <w:r w:rsidR="00CE64D4">
        <w:t>М</w:t>
      </w:r>
      <w:r>
        <w:t>ониторинга</w:t>
      </w:r>
      <w:r w:rsidR="00CE64D4">
        <w:t xml:space="preserve">, </w:t>
      </w:r>
      <w:r w:rsidR="00076F6D">
        <w:br/>
      </w:r>
      <w:r w:rsidR="00CE64D4">
        <w:t>в том числе Комитету</w:t>
      </w:r>
      <w:r w:rsidR="00333464">
        <w:t>,</w:t>
      </w:r>
      <w:r w:rsidR="00CE64D4">
        <w:t xml:space="preserve"> поручено использовать результаты Мониторинга для корректировки региональных государственных программ в части включения в них мероприятий </w:t>
      </w:r>
      <w:r w:rsidR="009813E3">
        <w:br/>
      </w:r>
      <w:r w:rsidR="00CE64D4">
        <w:t>по противодействию идеологии терроризма.</w:t>
      </w:r>
      <w:r w:rsidR="00F8640B">
        <w:t xml:space="preserve"> </w:t>
      </w:r>
    </w:p>
    <w:p w:rsidR="00D412B3" w:rsidRPr="00DA788F" w:rsidRDefault="00F04C94" w:rsidP="009A23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предусмотрено дополнение перечня задач, решение которых осуществляется посредством реализации </w:t>
      </w:r>
      <w:r w:rsidR="009A23B3" w:rsidRPr="00167A18">
        <w:rPr>
          <w:rFonts w:ascii="Times New Roman" w:hAnsi="Times New Roman" w:cs="Times New Roman"/>
          <w:sz w:val="24"/>
          <w:szCs w:val="24"/>
        </w:rPr>
        <w:t>Подпрограммы 5</w:t>
      </w:r>
      <w:r>
        <w:rPr>
          <w:rFonts w:ascii="Times New Roman" w:hAnsi="Times New Roman" w:cs="Times New Roman"/>
          <w:sz w:val="24"/>
          <w:szCs w:val="24"/>
        </w:rPr>
        <w:t xml:space="preserve">, задачей </w:t>
      </w:r>
      <w:r w:rsidRPr="00F04C94">
        <w:rPr>
          <w:rFonts w:ascii="Times New Roman" w:hAnsi="Times New Roman" w:cs="Times New Roman"/>
          <w:sz w:val="24"/>
          <w:szCs w:val="24"/>
        </w:rPr>
        <w:t>противодействи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04C94">
        <w:rPr>
          <w:rFonts w:ascii="Times New Roman" w:hAnsi="Times New Roman" w:cs="Times New Roman"/>
          <w:sz w:val="24"/>
          <w:szCs w:val="24"/>
        </w:rPr>
        <w:t xml:space="preserve"> </w:t>
      </w:r>
      <w:r w:rsidRPr="00DA788F">
        <w:rPr>
          <w:rFonts w:ascii="Times New Roman" w:hAnsi="Times New Roman" w:cs="Times New Roman"/>
          <w:sz w:val="24"/>
          <w:szCs w:val="24"/>
        </w:rPr>
        <w:t>распространению идеологии терроризма среди иностранных граждан</w:t>
      </w:r>
      <w:r w:rsidR="00D412B3" w:rsidRPr="00DA78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B2D" w:rsidRPr="00DA788F" w:rsidRDefault="00895BDC" w:rsidP="00091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88F">
        <w:rPr>
          <w:rFonts w:ascii="Times New Roman" w:hAnsi="Times New Roman" w:cs="Times New Roman"/>
          <w:sz w:val="24"/>
          <w:szCs w:val="24"/>
        </w:rPr>
        <w:t>Проектом предусмотрено дополнение подраздела 13.2 Подпрограммы 5</w:t>
      </w:r>
      <w:r w:rsidR="00DA0920" w:rsidRPr="00DA788F">
        <w:rPr>
          <w:rFonts w:ascii="Times New Roman" w:hAnsi="Times New Roman" w:cs="Times New Roman"/>
          <w:sz w:val="24"/>
          <w:szCs w:val="24"/>
        </w:rPr>
        <w:t xml:space="preserve"> </w:t>
      </w:r>
      <w:r w:rsidR="00091B2D" w:rsidRPr="00DA788F">
        <w:rPr>
          <w:rFonts w:ascii="Times New Roman" w:hAnsi="Times New Roman" w:cs="Times New Roman"/>
          <w:sz w:val="24"/>
          <w:szCs w:val="24"/>
        </w:rPr>
        <w:t>перечнем направлений</w:t>
      </w:r>
      <w:r w:rsidR="007A636A" w:rsidRPr="00DA788F">
        <w:rPr>
          <w:rFonts w:ascii="Times New Roman" w:hAnsi="Times New Roman" w:cs="Times New Roman"/>
          <w:sz w:val="24"/>
          <w:szCs w:val="24"/>
        </w:rPr>
        <w:t xml:space="preserve"> </w:t>
      </w:r>
      <w:r w:rsidR="003E3F0D" w:rsidRPr="00DA788F">
        <w:rPr>
          <w:rFonts w:ascii="Times New Roman" w:hAnsi="Times New Roman" w:cs="Times New Roman"/>
          <w:sz w:val="24"/>
          <w:szCs w:val="24"/>
        </w:rPr>
        <w:t>и перечнем</w:t>
      </w:r>
      <w:r w:rsidR="007A636A" w:rsidRPr="00DA788F">
        <w:rPr>
          <w:rFonts w:ascii="Times New Roman" w:hAnsi="Times New Roman" w:cs="Times New Roman"/>
          <w:sz w:val="24"/>
          <w:szCs w:val="24"/>
        </w:rPr>
        <w:t xml:space="preserve"> сфер законодательства Российской Федерации, а именно:</w:t>
      </w:r>
      <w:r w:rsidR="00091B2D" w:rsidRPr="00DA788F">
        <w:rPr>
          <w:rFonts w:ascii="Times New Roman" w:hAnsi="Times New Roman" w:cs="Times New Roman"/>
          <w:sz w:val="24"/>
          <w:szCs w:val="24"/>
        </w:rPr>
        <w:t xml:space="preserve"> противодействием распространению идеологии терроризма среди иностранных граждан, по которым планируется проводить миграционную политику в Санкт-Петербурге, осуществлять информирование трудовых мигрантов и членов их семей в рамках реализации мероприятий, предусмотренных Подпрограммой 5.</w:t>
      </w:r>
    </w:p>
    <w:p w:rsidR="00167A18" w:rsidRPr="00DA788F" w:rsidRDefault="003E7B7E" w:rsidP="00167A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88F">
        <w:rPr>
          <w:rFonts w:ascii="Times New Roman" w:hAnsi="Times New Roman" w:cs="Times New Roman"/>
          <w:sz w:val="24"/>
          <w:szCs w:val="24"/>
        </w:rPr>
        <w:t>Проектом предусм</w:t>
      </w:r>
      <w:r w:rsidR="00010D38" w:rsidRPr="00DA788F">
        <w:rPr>
          <w:rFonts w:ascii="Times New Roman" w:hAnsi="Times New Roman" w:cs="Times New Roman"/>
          <w:sz w:val="24"/>
          <w:szCs w:val="24"/>
        </w:rPr>
        <w:t>о</w:t>
      </w:r>
      <w:r w:rsidRPr="00DA788F">
        <w:rPr>
          <w:rFonts w:ascii="Times New Roman" w:hAnsi="Times New Roman" w:cs="Times New Roman"/>
          <w:sz w:val="24"/>
          <w:szCs w:val="24"/>
        </w:rPr>
        <w:t>тр</w:t>
      </w:r>
      <w:r w:rsidR="00010D38" w:rsidRPr="00DA788F">
        <w:rPr>
          <w:rFonts w:ascii="Times New Roman" w:hAnsi="Times New Roman" w:cs="Times New Roman"/>
          <w:sz w:val="24"/>
          <w:szCs w:val="24"/>
        </w:rPr>
        <w:t>ено</w:t>
      </w:r>
      <w:r w:rsidRPr="00DA788F">
        <w:rPr>
          <w:rFonts w:ascii="Times New Roman" w:hAnsi="Times New Roman" w:cs="Times New Roman"/>
          <w:sz w:val="24"/>
          <w:szCs w:val="24"/>
        </w:rPr>
        <w:t xml:space="preserve"> </w:t>
      </w:r>
      <w:r w:rsidR="00167A18" w:rsidRPr="00DA788F">
        <w:rPr>
          <w:rFonts w:ascii="Times New Roman" w:hAnsi="Times New Roman" w:cs="Times New Roman"/>
          <w:sz w:val="24"/>
          <w:szCs w:val="24"/>
        </w:rPr>
        <w:t>дополнение наименования мероприятия в пункте 1.3 таблицы 13 Перечня мероприятий Подпрограммы 5</w:t>
      </w:r>
      <w:r w:rsidR="00FB5C9A" w:rsidRPr="00DA788F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EC0EEB" w:rsidRPr="00DA788F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FB5C9A" w:rsidRPr="00DA788F">
        <w:rPr>
          <w:rFonts w:ascii="Times New Roman" w:hAnsi="Times New Roman" w:cs="Times New Roman"/>
          <w:sz w:val="24"/>
          <w:szCs w:val="24"/>
        </w:rPr>
        <w:t xml:space="preserve"> 1.3)</w:t>
      </w:r>
      <w:r w:rsidR="00167A18" w:rsidRPr="00DA788F">
        <w:rPr>
          <w:rFonts w:ascii="Times New Roman" w:hAnsi="Times New Roman" w:cs="Times New Roman"/>
          <w:sz w:val="24"/>
          <w:szCs w:val="24"/>
        </w:rPr>
        <w:t xml:space="preserve"> словом «буклетов», </w:t>
      </w:r>
    </w:p>
    <w:p w:rsidR="003E7B7E" w:rsidRPr="00DA788F" w:rsidRDefault="00167A18" w:rsidP="0016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88F">
        <w:rPr>
          <w:rFonts w:ascii="Times New Roman" w:hAnsi="Times New Roman" w:cs="Times New Roman"/>
          <w:sz w:val="24"/>
          <w:szCs w:val="24"/>
        </w:rPr>
        <w:t xml:space="preserve">словами «а также информацию, направленную на противодействие распространению идеологии терроризма среди иностранных граждан», </w:t>
      </w:r>
      <w:r w:rsidR="003E7B7E" w:rsidRPr="00DA788F">
        <w:rPr>
          <w:rFonts w:ascii="Times New Roman" w:hAnsi="Times New Roman" w:cs="Times New Roman"/>
          <w:sz w:val="24"/>
          <w:szCs w:val="24"/>
        </w:rPr>
        <w:t xml:space="preserve">что обеспечит возможность расширения видов </w:t>
      </w:r>
      <w:r w:rsidR="00266E96" w:rsidRPr="00DA788F">
        <w:rPr>
          <w:rFonts w:ascii="Times New Roman" w:hAnsi="Times New Roman" w:cs="Times New Roman"/>
          <w:sz w:val="24"/>
          <w:szCs w:val="24"/>
        </w:rPr>
        <w:t xml:space="preserve">(типов) </w:t>
      </w:r>
      <w:r w:rsidR="003E7B7E" w:rsidRPr="00DA788F">
        <w:rPr>
          <w:rFonts w:ascii="Times New Roman" w:hAnsi="Times New Roman" w:cs="Times New Roman"/>
          <w:sz w:val="24"/>
          <w:szCs w:val="24"/>
        </w:rPr>
        <w:t xml:space="preserve">издаваемых в рамках реализации Подпрограммы 5 </w:t>
      </w:r>
      <w:r w:rsidR="00076F6D">
        <w:rPr>
          <w:rFonts w:ascii="Times New Roman" w:hAnsi="Times New Roman" w:cs="Times New Roman"/>
          <w:sz w:val="24"/>
          <w:szCs w:val="24"/>
        </w:rPr>
        <w:br/>
      </w:r>
      <w:r w:rsidR="003E7B7E" w:rsidRPr="00DA788F">
        <w:rPr>
          <w:rFonts w:ascii="Times New Roman" w:hAnsi="Times New Roman" w:cs="Times New Roman"/>
          <w:sz w:val="24"/>
          <w:szCs w:val="24"/>
        </w:rPr>
        <w:t>для мигрантов информационных материалов и дополнения контента данных материалов информацией, направленной на противодействие распространению идеологии терроризма среди иностранных граждан</w:t>
      </w:r>
      <w:r w:rsidR="0092257A" w:rsidRPr="00DA788F">
        <w:rPr>
          <w:rFonts w:ascii="Times New Roman" w:hAnsi="Times New Roman" w:cs="Times New Roman"/>
          <w:sz w:val="24"/>
          <w:szCs w:val="24"/>
        </w:rPr>
        <w:t>.</w:t>
      </w:r>
    </w:p>
    <w:p w:rsidR="00497EFC" w:rsidRDefault="00EB154C" w:rsidP="0035719C">
      <w:pPr>
        <w:pStyle w:val="formattext"/>
        <w:spacing w:before="0" w:beforeAutospacing="0" w:after="0" w:afterAutospacing="0"/>
        <w:ind w:firstLine="482"/>
        <w:jc w:val="both"/>
      </w:pPr>
      <w:r w:rsidRPr="00DA788F">
        <w:t xml:space="preserve">Проектом предусмотрено дополнение наименования мероприятия в пункте 1.7 таблицы 13 Перечня мероприятий </w:t>
      </w:r>
      <w:r w:rsidR="00541647" w:rsidRPr="00DA788F">
        <w:t>П</w:t>
      </w:r>
      <w:r w:rsidRPr="00DA788F">
        <w:t>одпрограммы 5</w:t>
      </w:r>
      <w:r w:rsidR="00297380" w:rsidRPr="00DA788F">
        <w:t xml:space="preserve"> </w:t>
      </w:r>
      <w:r w:rsidRPr="00DA788F">
        <w:t>словами «а также противодействия распространению идеологии терроризма</w:t>
      </w:r>
      <w:r w:rsidR="00297380" w:rsidRPr="00DA788F">
        <w:t xml:space="preserve">», </w:t>
      </w:r>
      <w:r w:rsidR="0092257A" w:rsidRPr="00DA788F">
        <w:t>что позволит дополнить перечень вопросов, по</w:t>
      </w:r>
      <w:r w:rsidR="004A5C32" w:rsidRPr="00DA788F">
        <w:t> </w:t>
      </w:r>
      <w:r w:rsidR="0092257A" w:rsidRPr="00DA788F">
        <w:t>которым предусмотрено информировать трудовых мигрантов</w:t>
      </w:r>
      <w:r w:rsidR="00497EFC" w:rsidRPr="00DA788F">
        <w:t xml:space="preserve">, </w:t>
      </w:r>
      <w:r w:rsidR="00497EFC" w:rsidRPr="00DA788F">
        <w:rPr>
          <w:spacing w:val="-8"/>
        </w:rPr>
        <w:t xml:space="preserve">прибывших </w:t>
      </w:r>
      <w:r w:rsidR="004A5C32" w:rsidRPr="00DA788F">
        <w:rPr>
          <w:spacing w:val="-8"/>
        </w:rPr>
        <w:t xml:space="preserve">                                             </w:t>
      </w:r>
      <w:r w:rsidR="00497EFC" w:rsidRPr="00DA788F">
        <w:rPr>
          <w:spacing w:val="-8"/>
        </w:rPr>
        <w:t xml:space="preserve">в Санкт-Петербург с целью трудоустройства, и членов их семей </w:t>
      </w:r>
      <w:r w:rsidR="00497EFC" w:rsidRPr="00DA788F">
        <w:t>о требованиях законодательства Российской Федерации в области противодействия идеологии терроризма, в том числе о</w:t>
      </w:r>
      <w:r w:rsidR="004A5C32" w:rsidRPr="00DA788F">
        <w:t> </w:t>
      </w:r>
      <w:r w:rsidR="00497EFC" w:rsidRPr="00DA788F">
        <w:t>мерах ответственности за совершение преступлений террористического</w:t>
      </w:r>
      <w:r w:rsidR="00497EFC">
        <w:t xml:space="preserve"> характера. </w:t>
      </w:r>
    </w:p>
    <w:p w:rsidR="00274DCD" w:rsidRDefault="00274DCD" w:rsidP="00DA0920">
      <w:pPr>
        <w:pStyle w:val="formattext"/>
        <w:spacing w:before="0" w:beforeAutospacing="0" w:after="0" w:afterAutospacing="0"/>
        <w:ind w:firstLine="567"/>
        <w:jc w:val="both"/>
      </w:pPr>
      <w:r>
        <w:rPr>
          <w:spacing w:val="-8"/>
        </w:rPr>
        <w:t>В целях увеличения охвата иностранных граждан профилактическим воздействием и</w:t>
      </w:r>
      <w:r w:rsidR="00EC0EEB">
        <w:rPr>
          <w:spacing w:val="-8"/>
        </w:rPr>
        <w:t> </w:t>
      </w:r>
      <w:r>
        <w:rPr>
          <w:spacing w:val="-8"/>
        </w:rPr>
        <w:t xml:space="preserve">улучшения качественного содержания мероприятий, реализуемых в рамках социальной адаптации мигрантов, проектом предлагается увеличить объем финансирования </w:t>
      </w:r>
      <w:r>
        <w:t xml:space="preserve">мероприятия, </w:t>
      </w:r>
      <w:r>
        <w:lastRenderedPageBreak/>
        <w:t>указанного в пункте 1.3</w:t>
      </w:r>
      <w:r w:rsidR="00076F6D">
        <w:t>,</w:t>
      </w:r>
      <w:r w:rsidR="00EC0EEB">
        <w:t xml:space="preserve"> </w:t>
      </w:r>
      <w:r w:rsidR="00DA0920" w:rsidRPr="00076F6D">
        <w:t>для обеспечения возможности</w:t>
      </w:r>
      <w:r w:rsidRPr="00076F6D">
        <w:t xml:space="preserve"> </w:t>
      </w:r>
      <w:r w:rsidRPr="00076F6D">
        <w:rPr>
          <w:spacing w:val="-8"/>
        </w:rPr>
        <w:t>издани</w:t>
      </w:r>
      <w:r w:rsidR="00DA0920" w:rsidRPr="00076F6D">
        <w:rPr>
          <w:spacing w:val="-8"/>
        </w:rPr>
        <w:t>я</w:t>
      </w:r>
      <w:r>
        <w:rPr>
          <w:spacing w:val="-8"/>
        </w:rPr>
        <w:t xml:space="preserve"> большего тиража информационных материалов для мигрантов, наполненных актуальной для них информацией, направленной на противодействие идеологии терроризма, раскрывающей вопросы </w:t>
      </w:r>
      <w:r w:rsidR="00076F6D">
        <w:rPr>
          <w:spacing w:val="-8"/>
        </w:rPr>
        <w:br/>
      </w:r>
      <w:r>
        <w:rPr>
          <w:spacing w:val="-8"/>
        </w:rPr>
        <w:t>об ответственности за участие и содействие террористической деятельности</w:t>
      </w:r>
      <w:r w:rsidR="004561C3">
        <w:rPr>
          <w:spacing w:val="-8"/>
        </w:rPr>
        <w:t>.</w:t>
      </w:r>
      <w:r>
        <w:rPr>
          <w:spacing w:val="-8"/>
        </w:rPr>
        <w:t xml:space="preserve"> </w:t>
      </w:r>
    </w:p>
    <w:p w:rsidR="00B828C5" w:rsidRDefault="004A342A" w:rsidP="00497EFC">
      <w:pPr>
        <w:pStyle w:val="formattext"/>
        <w:spacing w:before="0" w:beforeAutospacing="0" w:after="0" w:afterAutospacing="0"/>
        <w:ind w:firstLine="480"/>
        <w:jc w:val="both"/>
      </w:pPr>
      <w:r>
        <w:rPr>
          <w:spacing w:val="-8"/>
        </w:rPr>
        <w:t>О</w:t>
      </w:r>
      <w:r w:rsidRPr="009A0F14">
        <w:rPr>
          <w:spacing w:val="-8"/>
        </w:rPr>
        <w:t>птимизаци</w:t>
      </w:r>
      <w:r>
        <w:rPr>
          <w:spacing w:val="-8"/>
        </w:rPr>
        <w:t>ю</w:t>
      </w:r>
      <w:r w:rsidRPr="009A0F14">
        <w:rPr>
          <w:spacing w:val="-8"/>
        </w:rPr>
        <w:t xml:space="preserve"> мероприятий Подпрограммы </w:t>
      </w:r>
      <w:r>
        <w:rPr>
          <w:spacing w:val="-8"/>
        </w:rPr>
        <w:t xml:space="preserve">5 </w:t>
      </w:r>
      <w:r w:rsidR="004561C3">
        <w:rPr>
          <w:spacing w:val="-8"/>
        </w:rPr>
        <w:t xml:space="preserve">проектом предусмотрено </w:t>
      </w:r>
      <w:r>
        <w:rPr>
          <w:spacing w:val="-8"/>
        </w:rPr>
        <w:t xml:space="preserve">осуществить путем перенаправления части </w:t>
      </w:r>
      <w:r w:rsidRPr="009A0F14">
        <w:rPr>
          <w:spacing w:val="-8"/>
        </w:rPr>
        <w:t>средств, выделенны</w:t>
      </w:r>
      <w:r>
        <w:rPr>
          <w:spacing w:val="-8"/>
        </w:rPr>
        <w:t xml:space="preserve">х </w:t>
      </w:r>
      <w:r w:rsidRPr="009A0F14">
        <w:rPr>
          <w:spacing w:val="-8"/>
        </w:rPr>
        <w:t>на</w:t>
      </w:r>
      <w:r>
        <w:rPr>
          <w:spacing w:val="-8"/>
        </w:rPr>
        <w:t xml:space="preserve"> реализацию мероприятий, </w:t>
      </w:r>
      <w:r w:rsidR="004561C3">
        <w:rPr>
          <w:spacing w:val="-8"/>
        </w:rPr>
        <w:t>указанных в</w:t>
      </w:r>
      <w:r>
        <w:rPr>
          <w:spacing w:val="-8"/>
        </w:rPr>
        <w:t xml:space="preserve"> пункт</w:t>
      </w:r>
      <w:r w:rsidR="004561C3">
        <w:rPr>
          <w:spacing w:val="-8"/>
        </w:rPr>
        <w:t>е</w:t>
      </w:r>
      <w:r>
        <w:rPr>
          <w:spacing w:val="-8"/>
        </w:rPr>
        <w:t xml:space="preserve"> 1.8 таблицы 13 подраздела 13.3.1 приложения к постановлению</w:t>
      </w:r>
      <w:r w:rsidR="00076F6D">
        <w:rPr>
          <w:spacing w:val="-8"/>
        </w:rPr>
        <w:t xml:space="preserve"> (далее – пункт 1.8)</w:t>
      </w:r>
      <w:r>
        <w:rPr>
          <w:spacing w:val="-8"/>
        </w:rPr>
        <w:t xml:space="preserve">, </w:t>
      </w:r>
      <w:r w:rsidR="00497EFC">
        <w:rPr>
          <w:spacing w:val="-8"/>
        </w:rPr>
        <w:t xml:space="preserve">реализуемых </w:t>
      </w:r>
      <w:r w:rsidR="00076F6D">
        <w:rPr>
          <w:spacing w:val="-8"/>
        </w:rPr>
        <w:br/>
      </w:r>
      <w:r w:rsidR="00497EFC">
        <w:rPr>
          <w:spacing w:val="-8"/>
        </w:rPr>
        <w:t>в форме цикла экскурсионных программ для иностранных граждан</w:t>
      </w:r>
      <w:r w:rsidR="003B2BD5">
        <w:rPr>
          <w:spacing w:val="-8"/>
        </w:rPr>
        <w:t>, на мероприятие, указанное</w:t>
      </w:r>
      <w:r w:rsidR="003B2BD5" w:rsidRPr="003B2BD5">
        <w:t xml:space="preserve"> </w:t>
      </w:r>
      <w:r w:rsidR="00076F6D">
        <w:br/>
      </w:r>
      <w:r w:rsidR="003B2BD5">
        <w:t>в пункте 1.3</w:t>
      </w:r>
      <w:r w:rsidR="004561C3">
        <w:rPr>
          <w:spacing w:val="-8"/>
        </w:rPr>
        <w:t>.</w:t>
      </w:r>
      <w:r w:rsidR="00526ECD">
        <w:rPr>
          <w:spacing w:val="-8"/>
        </w:rPr>
        <w:t xml:space="preserve"> </w:t>
      </w:r>
    </w:p>
    <w:p w:rsidR="00DA788F" w:rsidRDefault="004D0545" w:rsidP="00DA7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предусмотрено увеличение суммы, выделяемой из бюджета на реализацию мероприятия, указанного в пункте 1.3 </w:t>
      </w:r>
      <w:r w:rsidR="00DA788F">
        <w:rPr>
          <w:rFonts w:ascii="Times New Roman" w:hAnsi="Times New Roman" w:cs="Times New Roman"/>
          <w:sz w:val="24"/>
          <w:szCs w:val="24"/>
        </w:rPr>
        <w:t xml:space="preserve">в 2024 году на 184,6,0 тыс. руб. до 794,8 тыс. руб., </w:t>
      </w:r>
      <w:r w:rsidR="00076F6D">
        <w:rPr>
          <w:rFonts w:ascii="Times New Roman" w:hAnsi="Times New Roman" w:cs="Times New Roman"/>
          <w:sz w:val="24"/>
          <w:szCs w:val="24"/>
        </w:rPr>
        <w:br/>
      </w:r>
      <w:r w:rsidR="00DA788F">
        <w:rPr>
          <w:rFonts w:ascii="Times New Roman" w:hAnsi="Times New Roman" w:cs="Times New Roman"/>
          <w:sz w:val="24"/>
          <w:szCs w:val="24"/>
        </w:rPr>
        <w:t xml:space="preserve">в 2025 году </w:t>
      </w:r>
      <w:r w:rsidR="00DA788F" w:rsidRPr="006F2451">
        <w:rPr>
          <w:rFonts w:ascii="Times New Roman" w:hAnsi="Times New Roman" w:cs="Times New Roman"/>
          <w:sz w:val="24"/>
          <w:szCs w:val="24"/>
        </w:rPr>
        <w:t>– на 1</w:t>
      </w:r>
      <w:r w:rsidR="00DA788F">
        <w:rPr>
          <w:rFonts w:ascii="Times New Roman" w:hAnsi="Times New Roman" w:cs="Times New Roman"/>
          <w:sz w:val="24"/>
          <w:szCs w:val="24"/>
        </w:rPr>
        <w:t>93</w:t>
      </w:r>
      <w:r w:rsidR="00DA788F" w:rsidRPr="006F2451">
        <w:rPr>
          <w:rFonts w:ascii="Times New Roman" w:hAnsi="Times New Roman" w:cs="Times New Roman"/>
          <w:sz w:val="24"/>
          <w:szCs w:val="24"/>
        </w:rPr>
        <w:t>,0 тыс. руб. до 8</w:t>
      </w:r>
      <w:r w:rsidR="00DA788F">
        <w:rPr>
          <w:rFonts w:ascii="Times New Roman" w:hAnsi="Times New Roman" w:cs="Times New Roman"/>
          <w:sz w:val="24"/>
          <w:szCs w:val="24"/>
        </w:rPr>
        <w:t>31</w:t>
      </w:r>
      <w:r w:rsidR="00DA788F" w:rsidRPr="006F2451">
        <w:rPr>
          <w:rFonts w:ascii="Times New Roman" w:hAnsi="Times New Roman" w:cs="Times New Roman"/>
          <w:sz w:val="24"/>
          <w:szCs w:val="24"/>
        </w:rPr>
        <w:t>,1 тыс. руб., в 2026</w:t>
      </w:r>
      <w:r w:rsidR="00DA788F">
        <w:rPr>
          <w:rFonts w:ascii="Times New Roman" w:hAnsi="Times New Roman" w:cs="Times New Roman"/>
          <w:sz w:val="24"/>
          <w:szCs w:val="24"/>
        </w:rPr>
        <w:t xml:space="preserve"> году – на 200,7 тыс. руб. до 864,3 тыс. руб., в 2027 году – на 208,7 тыс. руб. до 898,8 тыс. руб., в 2028 году – на 217,0 тыс. руб. до 934,7 тыс. руб. Итоговая сумма бюджетных средств, выделенных на реализацию данного мероприятия на 2023-2028 год, соответственно, возрастет на 1 004,0 тыс. руб. и составит 4 905,6 тыс. руб. </w:t>
      </w:r>
    </w:p>
    <w:p w:rsidR="00076F6D" w:rsidRDefault="004D0545" w:rsidP="00076F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сохранения</w:t>
      </w:r>
      <w:r w:rsidRPr="004561C3">
        <w:rPr>
          <w:rFonts w:ascii="Times New Roman" w:hAnsi="Times New Roman" w:cs="Times New Roman"/>
          <w:sz w:val="24"/>
          <w:szCs w:val="24"/>
        </w:rPr>
        <w:t xml:space="preserve"> </w:t>
      </w:r>
      <w:r w:rsidRPr="00624F8D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624F8D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24F8D">
        <w:rPr>
          <w:rFonts w:ascii="Times New Roman" w:hAnsi="Times New Roman" w:cs="Times New Roman"/>
          <w:sz w:val="24"/>
          <w:szCs w:val="24"/>
        </w:rPr>
        <w:t xml:space="preserve"> финансирования Государственной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в том числе </w:t>
      </w:r>
      <w:r w:rsidRPr="00BE4736">
        <w:rPr>
          <w:rFonts w:ascii="Times New Roman" w:hAnsi="Times New Roman" w:cs="Times New Roman"/>
          <w:sz w:val="24"/>
          <w:szCs w:val="24"/>
        </w:rPr>
        <w:t>по Комитет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E4736">
        <w:rPr>
          <w:rFonts w:ascii="Times New Roman" w:hAnsi="Times New Roman" w:cs="Times New Roman"/>
          <w:sz w:val="24"/>
          <w:szCs w:val="24"/>
        </w:rPr>
        <w:t xml:space="preserve"> как исполнителю мероприятий Государственной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и</w:t>
      </w:r>
      <w:r w:rsidRPr="00624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624F8D">
        <w:rPr>
          <w:rFonts w:ascii="Times New Roman" w:hAnsi="Times New Roman" w:cs="Times New Roman"/>
          <w:sz w:val="24"/>
          <w:szCs w:val="24"/>
        </w:rPr>
        <w:t>инансировани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24F8D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>
        <w:rPr>
          <w:rFonts w:ascii="Times New Roman" w:hAnsi="Times New Roman" w:cs="Times New Roman"/>
          <w:sz w:val="24"/>
          <w:szCs w:val="24"/>
        </w:rPr>
        <w:t>5, проектом предусмотрено соответствующее снижение суммы, выделяемой из бюджета на реализацию мероприятия, указанного в пункте 1.8</w:t>
      </w:r>
      <w:r w:rsidRPr="00076F6D">
        <w:rPr>
          <w:rFonts w:ascii="Times New Roman" w:hAnsi="Times New Roman" w:cs="Times New Roman"/>
          <w:sz w:val="24"/>
          <w:szCs w:val="24"/>
        </w:rPr>
        <w:t>,</w:t>
      </w:r>
      <w:r w:rsidR="00076F6D">
        <w:rPr>
          <w:rFonts w:ascii="Times New Roman" w:hAnsi="Times New Roman" w:cs="Times New Roman"/>
          <w:sz w:val="24"/>
          <w:szCs w:val="24"/>
        </w:rPr>
        <w:br/>
      </w:r>
      <w:r w:rsidR="00076F6D" w:rsidRPr="00076F6D">
        <w:rPr>
          <w:rFonts w:ascii="Times New Roman" w:hAnsi="Times New Roman" w:cs="Times New Roman"/>
          <w:sz w:val="24"/>
          <w:szCs w:val="24"/>
        </w:rPr>
        <w:t>в</w:t>
      </w:r>
      <w:r w:rsidR="00076F6D">
        <w:rPr>
          <w:rFonts w:ascii="Times New Roman" w:hAnsi="Times New Roman" w:cs="Times New Roman"/>
          <w:sz w:val="24"/>
          <w:szCs w:val="24"/>
        </w:rPr>
        <w:t xml:space="preserve"> 2024 году на 184,6 тыс. руб. до 950,3 тыс. руб., в 2025 году – на 193,0 тыс. руб. </w:t>
      </w:r>
      <w:r w:rsidR="00076F6D">
        <w:rPr>
          <w:rFonts w:ascii="Times New Roman" w:hAnsi="Times New Roman" w:cs="Times New Roman"/>
          <w:sz w:val="24"/>
          <w:szCs w:val="24"/>
        </w:rPr>
        <w:br/>
        <w:t xml:space="preserve">до 993,8 тыс. руб., в 2026 году – на 200,7 тыс. руб. до 1 033,6 тыс. руб., в 2027 году – </w:t>
      </w:r>
      <w:r w:rsidR="00076F6D">
        <w:rPr>
          <w:rFonts w:ascii="Times New Roman" w:hAnsi="Times New Roman" w:cs="Times New Roman"/>
          <w:sz w:val="24"/>
          <w:szCs w:val="24"/>
        </w:rPr>
        <w:br/>
        <w:t xml:space="preserve">на 208,7 тыс. руб. до 1 075,0 тыс. руб., в 2028 году – на 217,0 тыс. руб. до 1 118,0 тыс. руб. Итоговая сумма бюджетных средств, выделенных на реализацию данного мероприятия </w:t>
      </w:r>
      <w:r w:rsidR="00076F6D">
        <w:rPr>
          <w:rFonts w:ascii="Times New Roman" w:hAnsi="Times New Roman" w:cs="Times New Roman"/>
          <w:sz w:val="24"/>
          <w:szCs w:val="24"/>
        </w:rPr>
        <w:br/>
        <w:t xml:space="preserve">на 2023-2028 год, соответственно, сократиться на 1 004,0 тыс. руб. и составит </w:t>
      </w:r>
      <w:r w:rsidR="00076F6D">
        <w:rPr>
          <w:rFonts w:ascii="Times New Roman" w:hAnsi="Times New Roman" w:cs="Times New Roman"/>
          <w:sz w:val="24"/>
          <w:szCs w:val="24"/>
        </w:rPr>
        <w:br/>
        <w:t xml:space="preserve">6 252,9 тыс. руб. </w:t>
      </w:r>
    </w:p>
    <w:p w:rsidR="004D0545" w:rsidRPr="001B5B1B" w:rsidRDefault="004D0545" w:rsidP="004D054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принятие проекта не повлечет изменения </w:t>
      </w:r>
      <w:r w:rsidRPr="00624F8D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624F8D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24F8D">
        <w:rPr>
          <w:rFonts w:ascii="Times New Roman" w:hAnsi="Times New Roman" w:cs="Times New Roman"/>
          <w:sz w:val="24"/>
          <w:szCs w:val="24"/>
        </w:rPr>
        <w:t xml:space="preserve"> финансирования Государственной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, в том числе, </w:t>
      </w:r>
      <w:r w:rsidRPr="00BE4736">
        <w:rPr>
          <w:rFonts w:ascii="Times New Roman" w:hAnsi="Times New Roman" w:cs="Times New Roman"/>
          <w:sz w:val="24"/>
          <w:szCs w:val="24"/>
        </w:rPr>
        <w:t>по Комитет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E4736">
        <w:rPr>
          <w:rFonts w:ascii="Times New Roman" w:hAnsi="Times New Roman" w:cs="Times New Roman"/>
          <w:sz w:val="24"/>
          <w:szCs w:val="24"/>
        </w:rPr>
        <w:t xml:space="preserve"> как исполнителю мероприятий Государственной программы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624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24F8D">
        <w:rPr>
          <w:rFonts w:ascii="Times New Roman" w:hAnsi="Times New Roman" w:cs="Times New Roman"/>
          <w:sz w:val="24"/>
          <w:szCs w:val="24"/>
        </w:rPr>
        <w:t>инансировани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24F8D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4D0545" w:rsidRPr="00B828C5" w:rsidRDefault="004D0545" w:rsidP="004D0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8C5">
        <w:rPr>
          <w:rFonts w:ascii="Times New Roman" w:hAnsi="Times New Roman" w:cs="Times New Roman"/>
          <w:sz w:val="24"/>
          <w:szCs w:val="24"/>
        </w:rPr>
        <w:t xml:space="preserve">Положительным эффектом от реализации проекта станет увеличение охвата иностранных граждан мероприятиями, направленными на их социальную адаптацию, </w:t>
      </w:r>
      <w:r>
        <w:rPr>
          <w:rFonts w:ascii="Times New Roman" w:hAnsi="Times New Roman" w:cs="Times New Roman"/>
          <w:sz w:val="24"/>
          <w:szCs w:val="24"/>
        </w:rPr>
        <w:br/>
      </w:r>
      <w:r w:rsidRPr="00B828C5">
        <w:rPr>
          <w:rFonts w:ascii="Times New Roman" w:hAnsi="Times New Roman" w:cs="Times New Roman"/>
          <w:sz w:val="24"/>
          <w:szCs w:val="24"/>
        </w:rPr>
        <w:t xml:space="preserve">и повышение </w:t>
      </w:r>
      <w:r w:rsidRPr="00B828C5">
        <w:rPr>
          <w:rFonts w:ascii="Times New Roman" w:hAnsi="Times New Roman" w:cs="Times New Roman"/>
          <w:spacing w:val="-8"/>
          <w:sz w:val="24"/>
          <w:szCs w:val="24"/>
        </w:rPr>
        <w:t xml:space="preserve">степени </w:t>
      </w:r>
      <w:r w:rsidRPr="00B828C5">
        <w:rPr>
          <w:rFonts w:ascii="Times New Roman" w:hAnsi="Times New Roman" w:cs="Times New Roman"/>
          <w:sz w:val="24"/>
          <w:szCs w:val="24"/>
        </w:rPr>
        <w:t xml:space="preserve">их информированности о требованиях законодательства Российской Федерации в части, касающейся противодействия идеологии терроризма и мер ответственности за их нарушение. </w:t>
      </w:r>
    </w:p>
    <w:p w:rsidR="00187E3E" w:rsidRPr="00076F6D" w:rsidRDefault="00187E3E" w:rsidP="0018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F6D">
        <w:rPr>
          <w:rFonts w:ascii="Times New Roman" w:hAnsi="Times New Roman" w:cs="Times New Roman"/>
          <w:sz w:val="24"/>
          <w:szCs w:val="24"/>
        </w:rPr>
        <w:t xml:space="preserve">Проект не относится к числу наиболее важных правовых актов, не предполагает наличие плана-графика мероприятий в рамках его реализации, проведение </w:t>
      </w:r>
      <w:r w:rsidR="000A5592">
        <w:rPr>
          <w:rFonts w:ascii="Times New Roman" w:hAnsi="Times New Roman" w:cs="Times New Roman"/>
          <w:sz w:val="24"/>
          <w:szCs w:val="24"/>
        </w:rPr>
        <w:br/>
      </w:r>
      <w:r w:rsidRPr="00076F6D">
        <w:rPr>
          <w:rFonts w:ascii="Times New Roman" w:hAnsi="Times New Roman" w:cs="Times New Roman"/>
          <w:sz w:val="24"/>
          <w:szCs w:val="24"/>
        </w:rPr>
        <w:t xml:space="preserve">пресс-конференций, размещение социальной рекламы, поэтому </w:t>
      </w:r>
      <w:proofErr w:type="gramStart"/>
      <w:r w:rsidRPr="00076F6D">
        <w:rPr>
          <w:rFonts w:ascii="Times New Roman" w:hAnsi="Times New Roman" w:cs="Times New Roman"/>
          <w:sz w:val="24"/>
          <w:szCs w:val="24"/>
        </w:rPr>
        <w:t>медиа-план</w:t>
      </w:r>
      <w:proofErr w:type="gramEnd"/>
      <w:r w:rsidRPr="00076F6D">
        <w:rPr>
          <w:rFonts w:ascii="Times New Roman" w:hAnsi="Times New Roman" w:cs="Times New Roman"/>
          <w:sz w:val="24"/>
          <w:szCs w:val="24"/>
        </w:rPr>
        <w:t xml:space="preserve"> к проекту </w:t>
      </w:r>
      <w:r w:rsidR="00076F6D">
        <w:rPr>
          <w:rFonts w:ascii="Times New Roman" w:hAnsi="Times New Roman" w:cs="Times New Roman"/>
          <w:sz w:val="24"/>
          <w:szCs w:val="24"/>
        </w:rPr>
        <w:br/>
      </w:r>
      <w:r w:rsidRPr="00076F6D">
        <w:rPr>
          <w:rFonts w:ascii="Times New Roman" w:hAnsi="Times New Roman" w:cs="Times New Roman"/>
          <w:sz w:val="24"/>
          <w:szCs w:val="24"/>
        </w:rPr>
        <w:t>не формировался.</w:t>
      </w:r>
    </w:p>
    <w:p w:rsidR="00187E3E" w:rsidRPr="00076F6D" w:rsidRDefault="00187E3E" w:rsidP="0018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F6D">
        <w:rPr>
          <w:rFonts w:ascii="Times New Roman" w:hAnsi="Times New Roman" w:cs="Times New Roman"/>
          <w:sz w:val="24"/>
          <w:szCs w:val="24"/>
        </w:rPr>
        <w:t xml:space="preserve">Проект не затрагивает вопросы осуществления предпринимательской </w:t>
      </w:r>
      <w:r w:rsidRPr="00076F6D">
        <w:rPr>
          <w:rFonts w:ascii="Times New Roman" w:hAnsi="Times New Roman" w:cs="Times New Roman"/>
          <w:sz w:val="24"/>
          <w:szCs w:val="24"/>
        </w:rPr>
        <w:br/>
        <w:t xml:space="preserve">и инвестиционной деятельности в Санкт-Петербурге, поэтому отсутствует необходимость проведения процедуры оценки регулирующего воздействия проекта. </w:t>
      </w:r>
    </w:p>
    <w:p w:rsidR="00187E3E" w:rsidRPr="00076F6D" w:rsidRDefault="00187E3E" w:rsidP="0018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F6D">
        <w:rPr>
          <w:rFonts w:ascii="Times New Roman" w:hAnsi="Times New Roman" w:cs="Times New Roman"/>
          <w:sz w:val="24"/>
          <w:szCs w:val="24"/>
        </w:rPr>
        <w:t xml:space="preserve">Принятие проекта не повлечет </w:t>
      </w:r>
      <w:r w:rsidR="00B67E31" w:rsidRPr="00076F6D">
        <w:rPr>
          <w:rFonts w:ascii="Times New Roman" w:hAnsi="Times New Roman" w:cs="Times New Roman"/>
          <w:sz w:val="24"/>
          <w:szCs w:val="24"/>
        </w:rPr>
        <w:t xml:space="preserve">внесение изменений и </w:t>
      </w:r>
      <w:r w:rsidRPr="00076F6D">
        <w:rPr>
          <w:rFonts w:ascii="Times New Roman" w:hAnsi="Times New Roman" w:cs="Times New Roman"/>
          <w:sz w:val="24"/>
          <w:szCs w:val="24"/>
        </w:rPr>
        <w:t>признание утратившими силу правовых актов Санкт-Петербурга.</w:t>
      </w:r>
    </w:p>
    <w:p w:rsidR="00187E3E" w:rsidRPr="00076F6D" w:rsidRDefault="00187E3E" w:rsidP="0018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F6D">
        <w:rPr>
          <w:rFonts w:ascii="Times New Roman" w:hAnsi="Times New Roman" w:cs="Times New Roman"/>
          <w:sz w:val="24"/>
          <w:szCs w:val="24"/>
        </w:rPr>
        <w:t>В соответствии с Соглашением между Пра</w:t>
      </w:r>
      <w:r w:rsidR="00076F6D">
        <w:rPr>
          <w:rFonts w:ascii="Times New Roman" w:hAnsi="Times New Roman" w:cs="Times New Roman"/>
          <w:sz w:val="24"/>
          <w:szCs w:val="24"/>
        </w:rPr>
        <w:t>вительством Санкт-Петербурга и п</w:t>
      </w:r>
      <w:r w:rsidRPr="00076F6D">
        <w:rPr>
          <w:rFonts w:ascii="Times New Roman" w:hAnsi="Times New Roman" w:cs="Times New Roman"/>
          <w:sz w:val="24"/>
          <w:szCs w:val="24"/>
        </w:rPr>
        <w:t xml:space="preserve">рокуратурой Санкт-Петербурга проект был </w:t>
      </w:r>
      <w:r w:rsidR="00B67E31" w:rsidRPr="00076F6D">
        <w:rPr>
          <w:rFonts w:ascii="Times New Roman" w:hAnsi="Times New Roman" w:cs="Times New Roman"/>
          <w:sz w:val="24"/>
          <w:szCs w:val="24"/>
        </w:rPr>
        <w:t xml:space="preserve">направлен в Прокуратуру </w:t>
      </w:r>
      <w:r w:rsidRPr="00076F6D">
        <w:rPr>
          <w:rFonts w:ascii="Times New Roman" w:hAnsi="Times New Roman" w:cs="Times New Roman"/>
          <w:sz w:val="24"/>
          <w:szCs w:val="24"/>
        </w:rPr>
        <w:t>Санкт-Петербурга ___. ___.2023. Заключение по проекту в установленный срок в Комитет не поступало.</w:t>
      </w:r>
    </w:p>
    <w:p w:rsidR="004D0545" w:rsidRPr="00076F6D" w:rsidRDefault="004D0545" w:rsidP="00B67E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7E31" w:rsidRPr="00B67E31" w:rsidRDefault="000A5592" w:rsidP="00B67E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финансово-</w:t>
      </w:r>
      <w:bookmarkStart w:id="0" w:name="_GoBack"/>
      <w:bookmarkEnd w:id="0"/>
      <w:r w:rsidR="00B67E31" w:rsidRPr="00076F6D">
        <w:rPr>
          <w:rFonts w:ascii="Times New Roman" w:hAnsi="Times New Roman" w:cs="Times New Roman"/>
          <w:sz w:val="24"/>
          <w:szCs w:val="24"/>
        </w:rPr>
        <w:t xml:space="preserve">экономическое обоснование на </w:t>
      </w:r>
      <w:r w:rsidR="00076F6D">
        <w:rPr>
          <w:rFonts w:ascii="Times New Roman" w:hAnsi="Times New Roman" w:cs="Times New Roman"/>
          <w:sz w:val="24"/>
          <w:szCs w:val="24"/>
        </w:rPr>
        <w:t>2</w:t>
      </w:r>
      <w:r w:rsidR="00B67E31" w:rsidRPr="00076F6D">
        <w:rPr>
          <w:rFonts w:ascii="Times New Roman" w:hAnsi="Times New Roman" w:cs="Times New Roman"/>
          <w:sz w:val="24"/>
          <w:szCs w:val="24"/>
        </w:rPr>
        <w:t xml:space="preserve"> л. в 1 экз.</w:t>
      </w:r>
    </w:p>
    <w:p w:rsidR="00B67E31" w:rsidRDefault="00B67E31" w:rsidP="00B67E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E31" w:rsidRPr="00024A3E" w:rsidRDefault="00B67E31" w:rsidP="00B67E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24A3E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024A3E">
        <w:rPr>
          <w:rFonts w:ascii="Times New Roman" w:hAnsi="Times New Roman" w:cs="Times New Roman"/>
          <w:b/>
          <w:sz w:val="24"/>
          <w:szCs w:val="24"/>
        </w:rPr>
        <w:t xml:space="preserve"> Комитета </w:t>
      </w:r>
    </w:p>
    <w:p w:rsidR="00B67E31" w:rsidRPr="00024A3E" w:rsidRDefault="00B67E31" w:rsidP="00B67E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3E">
        <w:rPr>
          <w:rFonts w:ascii="Times New Roman" w:hAnsi="Times New Roman" w:cs="Times New Roman"/>
          <w:b/>
          <w:sz w:val="24"/>
          <w:szCs w:val="24"/>
        </w:rPr>
        <w:t>по межнациональным отношениям</w:t>
      </w:r>
    </w:p>
    <w:p w:rsidR="00B67E31" w:rsidRPr="00024A3E" w:rsidRDefault="00B67E31" w:rsidP="00B67E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3E">
        <w:rPr>
          <w:rFonts w:ascii="Times New Roman" w:hAnsi="Times New Roman" w:cs="Times New Roman"/>
          <w:b/>
          <w:sz w:val="24"/>
          <w:szCs w:val="24"/>
        </w:rPr>
        <w:t>и реализации миграционной политики</w:t>
      </w:r>
    </w:p>
    <w:p w:rsidR="00187E3E" w:rsidRDefault="00B67E31">
      <w:pPr>
        <w:spacing w:after="0" w:line="240" w:lineRule="auto"/>
        <w:jc w:val="both"/>
      </w:pPr>
      <w:r w:rsidRPr="00024A3E">
        <w:rPr>
          <w:rFonts w:ascii="Times New Roman" w:hAnsi="Times New Roman" w:cs="Times New Roman"/>
          <w:b/>
          <w:sz w:val="24"/>
          <w:szCs w:val="24"/>
        </w:rPr>
        <w:t xml:space="preserve">в Санкт-Петербурге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О.А. Капитанов</w:t>
      </w:r>
      <w:bookmarkStart w:id="1" w:name="P0054"/>
      <w:bookmarkStart w:id="2" w:name="P0056"/>
      <w:bookmarkEnd w:id="1"/>
      <w:bookmarkEnd w:id="2"/>
    </w:p>
    <w:sectPr w:rsidR="00187E3E" w:rsidSect="00076F6D"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4AE" w:rsidRDefault="003944AE" w:rsidP="009813E3">
      <w:pPr>
        <w:spacing w:after="0" w:line="240" w:lineRule="auto"/>
      </w:pPr>
      <w:r>
        <w:separator/>
      </w:r>
    </w:p>
  </w:endnote>
  <w:endnote w:type="continuationSeparator" w:id="0">
    <w:p w:rsidR="003944AE" w:rsidRDefault="003944AE" w:rsidP="0098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4AE" w:rsidRDefault="003944AE" w:rsidP="009813E3">
      <w:pPr>
        <w:spacing w:after="0" w:line="240" w:lineRule="auto"/>
      </w:pPr>
      <w:r>
        <w:separator/>
      </w:r>
    </w:p>
  </w:footnote>
  <w:footnote w:type="continuationSeparator" w:id="0">
    <w:p w:rsidR="003944AE" w:rsidRDefault="003944AE" w:rsidP="00981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4908917"/>
      <w:docPartObj>
        <w:docPartGallery w:val="Page Numbers (Top of Page)"/>
        <w:docPartUnique/>
      </w:docPartObj>
    </w:sdtPr>
    <w:sdtEndPr/>
    <w:sdtContent>
      <w:p w:rsidR="009813E3" w:rsidRDefault="009813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592">
          <w:rPr>
            <w:noProof/>
          </w:rPr>
          <w:t>3</w:t>
        </w:r>
        <w:r>
          <w:fldChar w:fldCharType="end"/>
        </w:r>
      </w:p>
    </w:sdtContent>
  </w:sdt>
  <w:p w:rsidR="009813E3" w:rsidRDefault="009813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37892"/>
    <w:multiLevelType w:val="hybridMultilevel"/>
    <w:tmpl w:val="A156CB48"/>
    <w:lvl w:ilvl="0" w:tplc="544EC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57AC4"/>
    <w:multiLevelType w:val="hybridMultilevel"/>
    <w:tmpl w:val="4636F1B0"/>
    <w:lvl w:ilvl="0" w:tplc="FFE240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85"/>
    <w:rsid w:val="0000057E"/>
    <w:rsid w:val="00000BC8"/>
    <w:rsid w:val="00000DED"/>
    <w:rsid w:val="00001833"/>
    <w:rsid w:val="00002604"/>
    <w:rsid w:val="000036F8"/>
    <w:rsid w:val="000049C2"/>
    <w:rsid w:val="0000769D"/>
    <w:rsid w:val="00010D38"/>
    <w:rsid w:val="000125DD"/>
    <w:rsid w:val="0001430B"/>
    <w:rsid w:val="00017DC4"/>
    <w:rsid w:val="00017F34"/>
    <w:rsid w:val="0002049F"/>
    <w:rsid w:val="00020879"/>
    <w:rsid w:val="00020F47"/>
    <w:rsid w:val="00021085"/>
    <w:rsid w:val="00023674"/>
    <w:rsid w:val="00023DFD"/>
    <w:rsid w:val="00023EBE"/>
    <w:rsid w:val="00024246"/>
    <w:rsid w:val="0002460F"/>
    <w:rsid w:val="00024A3E"/>
    <w:rsid w:val="00025D21"/>
    <w:rsid w:val="0003621D"/>
    <w:rsid w:val="000436AA"/>
    <w:rsid w:val="00043955"/>
    <w:rsid w:val="00044001"/>
    <w:rsid w:val="00047391"/>
    <w:rsid w:val="000475D0"/>
    <w:rsid w:val="0005081B"/>
    <w:rsid w:val="00050D56"/>
    <w:rsid w:val="00051335"/>
    <w:rsid w:val="0005248F"/>
    <w:rsid w:val="00056436"/>
    <w:rsid w:val="000577FF"/>
    <w:rsid w:val="0005798F"/>
    <w:rsid w:val="000623E4"/>
    <w:rsid w:val="00067A02"/>
    <w:rsid w:val="00067C02"/>
    <w:rsid w:val="00071555"/>
    <w:rsid w:val="000718F7"/>
    <w:rsid w:val="00072E02"/>
    <w:rsid w:val="00073ED8"/>
    <w:rsid w:val="00074C72"/>
    <w:rsid w:val="000763BD"/>
    <w:rsid w:val="000763DE"/>
    <w:rsid w:val="00076F6D"/>
    <w:rsid w:val="0008001E"/>
    <w:rsid w:val="00081B01"/>
    <w:rsid w:val="00082921"/>
    <w:rsid w:val="00082C27"/>
    <w:rsid w:val="00083D1D"/>
    <w:rsid w:val="0008612E"/>
    <w:rsid w:val="00086461"/>
    <w:rsid w:val="00086745"/>
    <w:rsid w:val="0008692A"/>
    <w:rsid w:val="0008758F"/>
    <w:rsid w:val="00090307"/>
    <w:rsid w:val="00090A40"/>
    <w:rsid w:val="00091304"/>
    <w:rsid w:val="0009147B"/>
    <w:rsid w:val="00091B2D"/>
    <w:rsid w:val="00094D2E"/>
    <w:rsid w:val="000969CE"/>
    <w:rsid w:val="000A00A1"/>
    <w:rsid w:val="000A2B5B"/>
    <w:rsid w:val="000A3CE6"/>
    <w:rsid w:val="000A5201"/>
    <w:rsid w:val="000A5592"/>
    <w:rsid w:val="000A66D1"/>
    <w:rsid w:val="000A70B6"/>
    <w:rsid w:val="000A7F20"/>
    <w:rsid w:val="000B0CA5"/>
    <w:rsid w:val="000B1C7C"/>
    <w:rsid w:val="000B480E"/>
    <w:rsid w:val="000C1D87"/>
    <w:rsid w:val="000C7E0B"/>
    <w:rsid w:val="000D43A4"/>
    <w:rsid w:val="000D43AD"/>
    <w:rsid w:val="000D5EE8"/>
    <w:rsid w:val="000D6B0E"/>
    <w:rsid w:val="000D74C0"/>
    <w:rsid w:val="000D785F"/>
    <w:rsid w:val="000D79C8"/>
    <w:rsid w:val="000E40EE"/>
    <w:rsid w:val="000E5C40"/>
    <w:rsid w:val="000E5D46"/>
    <w:rsid w:val="000E6266"/>
    <w:rsid w:val="000E6382"/>
    <w:rsid w:val="000F3735"/>
    <w:rsid w:val="000F7CF0"/>
    <w:rsid w:val="00100999"/>
    <w:rsid w:val="001055D0"/>
    <w:rsid w:val="00106C50"/>
    <w:rsid w:val="00107CF3"/>
    <w:rsid w:val="001111D5"/>
    <w:rsid w:val="001114A9"/>
    <w:rsid w:val="00111C5A"/>
    <w:rsid w:val="00112070"/>
    <w:rsid w:val="00117B1B"/>
    <w:rsid w:val="00120F5C"/>
    <w:rsid w:val="00123625"/>
    <w:rsid w:val="0012394B"/>
    <w:rsid w:val="00126E87"/>
    <w:rsid w:val="00127D96"/>
    <w:rsid w:val="00133612"/>
    <w:rsid w:val="00133FE8"/>
    <w:rsid w:val="00137184"/>
    <w:rsid w:val="00141DA3"/>
    <w:rsid w:val="0014262F"/>
    <w:rsid w:val="00143F0A"/>
    <w:rsid w:val="00144464"/>
    <w:rsid w:val="0014553F"/>
    <w:rsid w:val="00146E96"/>
    <w:rsid w:val="001477DC"/>
    <w:rsid w:val="00150889"/>
    <w:rsid w:val="001508BF"/>
    <w:rsid w:val="00151C21"/>
    <w:rsid w:val="00162435"/>
    <w:rsid w:val="0016245F"/>
    <w:rsid w:val="00163F13"/>
    <w:rsid w:val="00164A76"/>
    <w:rsid w:val="00166218"/>
    <w:rsid w:val="00167391"/>
    <w:rsid w:val="00167A18"/>
    <w:rsid w:val="00167FE6"/>
    <w:rsid w:val="0018466A"/>
    <w:rsid w:val="00187E3E"/>
    <w:rsid w:val="00190198"/>
    <w:rsid w:val="00191147"/>
    <w:rsid w:val="00194737"/>
    <w:rsid w:val="001A2761"/>
    <w:rsid w:val="001A42CF"/>
    <w:rsid w:val="001A63BA"/>
    <w:rsid w:val="001A67A8"/>
    <w:rsid w:val="001A67AA"/>
    <w:rsid w:val="001B0ED3"/>
    <w:rsid w:val="001B5B1B"/>
    <w:rsid w:val="001B6CC5"/>
    <w:rsid w:val="001B6E71"/>
    <w:rsid w:val="001C3107"/>
    <w:rsid w:val="001C4A91"/>
    <w:rsid w:val="001C79A4"/>
    <w:rsid w:val="001C7BDF"/>
    <w:rsid w:val="001E1D76"/>
    <w:rsid w:val="001E2A32"/>
    <w:rsid w:val="001E2E8A"/>
    <w:rsid w:val="001E407D"/>
    <w:rsid w:val="001E4D08"/>
    <w:rsid w:val="001E56FF"/>
    <w:rsid w:val="001E63FD"/>
    <w:rsid w:val="001E665A"/>
    <w:rsid w:val="001F189D"/>
    <w:rsid w:val="001F4C0B"/>
    <w:rsid w:val="001F67EC"/>
    <w:rsid w:val="00201180"/>
    <w:rsid w:val="00203951"/>
    <w:rsid w:val="0020524B"/>
    <w:rsid w:val="00211F14"/>
    <w:rsid w:val="00212C0D"/>
    <w:rsid w:val="00212CE2"/>
    <w:rsid w:val="00220469"/>
    <w:rsid w:val="002209C7"/>
    <w:rsid w:val="00222068"/>
    <w:rsid w:val="00222724"/>
    <w:rsid w:val="002266C2"/>
    <w:rsid w:val="002268D2"/>
    <w:rsid w:val="0023124E"/>
    <w:rsid w:val="0023128F"/>
    <w:rsid w:val="00232C79"/>
    <w:rsid w:val="00232EA5"/>
    <w:rsid w:val="00235A8B"/>
    <w:rsid w:val="002360E7"/>
    <w:rsid w:val="0023760F"/>
    <w:rsid w:val="00240603"/>
    <w:rsid w:val="002432ED"/>
    <w:rsid w:val="00243D75"/>
    <w:rsid w:val="00244BFD"/>
    <w:rsid w:val="00246D47"/>
    <w:rsid w:val="0024778C"/>
    <w:rsid w:val="00247D13"/>
    <w:rsid w:val="00250334"/>
    <w:rsid w:val="00251828"/>
    <w:rsid w:val="00251CE7"/>
    <w:rsid w:val="00253354"/>
    <w:rsid w:val="00253611"/>
    <w:rsid w:val="00254E9C"/>
    <w:rsid w:val="00256254"/>
    <w:rsid w:val="00256A92"/>
    <w:rsid w:val="00264BEA"/>
    <w:rsid w:val="00266B11"/>
    <w:rsid w:val="00266E96"/>
    <w:rsid w:val="00274DCD"/>
    <w:rsid w:val="00275881"/>
    <w:rsid w:val="00276770"/>
    <w:rsid w:val="00276B4A"/>
    <w:rsid w:val="002775E5"/>
    <w:rsid w:val="00277816"/>
    <w:rsid w:val="00277EC3"/>
    <w:rsid w:val="002824F4"/>
    <w:rsid w:val="00283049"/>
    <w:rsid w:val="002907DB"/>
    <w:rsid w:val="00291BB6"/>
    <w:rsid w:val="00293A3C"/>
    <w:rsid w:val="002948CC"/>
    <w:rsid w:val="00294A2B"/>
    <w:rsid w:val="002961DB"/>
    <w:rsid w:val="00296843"/>
    <w:rsid w:val="00297380"/>
    <w:rsid w:val="002A3291"/>
    <w:rsid w:val="002A5801"/>
    <w:rsid w:val="002A67CA"/>
    <w:rsid w:val="002A71AD"/>
    <w:rsid w:val="002B10F4"/>
    <w:rsid w:val="002B1E50"/>
    <w:rsid w:val="002B35FD"/>
    <w:rsid w:val="002B7623"/>
    <w:rsid w:val="002B76DA"/>
    <w:rsid w:val="002B7762"/>
    <w:rsid w:val="002C0129"/>
    <w:rsid w:val="002C49DD"/>
    <w:rsid w:val="002C68F1"/>
    <w:rsid w:val="002C71F1"/>
    <w:rsid w:val="002D42E8"/>
    <w:rsid w:val="002D43A8"/>
    <w:rsid w:val="002D4C9B"/>
    <w:rsid w:val="002D71F1"/>
    <w:rsid w:val="002D7E16"/>
    <w:rsid w:val="002E25D7"/>
    <w:rsid w:val="002E2880"/>
    <w:rsid w:val="002E360D"/>
    <w:rsid w:val="002E397E"/>
    <w:rsid w:val="002E3B57"/>
    <w:rsid w:val="002E3C15"/>
    <w:rsid w:val="002E7B5B"/>
    <w:rsid w:val="002F14CD"/>
    <w:rsid w:val="002F30B0"/>
    <w:rsid w:val="002F3159"/>
    <w:rsid w:val="002F35A4"/>
    <w:rsid w:val="002F5542"/>
    <w:rsid w:val="002F55C9"/>
    <w:rsid w:val="002F64B2"/>
    <w:rsid w:val="00300982"/>
    <w:rsid w:val="0030162E"/>
    <w:rsid w:val="0030254F"/>
    <w:rsid w:val="00303A66"/>
    <w:rsid w:val="003068D7"/>
    <w:rsid w:val="003072C5"/>
    <w:rsid w:val="00307E4D"/>
    <w:rsid w:val="003104A9"/>
    <w:rsid w:val="00310DDC"/>
    <w:rsid w:val="003112CA"/>
    <w:rsid w:val="00313723"/>
    <w:rsid w:val="00314507"/>
    <w:rsid w:val="00314DD4"/>
    <w:rsid w:val="0032032A"/>
    <w:rsid w:val="003210AD"/>
    <w:rsid w:val="003224A8"/>
    <w:rsid w:val="003249A4"/>
    <w:rsid w:val="0032561D"/>
    <w:rsid w:val="003301D1"/>
    <w:rsid w:val="00330B90"/>
    <w:rsid w:val="00330DB2"/>
    <w:rsid w:val="00333464"/>
    <w:rsid w:val="00335B22"/>
    <w:rsid w:val="00340A4F"/>
    <w:rsid w:val="00340C1B"/>
    <w:rsid w:val="00347983"/>
    <w:rsid w:val="00350F94"/>
    <w:rsid w:val="00351096"/>
    <w:rsid w:val="00356D72"/>
    <w:rsid w:val="0035719C"/>
    <w:rsid w:val="00360A71"/>
    <w:rsid w:val="0036136D"/>
    <w:rsid w:val="003625C8"/>
    <w:rsid w:val="00364383"/>
    <w:rsid w:val="00364920"/>
    <w:rsid w:val="0036515C"/>
    <w:rsid w:val="003668FE"/>
    <w:rsid w:val="003727EA"/>
    <w:rsid w:val="003728FC"/>
    <w:rsid w:val="003742D1"/>
    <w:rsid w:val="003761EA"/>
    <w:rsid w:val="00382166"/>
    <w:rsid w:val="0038614E"/>
    <w:rsid w:val="00386677"/>
    <w:rsid w:val="003903DB"/>
    <w:rsid w:val="00392B7D"/>
    <w:rsid w:val="003944AE"/>
    <w:rsid w:val="0039564F"/>
    <w:rsid w:val="003959D0"/>
    <w:rsid w:val="003960A1"/>
    <w:rsid w:val="00397151"/>
    <w:rsid w:val="00397C66"/>
    <w:rsid w:val="003A11B8"/>
    <w:rsid w:val="003A20C6"/>
    <w:rsid w:val="003A3F80"/>
    <w:rsid w:val="003A6D9E"/>
    <w:rsid w:val="003B0CDC"/>
    <w:rsid w:val="003B1B49"/>
    <w:rsid w:val="003B1D5E"/>
    <w:rsid w:val="003B2BD5"/>
    <w:rsid w:val="003B42C9"/>
    <w:rsid w:val="003B4555"/>
    <w:rsid w:val="003B4B60"/>
    <w:rsid w:val="003B6894"/>
    <w:rsid w:val="003B6F53"/>
    <w:rsid w:val="003C14A2"/>
    <w:rsid w:val="003C1F40"/>
    <w:rsid w:val="003C47D1"/>
    <w:rsid w:val="003C4FF8"/>
    <w:rsid w:val="003C5DB3"/>
    <w:rsid w:val="003C6306"/>
    <w:rsid w:val="003C645B"/>
    <w:rsid w:val="003C6F05"/>
    <w:rsid w:val="003D03E5"/>
    <w:rsid w:val="003D1C99"/>
    <w:rsid w:val="003D1F15"/>
    <w:rsid w:val="003D4451"/>
    <w:rsid w:val="003D6925"/>
    <w:rsid w:val="003D72D6"/>
    <w:rsid w:val="003E0E24"/>
    <w:rsid w:val="003E3F0D"/>
    <w:rsid w:val="003E3F9B"/>
    <w:rsid w:val="003E62F1"/>
    <w:rsid w:val="003E7A7A"/>
    <w:rsid w:val="003E7B7E"/>
    <w:rsid w:val="003F0879"/>
    <w:rsid w:val="003F27A3"/>
    <w:rsid w:val="003F29FB"/>
    <w:rsid w:val="003F3491"/>
    <w:rsid w:val="003F4CD2"/>
    <w:rsid w:val="003F7DC8"/>
    <w:rsid w:val="004003B1"/>
    <w:rsid w:val="00402195"/>
    <w:rsid w:val="004050DA"/>
    <w:rsid w:val="004069FE"/>
    <w:rsid w:val="00410DE2"/>
    <w:rsid w:val="00412020"/>
    <w:rsid w:val="00412271"/>
    <w:rsid w:val="00422451"/>
    <w:rsid w:val="00423245"/>
    <w:rsid w:val="00434DF2"/>
    <w:rsid w:val="004369A9"/>
    <w:rsid w:val="004373BB"/>
    <w:rsid w:val="0044074B"/>
    <w:rsid w:val="00444C10"/>
    <w:rsid w:val="00446D21"/>
    <w:rsid w:val="00447483"/>
    <w:rsid w:val="00447BB4"/>
    <w:rsid w:val="00451560"/>
    <w:rsid w:val="004525A3"/>
    <w:rsid w:val="00454B30"/>
    <w:rsid w:val="00455A5E"/>
    <w:rsid w:val="004561C3"/>
    <w:rsid w:val="00457A59"/>
    <w:rsid w:val="00457F0D"/>
    <w:rsid w:val="00460A6D"/>
    <w:rsid w:val="004623A4"/>
    <w:rsid w:val="004635E8"/>
    <w:rsid w:val="004641DD"/>
    <w:rsid w:val="00467BCA"/>
    <w:rsid w:val="00470134"/>
    <w:rsid w:val="00470E2D"/>
    <w:rsid w:val="00473CF3"/>
    <w:rsid w:val="004756EA"/>
    <w:rsid w:val="004757F9"/>
    <w:rsid w:val="00475935"/>
    <w:rsid w:val="0047631A"/>
    <w:rsid w:val="00486626"/>
    <w:rsid w:val="00487A9F"/>
    <w:rsid w:val="00490E2A"/>
    <w:rsid w:val="00493B03"/>
    <w:rsid w:val="00496CD9"/>
    <w:rsid w:val="00497EFC"/>
    <w:rsid w:val="004A066E"/>
    <w:rsid w:val="004A342A"/>
    <w:rsid w:val="004A5C32"/>
    <w:rsid w:val="004A61B9"/>
    <w:rsid w:val="004A6518"/>
    <w:rsid w:val="004A6D6F"/>
    <w:rsid w:val="004B297C"/>
    <w:rsid w:val="004B6339"/>
    <w:rsid w:val="004B6DBA"/>
    <w:rsid w:val="004C10DA"/>
    <w:rsid w:val="004C265B"/>
    <w:rsid w:val="004D0545"/>
    <w:rsid w:val="004D2F22"/>
    <w:rsid w:val="004D4FD2"/>
    <w:rsid w:val="004D6DD7"/>
    <w:rsid w:val="004E26C2"/>
    <w:rsid w:val="004E637F"/>
    <w:rsid w:val="004E7AD6"/>
    <w:rsid w:val="004F1FCD"/>
    <w:rsid w:val="004F28CC"/>
    <w:rsid w:val="004F4253"/>
    <w:rsid w:val="004F5AD1"/>
    <w:rsid w:val="00501674"/>
    <w:rsid w:val="00501B05"/>
    <w:rsid w:val="0050272E"/>
    <w:rsid w:val="0050421B"/>
    <w:rsid w:val="00504677"/>
    <w:rsid w:val="0050559B"/>
    <w:rsid w:val="005060E7"/>
    <w:rsid w:val="0050772A"/>
    <w:rsid w:val="00510198"/>
    <w:rsid w:val="00511C2C"/>
    <w:rsid w:val="005120C1"/>
    <w:rsid w:val="005120E9"/>
    <w:rsid w:val="00512199"/>
    <w:rsid w:val="00512B9E"/>
    <w:rsid w:val="00515BF2"/>
    <w:rsid w:val="005174B2"/>
    <w:rsid w:val="00520239"/>
    <w:rsid w:val="00521C1C"/>
    <w:rsid w:val="0052229F"/>
    <w:rsid w:val="00522B15"/>
    <w:rsid w:val="005234C3"/>
    <w:rsid w:val="00524160"/>
    <w:rsid w:val="0052515C"/>
    <w:rsid w:val="00525A38"/>
    <w:rsid w:val="00526ECD"/>
    <w:rsid w:val="005305AD"/>
    <w:rsid w:val="0053073C"/>
    <w:rsid w:val="005323C1"/>
    <w:rsid w:val="005337CF"/>
    <w:rsid w:val="00533AEF"/>
    <w:rsid w:val="005362A1"/>
    <w:rsid w:val="005373F1"/>
    <w:rsid w:val="0053744A"/>
    <w:rsid w:val="00541647"/>
    <w:rsid w:val="00541D51"/>
    <w:rsid w:val="00542ED9"/>
    <w:rsid w:val="00545988"/>
    <w:rsid w:val="00546A4D"/>
    <w:rsid w:val="0055077F"/>
    <w:rsid w:val="00551FB2"/>
    <w:rsid w:val="005536F0"/>
    <w:rsid w:val="0055749B"/>
    <w:rsid w:val="00557593"/>
    <w:rsid w:val="00561EC3"/>
    <w:rsid w:val="00561F2E"/>
    <w:rsid w:val="00562EB8"/>
    <w:rsid w:val="0057242F"/>
    <w:rsid w:val="00573CB4"/>
    <w:rsid w:val="00574B7B"/>
    <w:rsid w:val="0057578A"/>
    <w:rsid w:val="00575F0A"/>
    <w:rsid w:val="00576628"/>
    <w:rsid w:val="005832F0"/>
    <w:rsid w:val="005838F2"/>
    <w:rsid w:val="00584328"/>
    <w:rsid w:val="00584E1F"/>
    <w:rsid w:val="00585061"/>
    <w:rsid w:val="005864E8"/>
    <w:rsid w:val="00587C47"/>
    <w:rsid w:val="00597069"/>
    <w:rsid w:val="00597E7D"/>
    <w:rsid w:val="005A3927"/>
    <w:rsid w:val="005A3D46"/>
    <w:rsid w:val="005A4DD7"/>
    <w:rsid w:val="005A5059"/>
    <w:rsid w:val="005A7C2D"/>
    <w:rsid w:val="005B04D6"/>
    <w:rsid w:val="005B0919"/>
    <w:rsid w:val="005B22AD"/>
    <w:rsid w:val="005B467A"/>
    <w:rsid w:val="005B5B11"/>
    <w:rsid w:val="005B6655"/>
    <w:rsid w:val="005C01FE"/>
    <w:rsid w:val="005C1477"/>
    <w:rsid w:val="005C28F3"/>
    <w:rsid w:val="005C3CFD"/>
    <w:rsid w:val="005C600A"/>
    <w:rsid w:val="005C66B9"/>
    <w:rsid w:val="005D05B4"/>
    <w:rsid w:val="005D1123"/>
    <w:rsid w:val="005D2D88"/>
    <w:rsid w:val="005D55F1"/>
    <w:rsid w:val="005E1735"/>
    <w:rsid w:val="005E1F39"/>
    <w:rsid w:val="005E5597"/>
    <w:rsid w:val="005E7274"/>
    <w:rsid w:val="005E7C1C"/>
    <w:rsid w:val="005F0CC1"/>
    <w:rsid w:val="005F1A27"/>
    <w:rsid w:val="005F1FB2"/>
    <w:rsid w:val="005F2F1D"/>
    <w:rsid w:val="005F41D4"/>
    <w:rsid w:val="005F4824"/>
    <w:rsid w:val="005F5616"/>
    <w:rsid w:val="005F5CDA"/>
    <w:rsid w:val="005F763B"/>
    <w:rsid w:val="0060650E"/>
    <w:rsid w:val="00612758"/>
    <w:rsid w:val="00612810"/>
    <w:rsid w:val="00614895"/>
    <w:rsid w:val="00616129"/>
    <w:rsid w:val="00620741"/>
    <w:rsid w:val="00623E3C"/>
    <w:rsid w:val="00624F8D"/>
    <w:rsid w:val="00627D04"/>
    <w:rsid w:val="00630756"/>
    <w:rsid w:val="00630ABF"/>
    <w:rsid w:val="00631E09"/>
    <w:rsid w:val="0063473B"/>
    <w:rsid w:val="00634C3A"/>
    <w:rsid w:val="006351A2"/>
    <w:rsid w:val="0063746C"/>
    <w:rsid w:val="00637554"/>
    <w:rsid w:val="006405A3"/>
    <w:rsid w:val="00640F0C"/>
    <w:rsid w:val="006427FF"/>
    <w:rsid w:val="00644039"/>
    <w:rsid w:val="00645837"/>
    <w:rsid w:val="00647034"/>
    <w:rsid w:val="0064790D"/>
    <w:rsid w:val="00651BED"/>
    <w:rsid w:val="0065537E"/>
    <w:rsid w:val="00655AFD"/>
    <w:rsid w:val="00656690"/>
    <w:rsid w:val="00662443"/>
    <w:rsid w:val="00662983"/>
    <w:rsid w:val="00663D35"/>
    <w:rsid w:val="00663E0A"/>
    <w:rsid w:val="0066422F"/>
    <w:rsid w:val="00665093"/>
    <w:rsid w:val="006670F8"/>
    <w:rsid w:val="00667F86"/>
    <w:rsid w:val="0067048D"/>
    <w:rsid w:val="0067191F"/>
    <w:rsid w:val="0067452A"/>
    <w:rsid w:val="00674757"/>
    <w:rsid w:val="006754B8"/>
    <w:rsid w:val="006754DB"/>
    <w:rsid w:val="00676109"/>
    <w:rsid w:val="006764C2"/>
    <w:rsid w:val="00682D8A"/>
    <w:rsid w:val="00682F40"/>
    <w:rsid w:val="00683056"/>
    <w:rsid w:val="0068466C"/>
    <w:rsid w:val="006878DF"/>
    <w:rsid w:val="00687E1B"/>
    <w:rsid w:val="006903CD"/>
    <w:rsid w:val="00692FD9"/>
    <w:rsid w:val="00693ADD"/>
    <w:rsid w:val="006964B5"/>
    <w:rsid w:val="00696673"/>
    <w:rsid w:val="006A3490"/>
    <w:rsid w:val="006A3787"/>
    <w:rsid w:val="006A3C65"/>
    <w:rsid w:val="006A4FBA"/>
    <w:rsid w:val="006A52E3"/>
    <w:rsid w:val="006A53C1"/>
    <w:rsid w:val="006B27A0"/>
    <w:rsid w:val="006B4BE1"/>
    <w:rsid w:val="006B4F8C"/>
    <w:rsid w:val="006B5AEB"/>
    <w:rsid w:val="006B63BA"/>
    <w:rsid w:val="006B70EC"/>
    <w:rsid w:val="006B73AA"/>
    <w:rsid w:val="006C2F7A"/>
    <w:rsid w:val="006C5A30"/>
    <w:rsid w:val="006C5ACE"/>
    <w:rsid w:val="006C6B61"/>
    <w:rsid w:val="006D04E1"/>
    <w:rsid w:val="006D0901"/>
    <w:rsid w:val="006D0CB8"/>
    <w:rsid w:val="006D150D"/>
    <w:rsid w:val="006D4C41"/>
    <w:rsid w:val="006D4D5F"/>
    <w:rsid w:val="006E0E7C"/>
    <w:rsid w:val="006E1853"/>
    <w:rsid w:val="006E693A"/>
    <w:rsid w:val="006E7FA5"/>
    <w:rsid w:val="006F01D7"/>
    <w:rsid w:val="006F0F88"/>
    <w:rsid w:val="006F2451"/>
    <w:rsid w:val="006F3368"/>
    <w:rsid w:val="006F3843"/>
    <w:rsid w:val="006F3DBB"/>
    <w:rsid w:val="006F4520"/>
    <w:rsid w:val="006F66AB"/>
    <w:rsid w:val="006F6774"/>
    <w:rsid w:val="00700A28"/>
    <w:rsid w:val="00700D35"/>
    <w:rsid w:val="00701F55"/>
    <w:rsid w:val="00703D43"/>
    <w:rsid w:val="007057AE"/>
    <w:rsid w:val="00707504"/>
    <w:rsid w:val="0071057B"/>
    <w:rsid w:val="00712609"/>
    <w:rsid w:val="007129F6"/>
    <w:rsid w:val="00712A75"/>
    <w:rsid w:val="00712D1D"/>
    <w:rsid w:val="007142DA"/>
    <w:rsid w:val="00715EBB"/>
    <w:rsid w:val="0071741B"/>
    <w:rsid w:val="00721384"/>
    <w:rsid w:val="0072467A"/>
    <w:rsid w:val="00725A57"/>
    <w:rsid w:val="0072614B"/>
    <w:rsid w:val="007313C1"/>
    <w:rsid w:val="00732A5A"/>
    <w:rsid w:val="0073556F"/>
    <w:rsid w:val="0073598E"/>
    <w:rsid w:val="00736958"/>
    <w:rsid w:val="007376D0"/>
    <w:rsid w:val="00744863"/>
    <w:rsid w:val="00744879"/>
    <w:rsid w:val="007465AD"/>
    <w:rsid w:val="00746C00"/>
    <w:rsid w:val="0075046D"/>
    <w:rsid w:val="00750623"/>
    <w:rsid w:val="00750D7F"/>
    <w:rsid w:val="00751CBC"/>
    <w:rsid w:val="007523F9"/>
    <w:rsid w:val="00753A45"/>
    <w:rsid w:val="00755A27"/>
    <w:rsid w:val="0076306C"/>
    <w:rsid w:val="007639E3"/>
    <w:rsid w:val="00767289"/>
    <w:rsid w:val="00773899"/>
    <w:rsid w:val="00774FEA"/>
    <w:rsid w:val="00775EA2"/>
    <w:rsid w:val="007762F4"/>
    <w:rsid w:val="00780AED"/>
    <w:rsid w:val="00781A21"/>
    <w:rsid w:val="00783049"/>
    <w:rsid w:val="007837BD"/>
    <w:rsid w:val="0078604D"/>
    <w:rsid w:val="007863F7"/>
    <w:rsid w:val="0079010F"/>
    <w:rsid w:val="00790329"/>
    <w:rsid w:val="00795D5C"/>
    <w:rsid w:val="00796173"/>
    <w:rsid w:val="00797683"/>
    <w:rsid w:val="007978F6"/>
    <w:rsid w:val="0079796D"/>
    <w:rsid w:val="007A15D5"/>
    <w:rsid w:val="007A1CEA"/>
    <w:rsid w:val="007A22E3"/>
    <w:rsid w:val="007A30C2"/>
    <w:rsid w:val="007A4674"/>
    <w:rsid w:val="007A48BA"/>
    <w:rsid w:val="007A5E90"/>
    <w:rsid w:val="007A636A"/>
    <w:rsid w:val="007A7E18"/>
    <w:rsid w:val="007B0880"/>
    <w:rsid w:val="007B0EBC"/>
    <w:rsid w:val="007B102D"/>
    <w:rsid w:val="007B12F0"/>
    <w:rsid w:val="007B2ABC"/>
    <w:rsid w:val="007B5D2D"/>
    <w:rsid w:val="007B67DD"/>
    <w:rsid w:val="007B735C"/>
    <w:rsid w:val="007C0864"/>
    <w:rsid w:val="007C136F"/>
    <w:rsid w:val="007C13CC"/>
    <w:rsid w:val="007C18AB"/>
    <w:rsid w:val="007C5F74"/>
    <w:rsid w:val="007C6C4E"/>
    <w:rsid w:val="007C718E"/>
    <w:rsid w:val="007D037F"/>
    <w:rsid w:val="007D0D0C"/>
    <w:rsid w:val="007E1FC5"/>
    <w:rsid w:val="007E3095"/>
    <w:rsid w:val="007E4138"/>
    <w:rsid w:val="007E7D01"/>
    <w:rsid w:val="007F1EBC"/>
    <w:rsid w:val="007F1EC3"/>
    <w:rsid w:val="007F1FD9"/>
    <w:rsid w:val="007F2E78"/>
    <w:rsid w:val="007F6516"/>
    <w:rsid w:val="007F7065"/>
    <w:rsid w:val="007F7C1A"/>
    <w:rsid w:val="008011BD"/>
    <w:rsid w:val="00803714"/>
    <w:rsid w:val="00803C58"/>
    <w:rsid w:val="00804330"/>
    <w:rsid w:val="00804711"/>
    <w:rsid w:val="0080479E"/>
    <w:rsid w:val="0080696B"/>
    <w:rsid w:val="0080789F"/>
    <w:rsid w:val="00811C0C"/>
    <w:rsid w:val="00813D6E"/>
    <w:rsid w:val="0081438F"/>
    <w:rsid w:val="00814F53"/>
    <w:rsid w:val="00815672"/>
    <w:rsid w:val="008203CD"/>
    <w:rsid w:val="00823D27"/>
    <w:rsid w:val="00823F51"/>
    <w:rsid w:val="00824ECF"/>
    <w:rsid w:val="00825211"/>
    <w:rsid w:val="008259C7"/>
    <w:rsid w:val="00826EF8"/>
    <w:rsid w:val="008279C8"/>
    <w:rsid w:val="008358D6"/>
    <w:rsid w:val="0083638D"/>
    <w:rsid w:val="00836753"/>
    <w:rsid w:val="008374F5"/>
    <w:rsid w:val="008410A9"/>
    <w:rsid w:val="00841B9F"/>
    <w:rsid w:val="00841BBA"/>
    <w:rsid w:val="0084422D"/>
    <w:rsid w:val="00846B30"/>
    <w:rsid w:val="0085136D"/>
    <w:rsid w:val="00852982"/>
    <w:rsid w:val="00857BC7"/>
    <w:rsid w:val="00857CB7"/>
    <w:rsid w:val="00857EDD"/>
    <w:rsid w:val="008610B5"/>
    <w:rsid w:val="00862949"/>
    <w:rsid w:val="00870123"/>
    <w:rsid w:val="008701C8"/>
    <w:rsid w:val="008715C9"/>
    <w:rsid w:val="00871BE4"/>
    <w:rsid w:val="00876D55"/>
    <w:rsid w:val="00877828"/>
    <w:rsid w:val="008826CC"/>
    <w:rsid w:val="008836BA"/>
    <w:rsid w:val="008838B9"/>
    <w:rsid w:val="008850B5"/>
    <w:rsid w:val="008904F8"/>
    <w:rsid w:val="0089176C"/>
    <w:rsid w:val="00892E32"/>
    <w:rsid w:val="00894696"/>
    <w:rsid w:val="008946F1"/>
    <w:rsid w:val="0089477B"/>
    <w:rsid w:val="00895BDC"/>
    <w:rsid w:val="0089748C"/>
    <w:rsid w:val="008975D4"/>
    <w:rsid w:val="008A1ED3"/>
    <w:rsid w:val="008A2D97"/>
    <w:rsid w:val="008A2E6B"/>
    <w:rsid w:val="008A55F6"/>
    <w:rsid w:val="008A66AA"/>
    <w:rsid w:val="008B0CAF"/>
    <w:rsid w:val="008B2814"/>
    <w:rsid w:val="008B31A8"/>
    <w:rsid w:val="008B3B56"/>
    <w:rsid w:val="008B482B"/>
    <w:rsid w:val="008B5EE1"/>
    <w:rsid w:val="008B7201"/>
    <w:rsid w:val="008C02EA"/>
    <w:rsid w:val="008C4073"/>
    <w:rsid w:val="008D08FF"/>
    <w:rsid w:val="008D0C87"/>
    <w:rsid w:val="008D286A"/>
    <w:rsid w:val="008D3FB0"/>
    <w:rsid w:val="008D47B2"/>
    <w:rsid w:val="008D4979"/>
    <w:rsid w:val="008E4071"/>
    <w:rsid w:val="008E5077"/>
    <w:rsid w:val="008E6658"/>
    <w:rsid w:val="008F1C31"/>
    <w:rsid w:val="008F2F61"/>
    <w:rsid w:val="008F30D6"/>
    <w:rsid w:val="008F3C94"/>
    <w:rsid w:val="008F4D14"/>
    <w:rsid w:val="0091071F"/>
    <w:rsid w:val="00910AF0"/>
    <w:rsid w:val="00916415"/>
    <w:rsid w:val="009177C4"/>
    <w:rsid w:val="00917B8F"/>
    <w:rsid w:val="00920746"/>
    <w:rsid w:val="0092257A"/>
    <w:rsid w:val="00924471"/>
    <w:rsid w:val="009245D8"/>
    <w:rsid w:val="00927FE9"/>
    <w:rsid w:val="00930141"/>
    <w:rsid w:val="0093076E"/>
    <w:rsid w:val="00931B86"/>
    <w:rsid w:val="00932793"/>
    <w:rsid w:val="00932A68"/>
    <w:rsid w:val="00934855"/>
    <w:rsid w:val="00934A17"/>
    <w:rsid w:val="009407E8"/>
    <w:rsid w:val="00941E52"/>
    <w:rsid w:val="009439DB"/>
    <w:rsid w:val="00943E11"/>
    <w:rsid w:val="009449C0"/>
    <w:rsid w:val="00947D5F"/>
    <w:rsid w:val="00950235"/>
    <w:rsid w:val="0095483F"/>
    <w:rsid w:val="00961904"/>
    <w:rsid w:val="00961BF0"/>
    <w:rsid w:val="009627C4"/>
    <w:rsid w:val="009636D3"/>
    <w:rsid w:val="009660F3"/>
    <w:rsid w:val="00967FE8"/>
    <w:rsid w:val="009743F3"/>
    <w:rsid w:val="0097451E"/>
    <w:rsid w:val="00974A13"/>
    <w:rsid w:val="00980DA3"/>
    <w:rsid w:val="009813E3"/>
    <w:rsid w:val="00982454"/>
    <w:rsid w:val="00982F1A"/>
    <w:rsid w:val="00983629"/>
    <w:rsid w:val="00983728"/>
    <w:rsid w:val="00983899"/>
    <w:rsid w:val="009839B4"/>
    <w:rsid w:val="0098459C"/>
    <w:rsid w:val="009853A8"/>
    <w:rsid w:val="00986855"/>
    <w:rsid w:val="0099132F"/>
    <w:rsid w:val="00994ECC"/>
    <w:rsid w:val="009967B2"/>
    <w:rsid w:val="0099776B"/>
    <w:rsid w:val="00997E26"/>
    <w:rsid w:val="009A02BA"/>
    <w:rsid w:val="009A0F14"/>
    <w:rsid w:val="009A1FD2"/>
    <w:rsid w:val="009A23B3"/>
    <w:rsid w:val="009A2594"/>
    <w:rsid w:val="009A2DEC"/>
    <w:rsid w:val="009A3B25"/>
    <w:rsid w:val="009A4476"/>
    <w:rsid w:val="009A6A98"/>
    <w:rsid w:val="009A722E"/>
    <w:rsid w:val="009B131C"/>
    <w:rsid w:val="009B21D3"/>
    <w:rsid w:val="009B3723"/>
    <w:rsid w:val="009B4587"/>
    <w:rsid w:val="009B5A39"/>
    <w:rsid w:val="009C0A85"/>
    <w:rsid w:val="009C22BC"/>
    <w:rsid w:val="009C41A3"/>
    <w:rsid w:val="009C422C"/>
    <w:rsid w:val="009C4B5D"/>
    <w:rsid w:val="009C576F"/>
    <w:rsid w:val="009C5B36"/>
    <w:rsid w:val="009C7ED2"/>
    <w:rsid w:val="009D3730"/>
    <w:rsid w:val="009D3A16"/>
    <w:rsid w:val="009D435F"/>
    <w:rsid w:val="009D4A45"/>
    <w:rsid w:val="009D7FF3"/>
    <w:rsid w:val="009E08D6"/>
    <w:rsid w:val="009E09E6"/>
    <w:rsid w:val="009E5257"/>
    <w:rsid w:val="009E5B0D"/>
    <w:rsid w:val="009E5FF0"/>
    <w:rsid w:val="009E764C"/>
    <w:rsid w:val="009F19A8"/>
    <w:rsid w:val="009F29BD"/>
    <w:rsid w:val="009F303D"/>
    <w:rsid w:val="009F4946"/>
    <w:rsid w:val="009F5A73"/>
    <w:rsid w:val="009F7571"/>
    <w:rsid w:val="00A003A1"/>
    <w:rsid w:val="00A018C0"/>
    <w:rsid w:val="00A03DF4"/>
    <w:rsid w:val="00A07A56"/>
    <w:rsid w:val="00A10519"/>
    <w:rsid w:val="00A1066B"/>
    <w:rsid w:val="00A135A1"/>
    <w:rsid w:val="00A13B54"/>
    <w:rsid w:val="00A1670D"/>
    <w:rsid w:val="00A20FA8"/>
    <w:rsid w:val="00A21BDC"/>
    <w:rsid w:val="00A221D7"/>
    <w:rsid w:val="00A2420E"/>
    <w:rsid w:val="00A252CE"/>
    <w:rsid w:val="00A25896"/>
    <w:rsid w:val="00A26C8A"/>
    <w:rsid w:val="00A32376"/>
    <w:rsid w:val="00A3395B"/>
    <w:rsid w:val="00A34877"/>
    <w:rsid w:val="00A34F59"/>
    <w:rsid w:val="00A36488"/>
    <w:rsid w:val="00A407B2"/>
    <w:rsid w:val="00A40E20"/>
    <w:rsid w:val="00A42D9D"/>
    <w:rsid w:val="00A43CF2"/>
    <w:rsid w:val="00A44626"/>
    <w:rsid w:val="00A45C67"/>
    <w:rsid w:val="00A46A6A"/>
    <w:rsid w:val="00A4734E"/>
    <w:rsid w:val="00A51EB3"/>
    <w:rsid w:val="00A5341A"/>
    <w:rsid w:val="00A547AA"/>
    <w:rsid w:val="00A57EBC"/>
    <w:rsid w:val="00A60D08"/>
    <w:rsid w:val="00A627C7"/>
    <w:rsid w:val="00A631DF"/>
    <w:rsid w:val="00A64B53"/>
    <w:rsid w:val="00A676F4"/>
    <w:rsid w:val="00A67B6D"/>
    <w:rsid w:val="00A70F25"/>
    <w:rsid w:val="00A714C7"/>
    <w:rsid w:val="00A720EC"/>
    <w:rsid w:val="00A73B7F"/>
    <w:rsid w:val="00A74743"/>
    <w:rsid w:val="00A74861"/>
    <w:rsid w:val="00A748A6"/>
    <w:rsid w:val="00A771EB"/>
    <w:rsid w:val="00A82360"/>
    <w:rsid w:val="00A8597C"/>
    <w:rsid w:val="00A859A8"/>
    <w:rsid w:val="00A86BE6"/>
    <w:rsid w:val="00A86F97"/>
    <w:rsid w:val="00A87A77"/>
    <w:rsid w:val="00A90C99"/>
    <w:rsid w:val="00A91D99"/>
    <w:rsid w:val="00A93113"/>
    <w:rsid w:val="00A9533F"/>
    <w:rsid w:val="00A95E9D"/>
    <w:rsid w:val="00A95F78"/>
    <w:rsid w:val="00A969AF"/>
    <w:rsid w:val="00AA125E"/>
    <w:rsid w:val="00AA26E4"/>
    <w:rsid w:val="00AA3CE2"/>
    <w:rsid w:val="00AB1270"/>
    <w:rsid w:val="00AC4818"/>
    <w:rsid w:val="00AC53F5"/>
    <w:rsid w:val="00AC6D29"/>
    <w:rsid w:val="00AC70F3"/>
    <w:rsid w:val="00AC7954"/>
    <w:rsid w:val="00AD0328"/>
    <w:rsid w:val="00AD1DA5"/>
    <w:rsid w:val="00AD2877"/>
    <w:rsid w:val="00AD398B"/>
    <w:rsid w:val="00AD586E"/>
    <w:rsid w:val="00AE20B8"/>
    <w:rsid w:val="00AE2438"/>
    <w:rsid w:val="00AE35B3"/>
    <w:rsid w:val="00AE564E"/>
    <w:rsid w:val="00AF375C"/>
    <w:rsid w:val="00AF45C8"/>
    <w:rsid w:val="00AF4D22"/>
    <w:rsid w:val="00B0078F"/>
    <w:rsid w:val="00B03FF8"/>
    <w:rsid w:val="00B05E31"/>
    <w:rsid w:val="00B10ABA"/>
    <w:rsid w:val="00B166A6"/>
    <w:rsid w:val="00B178BE"/>
    <w:rsid w:val="00B20149"/>
    <w:rsid w:val="00B202BA"/>
    <w:rsid w:val="00B2097F"/>
    <w:rsid w:val="00B211CD"/>
    <w:rsid w:val="00B21D2F"/>
    <w:rsid w:val="00B230D8"/>
    <w:rsid w:val="00B23568"/>
    <w:rsid w:val="00B24554"/>
    <w:rsid w:val="00B276CD"/>
    <w:rsid w:val="00B27B2E"/>
    <w:rsid w:val="00B31339"/>
    <w:rsid w:val="00B31C2E"/>
    <w:rsid w:val="00B322CB"/>
    <w:rsid w:val="00B3305C"/>
    <w:rsid w:val="00B341DD"/>
    <w:rsid w:val="00B445A9"/>
    <w:rsid w:val="00B44CCD"/>
    <w:rsid w:val="00B44EE4"/>
    <w:rsid w:val="00B46276"/>
    <w:rsid w:val="00B46CDD"/>
    <w:rsid w:val="00B47070"/>
    <w:rsid w:val="00B52216"/>
    <w:rsid w:val="00B53FCC"/>
    <w:rsid w:val="00B5631E"/>
    <w:rsid w:val="00B60130"/>
    <w:rsid w:val="00B63085"/>
    <w:rsid w:val="00B636C5"/>
    <w:rsid w:val="00B64223"/>
    <w:rsid w:val="00B67E31"/>
    <w:rsid w:val="00B70B9E"/>
    <w:rsid w:val="00B71023"/>
    <w:rsid w:val="00B7142B"/>
    <w:rsid w:val="00B72E70"/>
    <w:rsid w:val="00B73825"/>
    <w:rsid w:val="00B74015"/>
    <w:rsid w:val="00B74074"/>
    <w:rsid w:val="00B800C5"/>
    <w:rsid w:val="00B8189A"/>
    <w:rsid w:val="00B828C5"/>
    <w:rsid w:val="00B831AC"/>
    <w:rsid w:val="00B86FA5"/>
    <w:rsid w:val="00B9414D"/>
    <w:rsid w:val="00B957CC"/>
    <w:rsid w:val="00B95BBF"/>
    <w:rsid w:val="00B976B4"/>
    <w:rsid w:val="00BA2D90"/>
    <w:rsid w:val="00BA2E9C"/>
    <w:rsid w:val="00BA38A7"/>
    <w:rsid w:val="00BA5372"/>
    <w:rsid w:val="00BA5A85"/>
    <w:rsid w:val="00BA7728"/>
    <w:rsid w:val="00BB1933"/>
    <w:rsid w:val="00BB21CC"/>
    <w:rsid w:val="00BB2A0B"/>
    <w:rsid w:val="00BB453C"/>
    <w:rsid w:val="00BB4A7F"/>
    <w:rsid w:val="00BB53FC"/>
    <w:rsid w:val="00BB6420"/>
    <w:rsid w:val="00BB72FA"/>
    <w:rsid w:val="00BC02F4"/>
    <w:rsid w:val="00BC6495"/>
    <w:rsid w:val="00BC7BD9"/>
    <w:rsid w:val="00BE027B"/>
    <w:rsid w:val="00BE389F"/>
    <w:rsid w:val="00BE3977"/>
    <w:rsid w:val="00BE4736"/>
    <w:rsid w:val="00BF0E5F"/>
    <w:rsid w:val="00BF2D4A"/>
    <w:rsid w:val="00BF46F0"/>
    <w:rsid w:val="00BF488A"/>
    <w:rsid w:val="00BF4B3D"/>
    <w:rsid w:val="00BF557A"/>
    <w:rsid w:val="00BF568D"/>
    <w:rsid w:val="00BF7690"/>
    <w:rsid w:val="00C0019C"/>
    <w:rsid w:val="00C009E8"/>
    <w:rsid w:val="00C0284D"/>
    <w:rsid w:val="00C145BC"/>
    <w:rsid w:val="00C15D7E"/>
    <w:rsid w:val="00C16F50"/>
    <w:rsid w:val="00C21C9F"/>
    <w:rsid w:val="00C227BE"/>
    <w:rsid w:val="00C27327"/>
    <w:rsid w:val="00C325B4"/>
    <w:rsid w:val="00C33185"/>
    <w:rsid w:val="00C3338E"/>
    <w:rsid w:val="00C35992"/>
    <w:rsid w:val="00C37179"/>
    <w:rsid w:val="00C4064E"/>
    <w:rsid w:val="00C42E7A"/>
    <w:rsid w:val="00C43A2C"/>
    <w:rsid w:val="00C43A58"/>
    <w:rsid w:val="00C44B9C"/>
    <w:rsid w:val="00C4770F"/>
    <w:rsid w:val="00C51164"/>
    <w:rsid w:val="00C52B05"/>
    <w:rsid w:val="00C536D8"/>
    <w:rsid w:val="00C5530D"/>
    <w:rsid w:val="00C556FB"/>
    <w:rsid w:val="00C56024"/>
    <w:rsid w:val="00C6044D"/>
    <w:rsid w:val="00C60D4F"/>
    <w:rsid w:val="00C628B7"/>
    <w:rsid w:val="00C64A9B"/>
    <w:rsid w:val="00C650D6"/>
    <w:rsid w:val="00C6662C"/>
    <w:rsid w:val="00C66FA5"/>
    <w:rsid w:val="00C70997"/>
    <w:rsid w:val="00C73621"/>
    <w:rsid w:val="00C74C00"/>
    <w:rsid w:val="00C750C9"/>
    <w:rsid w:val="00C8115A"/>
    <w:rsid w:val="00C82A2A"/>
    <w:rsid w:val="00C847AB"/>
    <w:rsid w:val="00C908DC"/>
    <w:rsid w:val="00C92916"/>
    <w:rsid w:val="00C92E2E"/>
    <w:rsid w:val="00C9593C"/>
    <w:rsid w:val="00C9704C"/>
    <w:rsid w:val="00C97DDB"/>
    <w:rsid w:val="00CA1007"/>
    <w:rsid w:val="00CA21C5"/>
    <w:rsid w:val="00CA4A94"/>
    <w:rsid w:val="00CA5A06"/>
    <w:rsid w:val="00CB04AD"/>
    <w:rsid w:val="00CB2318"/>
    <w:rsid w:val="00CB33E0"/>
    <w:rsid w:val="00CB6251"/>
    <w:rsid w:val="00CC3EEF"/>
    <w:rsid w:val="00CC4838"/>
    <w:rsid w:val="00CC5EA7"/>
    <w:rsid w:val="00CC69F6"/>
    <w:rsid w:val="00CD0E68"/>
    <w:rsid w:val="00CD0F52"/>
    <w:rsid w:val="00CD1982"/>
    <w:rsid w:val="00CD265B"/>
    <w:rsid w:val="00CD2E5A"/>
    <w:rsid w:val="00CD2FA1"/>
    <w:rsid w:val="00CD4B88"/>
    <w:rsid w:val="00CD712A"/>
    <w:rsid w:val="00CE141D"/>
    <w:rsid w:val="00CE4C09"/>
    <w:rsid w:val="00CE64D4"/>
    <w:rsid w:val="00CF0A8D"/>
    <w:rsid w:val="00CF35CC"/>
    <w:rsid w:val="00CF7B7C"/>
    <w:rsid w:val="00D0077E"/>
    <w:rsid w:val="00D02E71"/>
    <w:rsid w:val="00D0395A"/>
    <w:rsid w:val="00D03D70"/>
    <w:rsid w:val="00D059E2"/>
    <w:rsid w:val="00D06C1C"/>
    <w:rsid w:val="00D143D0"/>
    <w:rsid w:val="00D1482F"/>
    <w:rsid w:val="00D1642E"/>
    <w:rsid w:val="00D22C5A"/>
    <w:rsid w:val="00D23187"/>
    <w:rsid w:val="00D23FE7"/>
    <w:rsid w:val="00D252D1"/>
    <w:rsid w:val="00D25F2F"/>
    <w:rsid w:val="00D27BE1"/>
    <w:rsid w:val="00D30E62"/>
    <w:rsid w:val="00D31143"/>
    <w:rsid w:val="00D316BF"/>
    <w:rsid w:val="00D34700"/>
    <w:rsid w:val="00D360D6"/>
    <w:rsid w:val="00D366CD"/>
    <w:rsid w:val="00D412B3"/>
    <w:rsid w:val="00D43265"/>
    <w:rsid w:val="00D43607"/>
    <w:rsid w:val="00D529E8"/>
    <w:rsid w:val="00D54E19"/>
    <w:rsid w:val="00D66CB6"/>
    <w:rsid w:val="00D675D7"/>
    <w:rsid w:val="00D703E8"/>
    <w:rsid w:val="00D7151A"/>
    <w:rsid w:val="00D868EC"/>
    <w:rsid w:val="00D877FA"/>
    <w:rsid w:val="00D87A50"/>
    <w:rsid w:val="00D916DC"/>
    <w:rsid w:val="00D91C17"/>
    <w:rsid w:val="00D92013"/>
    <w:rsid w:val="00D96845"/>
    <w:rsid w:val="00D97022"/>
    <w:rsid w:val="00DA0910"/>
    <w:rsid w:val="00DA0920"/>
    <w:rsid w:val="00DA72D1"/>
    <w:rsid w:val="00DA788F"/>
    <w:rsid w:val="00DB1DFA"/>
    <w:rsid w:val="00DB2E35"/>
    <w:rsid w:val="00DB3459"/>
    <w:rsid w:val="00DB516D"/>
    <w:rsid w:val="00DB552A"/>
    <w:rsid w:val="00DC2290"/>
    <w:rsid w:val="00DC2D8C"/>
    <w:rsid w:val="00DC37D4"/>
    <w:rsid w:val="00DC4A97"/>
    <w:rsid w:val="00DD47AC"/>
    <w:rsid w:val="00DD5339"/>
    <w:rsid w:val="00DD59A2"/>
    <w:rsid w:val="00DD67AE"/>
    <w:rsid w:val="00DD7437"/>
    <w:rsid w:val="00DE4543"/>
    <w:rsid w:val="00DE63DE"/>
    <w:rsid w:val="00DE6A17"/>
    <w:rsid w:val="00DF09C5"/>
    <w:rsid w:val="00DF1935"/>
    <w:rsid w:val="00DF1E1F"/>
    <w:rsid w:val="00DF36BC"/>
    <w:rsid w:val="00DF49EB"/>
    <w:rsid w:val="00DF507D"/>
    <w:rsid w:val="00E00D46"/>
    <w:rsid w:val="00E031C9"/>
    <w:rsid w:val="00E039EE"/>
    <w:rsid w:val="00E04288"/>
    <w:rsid w:val="00E04D3F"/>
    <w:rsid w:val="00E115D1"/>
    <w:rsid w:val="00E12AF5"/>
    <w:rsid w:val="00E14AB7"/>
    <w:rsid w:val="00E1795B"/>
    <w:rsid w:val="00E22754"/>
    <w:rsid w:val="00E26A79"/>
    <w:rsid w:val="00E27655"/>
    <w:rsid w:val="00E36E51"/>
    <w:rsid w:val="00E37E7F"/>
    <w:rsid w:val="00E413A1"/>
    <w:rsid w:val="00E43D81"/>
    <w:rsid w:val="00E447B8"/>
    <w:rsid w:val="00E47907"/>
    <w:rsid w:val="00E508E5"/>
    <w:rsid w:val="00E51B44"/>
    <w:rsid w:val="00E55431"/>
    <w:rsid w:val="00E55FB6"/>
    <w:rsid w:val="00E6255B"/>
    <w:rsid w:val="00E637E9"/>
    <w:rsid w:val="00E64001"/>
    <w:rsid w:val="00E65860"/>
    <w:rsid w:val="00E742CD"/>
    <w:rsid w:val="00E7513D"/>
    <w:rsid w:val="00E768B9"/>
    <w:rsid w:val="00E7717A"/>
    <w:rsid w:val="00E80627"/>
    <w:rsid w:val="00E82BA6"/>
    <w:rsid w:val="00E83EAE"/>
    <w:rsid w:val="00E87261"/>
    <w:rsid w:val="00E96661"/>
    <w:rsid w:val="00EA1467"/>
    <w:rsid w:val="00EA28E8"/>
    <w:rsid w:val="00EA296D"/>
    <w:rsid w:val="00EA749C"/>
    <w:rsid w:val="00EA7EEB"/>
    <w:rsid w:val="00EB0332"/>
    <w:rsid w:val="00EB154C"/>
    <w:rsid w:val="00EB1A73"/>
    <w:rsid w:val="00EB4AB8"/>
    <w:rsid w:val="00EB5C43"/>
    <w:rsid w:val="00EB7576"/>
    <w:rsid w:val="00EB7A0D"/>
    <w:rsid w:val="00EC02F1"/>
    <w:rsid w:val="00EC0BAB"/>
    <w:rsid w:val="00EC0EEB"/>
    <w:rsid w:val="00EC39AE"/>
    <w:rsid w:val="00EC5AA3"/>
    <w:rsid w:val="00ED2211"/>
    <w:rsid w:val="00ED256B"/>
    <w:rsid w:val="00ED371E"/>
    <w:rsid w:val="00ED5B7A"/>
    <w:rsid w:val="00ED5C63"/>
    <w:rsid w:val="00ED6578"/>
    <w:rsid w:val="00ED6D6B"/>
    <w:rsid w:val="00EE020D"/>
    <w:rsid w:val="00EE0839"/>
    <w:rsid w:val="00EE2062"/>
    <w:rsid w:val="00EE380F"/>
    <w:rsid w:val="00EE4657"/>
    <w:rsid w:val="00EE7B23"/>
    <w:rsid w:val="00EF4342"/>
    <w:rsid w:val="00EF5D4A"/>
    <w:rsid w:val="00F0021F"/>
    <w:rsid w:val="00F04C94"/>
    <w:rsid w:val="00F0525A"/>
    <w:rsid w:val="00F065EA"/>
    <w:rsid w:val="00F07352"/>
    <w:rsid w:val="00F13393"/>
    <w:rsid w:val="00F134BF"/>
    <w:rsid w:val="00F135C7"/>
    <w:rsid w:val="00F1483E"/>
    <w:rsid w:val="00F1628E"/>
    <w:rsid w:val="00F206FA"/>
    <w:rsid w:val="00F217A6"/>
    <w:rsid w:val="00F21D2E"/>
    <w:rsid w:val="00F24835"/>
    <w:rsid w:val="00F31141"/>
    <w:rsid w:val="00F338CF"/>
    <w:rsid w:val="00F35ECD"/>
    <w:rsid w:val="00F36201"/>
    <w:rsid w:val="00F364F5"/>
    <w:rsid w:val="00F36C4D"/>
    <w:rsid w:val="00F3742B"/>
    <w:rsid w:val="00F41B88"/>
    <w:rsid w:val="00F460C6"/>
    <w:rsid w:val="00F47AA8"/>
    <w:rsid w:val="00F5619C"/>
    <w:rsid w:val="00F5781E"/>
    <w:rsid w:val="00F57E26"/>
    <w:rsid w:val="00F60501"/>
    <w:rsid w:val="00F65863"/>
    <w:rsid w:val="00F6789D"/>
    <w:rsid w:val="00F7020D"/>
    <w:rsid w:val="00F70A2A"/>
    <w:rsid w:val="00F7110E"/>
    <w:rsid w:val="00F752F7"/>
    <w:rsid w:val="00F759B8"/>
    <w:rsid w:val="00F8640B"/>
    <w:rsid w:val="00F87271"/>
    <w:rsid w:val="00F92480"/>
    <w:rsid w:val="00F92F3F"/>
    <w:rsid w:val="00F939B4"/>
    <w:rsid w:val="00F941B5"/>
    <w:rsid w:val="00F95601"/>
    <w:rsid w:val="00F95C27"/>
    <w:rsid w:val="00F9677D"/>
    <w:rsid w:val="00F97515"/>
    <w:rsid w:val="00FA0D66"/>
    <w:rsid w:val="00FA2077"/>
    <w:rsid w:val="00FA3A9E"/>
    <w:rsid w:val="00FA4AF4"/>
    <w:rsid w:val="00FA4DC2"/>
    <w:rsid w:val="00FA5996"/>
    <w:rsid w:val="00FB0BA8"/>
    <w:rsid w:val="00FB25A2"/>
    <w:rsid w:val="00FB5BAA"/>
    <w:rsid w:val="00FB5C9A"/>
    <w:rsid w:val="00FB6880"/>
    <w:rsid w:val="00FC175B"/>
    <w:rsid w:val="00FC22BE"/>
    <w:rsid w:val="00FC2898"/>
    <w:rsid w:val="00FC6611"/>
    <w:rsid w:val="00FC7982"/>
    <w:rsid w:val="00FC7DEA"/>
    <w:rsid w:val="00FC7E47"/>
    <w:rsid w:val="00FC7FE6"/>
    <w:rsid w:val="00FD0559"/>
    <w:rsid w:val="00FD0C70"/>
    <w:rsid w:val="00FD2924"/>
    <w:rsid w:val="00FD68C9"/>
    <w:rsid w:val="00FE0161"/>
    <w:rsid w:val="00FE099A"/>
    <w:rsid w:val="00FE1C46"/>
    <w:rsid w:val="00FE3BA9"/>
    <w:rsid w:val="00FE3EC4"/>
    <w:rsid w:val="00FE58DA"/>
    <w:rsid w:val="00FE5A5C"/>
    <w:rsid w:val="00FF0D9D"/>
    <w:rsid w:val="00FF0E21"/>
    <w:rsid w:val="00FF2150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57933-BAAE-4EF1-AA3D-7876EE1B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13D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70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B7762"/>
    <w:rPr>
      <w:color w:val="0000FF"/>
      <w:u w:val="single"/>
    </w:rPr>
  </w:style>
  <w:style w:type="character" w:customStyle="1" w:styleId="match">
    <w:name w:val="match"/>
    <w:basedOn w:val="a0"/>
    <w:rsid w:val="00313723"/>
  </w:style>
  <w:style w:type="character" w:customStyle="1" w:styleId="comment">
    <w:name w:val="comment"/>
    <w:basedOn w:val="a0"/>
    <w:rsid w:val="00313723"/>
  </w:style>
  <w:style w:type="table" w:styleId="a6">
    <w:name w:val="Table Grid"/>
    <w:basedOn w:val="a1"/>
    <w:uiPriority w:val="39"/>
    <w:rsid w:val="00797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97683"/>
    <w:pPr>
      <w:spacing w:after="160" w:line="259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8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13E3"/>
  </w:style>
  <w:style w:type="paragraph" w:styleId="aa">
    <w:name w:val="footer"/>
    <w:basedOn w:val="a"/>
    <w:link w:val="ab"/>
    <w:uiPriority w:val="99"/>
    <w:unhideWhenUsed/>
    <w:rsid w:val="0098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odeks://link/d?nd=902387360&amp;prevdoc=822403529&amp;point=mark=000000000000000000000000000000000000000000000000007D20K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Юрьевна Гридчина</cp:lastModifiedBy>
  <cp:revision>3</cp:revision>
  <cp:lastPrinted>2023-04-18T11:45:00Z</cp:lastPrinted>
  <dcterms:created xsi:type="dcterms:W3CDTF">2023-04-19T13:51:00Z</dcterms:created>
  <dcterms:modified xsi:type="dcterms:W3CDTF">2023-04-20T06:02:00Z</dcterms:modified>
</cp:coreProperties>
</file>