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438" w:rsidRPr="00EE28A2" w:rsidRDefault="00747438" w:rsidP="00747438">
      <w:pPr>
        <w:pStyle w:val="1"/>
        <w:shd w:val="clear" w:color="auto" w:fill="F9F9F9"/>
        <w:spacing w:before="0"/>
        <w:jc w:val="center"/>
        <w:rPr>
          <w:rFonts w:ascii="Times New Roman" w:hAnsi="Times New Roman" w:cs="Times New Roman"/>
          <w:b/>
          <w:color w:val="383838"/>
        </w:rPr>
      </w:pPr>
      <w:r w:rsidRPr="00EE28A2">
        <w:rPr>
          <w:rFonts w:ascii="Times New Roman" w:hAnsi="Times New Roman" w:cs="Times New Roman"/>
          <w:b/>
          <w:color w:val="383838"/>
        </w:rPr>
        <w:t xml:space="preserve">Лекция для руководителей кадровых подразделений исполнительных органов власти </w:t>
      </w:r>
      <w:r w:rsidRPr="00EE28A2">
        <w:rPr>
          <w:rFonts w:ascii="Times New Roman" w:hAnsi="Times New Roman" w:cs="Times New Roman"/>
          <w:b/>
          <w:color w:val="383838"/>
        </w:rPr>
        <w:br/>
        <w:t>Санкт-Петербурга и должностных лиц, ответственных за профилактику коррупционных и иных правонарушений</w:t>
      </w:r>
    </w:p>
    <w:p w:rsidR="004F242B" w:rsidRDefault="004F242B" w:rsidP="004F242B">
      <w:pPr>
        <w:rPr>
          <w:rFonts w:ascii="Times New Roman" w:hAnsi="Times New Roman" w:cs="Times New Roman"/>
          <w:sz w:val="28"/>
          <w:szCs w:val="28"/>
        </w:rPr>
      </w:pPr>
    </w:p>
    <w:p w:rsidR="004F242B" w:rsidRDefault="004F242B" w:rsidP="004F242B">
      <w:pPr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13.02.2022 руководитель Сектора государственной службы и кадров Комитета и сотрудник, ответственный за работу по профилактике коррупционных и иных правонарушений,  участвовали в семинаре, проведенном КГСКП (с использованием видео-конференц-связи) на тему подачи сведений о доходах, расходах, об имуществе и обязательствах имущественного характера и заполнения соответствующей формы справки </w:t>
      </w:r>
      <w:r>
        <w:rPr>
          <w:rFonts w:ascii="Times New Roman" w:hAnsi="Times New Roman" w:cs="Times New Roman"/>
          <w:sz w:val="28"/>
          <w:szCs w:val="28"/>
        </w:rPr>
        <w:br/>
        <w:t>в 2023 году (за отче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тный период 2022 года).</w:t>
      </w:r>
    </w:p>
    <w:p w:rsidR="003C0AA9" w:rsidRDefault="003C0AA9"/>
    <w:sectPr w:rsidR="003C0A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8"/>
    <w:rsid w:val="0005749E"/>
    <w:rsid w:val="00194F6A"/>
    <w:rsid w:val="002729F1"/>
    <w:rsid w:val="00350102"/>
    <w:rsid w:val="003C0AA9"/>
    <w:rsid w:val="004F242B"/>
    <w:rsid w:val="0070137C"/>
    <w:rsid w:val="00747438"/>
    <w:rsid w:val="009455FD"/>
    <w:rsid w:val="00DE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5A0AA"/>
  <w15:chartTrackingRefBased/>
  <w15:docId w15:val="{1744B7C5-DE95-4FF6-B519-096C4F865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7438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743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ullcontent">
    <w:name w:val="fullcontent"/>
    <w:basedOn w:val="a0"/>
    <w:rsid w:val="00747438"/>
  </w:style>
  <w:style w:type="paragraph" w:styleId="a3">
    <w:name w:val="Normal (Web)"/>
    <w:basedOn w:val="a"/>
    <w:uiPriority w:val="99"/>
    <w:semiHidden/>
    <w:unhideWhenUsed/>
    <w:rsid w:val="00747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Семехина Елена Владимировна</dc:creator>
  <cp:keywords/>
  <dc:description/>
  <cp:lastModifiedBy>Семехина Елена Владимировна</cp:lastModifiedBy>
  <cp:revision>2</cp:revision>
  <dcterms:created xsi:type="dcterms:W3CDTF">2023-04-19T14:12:00Z</dcterms:created>
  <dcterms:modified xsi:type="dcterms:W3CDTF">2023-04-19T14:12:00Z</dcterms:modified>
</cp:coreProperties>
</file>