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928" w:rsidRDefault="00C15928" w:rsidP="00C159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выполнении Плана </w:t>
      </w:r>
      <w:r w:rsidR="003D669D">
        <w:rPr>
          <w:rFonts w:ascii="Times New Roman" w:hAnsi="Times New Roman" w:cs="Times New Roman"/>
          <w:sz w:val="28"/>
          <w:szCs w:val="28"/>
        </w:rPr>
        <w:t>работы</w:t>
      </w:r>
      <w:r w:rsidR="006556C6">
        <w:rPr>
          <w:rFonts w:ascii="Times New Roman" w:hAnsi="Times New Roman" w:cs="Times New Roman"/>
          <w:sz w:val="28"/>
          <w:szCs w:val="28"/>
        </w:rPr>
        <w:t xml:space="preserve"> </w:t>
      </w:r>
      <w:r w:rsidR="003D669D">
        <w:rPr>
          <w:rFonts w:ascii="Times New Roman" w:hAnsi="Times New Roman" w:cs="Times New Roman"/>
          <w:sz w:val="28"/>
          <w:szCs w:val="28"/>
        </w:rPr>
        <w:t xml:space="preserve">Комитета имущественных отношений Санкт-Петербурга </w:t>
      </w:r>
      <w:r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</w:t>
      </w:r>
      <w:r w:rsidR="003D669D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19557F">
        <w:rPr>
          <w:rFonts w:ascii="Times New Roman" w:hAnsi="Times New Roman" w:cs="Times New Roman"/>
          <w:sz w:val="28"/>
          <w:szCs w:val="28"/>
        </w:rPr>
        <w:t xml:space="preserve">учреждениях и предприятиях </w:t>
      </w:r>
      <w:r>
        <w:rPr>
          <w:rFonts w:ascii="Times New Roman" w:hAnsi="Times New Roman" w:cs="Times New Roman"/>
          <w:sz w:val="28"/>
          <w:szCs w:val="28"/>
        </w:rPr>
        <w:t>на 2018-2022 годы за 20</w:t>
      </w:r>
      <w:r w:rsidR="00130C7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C15928" w:rsidRDefault="00C15928">
      <w:pPr>
        <w:pStyle w:val="ConsPlusNormal"/>
        <w:ind w:firstLine="540"/>
        <w:jc w:val="both"/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70"/>
        <w:gridCol w:w="9072"/>
      </w:tblGrid>
      <w:tr w:rsidR="000039EA" w:rsidRPr="003B6ADD" w:rsidTr="008F37A1">
        <w:tc>
          <w:tcPr>
            <w:tcW w:w="737" w:type="dxa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70" w:type="dxa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072" w:type="dxa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</w:t>
            </w:r>
          </w:p>
        </w:tc>
      </w:tr>
      <w:tr w:rsidR="000039EA" w:rsidRPr="003B6ADD" w:rsidTr="008F37A1">
        <w:tc>
          <w:tcPr>
            <w:tcW w:w="737" w:type="dxa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0" w:type="dxa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39EA" w:rsidRPr="003B6ADD" w:rsidTr="00D34E1B">
        <w:tc>
          <w:tcPr>
            <w:tcW w:w="14879" w:type="dxa"/>
            <w:gridSpan w:val="3"/>
          </w:tcPr>
          <w:p w:rsidR="000039EA" w:rsidRPr="003B6ADD" w:rsidRDefault="000039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19557F" w:rsidRPr="003B6ADD" w:rsidTr="008F37A1">
        <w:tc>
          <w:tcPr>
            <w:tcW w:w="737" w:type="dxa"/>
          </w:tcPr>
          <w:p w:rsidR="0019557F" w:rsidRPr="003B6ADD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70" w:type="dxa"/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Организация совещаний и обучающих мероприятий по противодействию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коррупции с руководителями (заместителями руководителей) и должностными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лицами, ответственными за профилактику коррупционных и иных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правонарушений, СПб ГУП «ГУИОН», СПб ГБУ «ГУКО», СПб ГКУ «Имущество</w:t>
            </w:r>
          </w:p>
          <w:p w:rsidR="0019557F" w:rsidRPr="003B6ADD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СПб».</w:t>
            </w:r>
          </w:p>
        </w:tc>
        <w:tc>
          <w:tcPr>
            <w:tcW w:w="9072" w:type="dxa"/>
            <w:vMerge w:val="restart"/>
          </w:tcPr>
          <w:p w:rsidR="0019557F" w:rsidRDefault="0019557F" w:rsidP="0019557F">
            <w:pPr>
              <w:spacing w:after="0"/>
              <w:ind w:firstLine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марте 2020 года в подведомственных Комитету СПб ГБУ «Агентство по развитию имущественного комплекса Санкт-Петербурга», СПб ГУП «Городское управление инвентаризации и оценки объектов недвижимости» проведены обучающие мероприятия с работниками о неукоснительном соблюдении Кодексов этики и служебного поведения работниками при исполнении должностных обязанностей и оказании государственных услуг физическим и юридическим лицам.</w:t>
            </w:r>
          </w:p>
          <w:p w:rsidR="0019557F" w:rsidRPr="003B6ADD" w:rsidRDefault="0019557F" w:rsidP="0019557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адрес руководителей подведомственных Комитету организации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для ознакомления и руководства в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разработанные Министерством труда и социальной защиты Российской Федерации по темам: «Памятка. Закрепление обязанностей работников организации, связанных с предупреждением коррупции, ответственность и стимулирование», «Меры по предупреждению коррупции в организациях»,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Определение понятия «конфликт интересов»: выдержки из нормативных правовых актов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».</w:t>
            </w:r>
          </w:p>
        </w:tc>
      </w:tr>
      <w:tr w:rsidR="0019557F" w:rsidRPr="003B6ADD" w:rsidTr="008F37A1">
        <w:tc>
          <w:tcPr>
            <w:tcW w:w="737" w:type="dxa"/>
          </w:tcPr>
          <w:p w:rsidR="0019557F" w:rsidRPr="003B6ADD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070" w:type="dxa"/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Доведение до руководства СПб ГУП «ГУИОН», СПб ГБУ «ГУКО»,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ГКУ «Имущество Санкт-Петербурга», СПб ГБУ «АРИК СПб» и АО «Фонд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имущества Санкт-Петербурга» правовых актов, направленных на противодействие</w:t>
            </w:r>
          </w:p>
          <w:p w:rsidR="0019557F" w:rsidRPr="003B6ADD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коррупции.</w:t>
            </w:r>
          </w:p>
        </w:tc>
        <w:tc>
          <w:tcPr>
            <w:tcW w:w="9072" w:type="dxa"/>
            <w:vMerge/>
          </w:tcPr>
          <w:p w:rsidR="0019557F" w:rsidRPr="003B6ADD" w:rsidRDefault="0019557F" w:rsidP="00667C0A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9EA" w:rsidRPr="003B6ADD" w:rsidTr="008F37A1">
        <w:tblPrEx>
          <w:tblBorders>
            <w:insideH w:val="nil"/>
          </w:tblBorders>
        </w:tblPrEx>
        <w:tc>
          <w:tcPr>
            <w:tcW w:w="737" w:type="dxa"/>
            <w:tcBorders>
              <w:bottom w:val="single" w:sz="4" w:space="0" w:color="auto"/>
            </w:tcBorders>
          </w:tcPr>
          <w:p w:rsidR="000039EA" w:rsidRPr="003B6ADD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Представление отчётов в Комитет имущественных отношений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Санкт-Петербурга (далее - Комитет) о деятельности СПб ГУП «ГУИОН»,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ГБУ «ГУКО», СПб ГКУ «Имущество Санкт-Петербурга», СПб ГБУ «АРИК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СПб» и АО «Фонд имущества Санкт-Петербурга» в соответствии с действующим</w:t>
            </w:r>
          </w:p>
          <w:p w:rsidR="000039EA" w:rsidRPr="003B6ADD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законодательством, в том числе в сфере реализации антикоррупционной политики.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0039EA" w:rsidRPr="003B6ADD" w:rsidRDefault="00FB7A9F" w:rsidP="00D9302D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Отчеты предоставляются подведомственными организациями в Отдел экономической безопасности Комитета (далее – ОЭБ) 1 раз в полугодие.</w:t>
            </w:r>
          </w:p>
        </w:tc>
      </w:tr>
      <w:tr w:rsidR="000039EA" w:rsidRPr="003B6ADD" w:rsidTr="008F37A1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0039EA" w:rsidRPr="003B6ADD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E05A4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F">
              <w:rPr>
                <w:rFonts w:ascii="Times New Roman" w:hAnsi="Times New Roman" w:cs="Times New Roman"/>
                <w:sz w:val="24"/>
                <w:szCs w:val="24"/>
              </w:rPr>
              <w:t>Разработка (уточнение) административных регламентов СПб ГУП «ГУИОН»,</w:t>
            </w:r>
          </w:p>
          <w:p w:rsidR="0019557F" w:rsidRPr="00E05A4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F">
              <w:rPr>
                <w:rFonts w:ascii="Times New Roman" w:hAnsi="Times New Roman" w:cs="Times New Roman"/>
                <w:sz w:val="24"/>
                <w:szCs w:val="24"/>
              </w:rPr>
              <w:t>СПб ГБУ «ГУКО», СПб ГКУ «Имущество Санкт-Петербурга», СПб ГБУ «АРИК</w:t>
            </w:r>
          </w:p>
          <w:p w:rsidR="000039EA" w:rsidRPr="003B6ADD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5A4F">
              <w:rPr>
                <w:rFonts w:ascii="Times New Roman" w:hAnsi="Times New Roman" w:cs="Times New Roman"/>
                <w:sz w:val="24"/>
                <w:szCs w:val="24"/>
              </w:rPr>
              <w:t>СПб» по предоставлению государственных услуг, в том числе, платных услуг.</w:t>
            </w:r>
          </w:p>
        </w:tc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:rsidR="000039EA" w:rsidRPr="003B6ADD" w:rsidRDefault="00E05A4F" w:rsidP="003B6ADD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Не разрабатывались</w:t>
            </w:r>
            <w:bookmarkEnd w:id="0"/>
          </w:p>
        </w:tc>
      </w:tr>
      <w:tr w:rsidR="0019557F" w:rsidRPr="003B6ADD" w:rsidTr="008F37A1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организаций, содержащих сведения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 коррупции в СПб ГУП «ГУИОН», СПб ГБУ «ГУКО», СПб ГКУ «Имущество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СПб», и направление информации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результатах рассмотрения обращений в Комитет по вопросам законности,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правопорядка и безопасности.</w:t>
            </w:r>
          </w:p>
        </w:tc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:rsidR="0019557F" w:rsidRPr="003B6ADD" w:rsidRDefault="003D669D" w:rsidP="00FB7A9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указанный перио</w:t>
            </w:r>
            <w:r w:rsidRPr="003D669D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="00FB7A9F">
              <w:rPr>
                <w:rFonts w:ascii="Times New Roman" w:hAnsi="Times New Roman" w:cs="Times New Roman"/>
                <w:sz w:val="24"/>
                <w:szCs w:val="24"/>
              </w:rPr>
              <w:t>ОЭБ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 1 обращени</w:t>
            </w:r>
            <w:r w:rsidRPr="003D669D">
              <w:rPr>
                <w:rFonts w:ascii="Times New Roman" w:hAnsi="Times New Roman" w:cs="Times New Roman"/>
                <w:sz w:val="24"/>
                <w:szCs w:val="24"/>
              </w:rPr>
              <w:t>е 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69D">
              <w:rPr>
                <w:rFonts w:ascii="Times New Roman" w:hAnsi="Times New Roman" w:cs="Times New Roman"/>
                <w:sz w:val="24"/>
                <w:szCs w:val="24"/>
              </w:rPr>
              <w:t>Смирнова А.В., содержащее сведение о возможных коррупционных действиях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69D">
              <w:rPr>
                <w:rFonts w:ascii="Times New Roman" w:hAnsi="Times New Roman" w:cs="Times New Roman"/>
                <w:sz w:val="24"/>
                <w:szCs w:val="24"/>
              </w:rPr>
              <w:t>сотрудника СПб ГКУ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Имущество Санк</w:t>
            </w:r>
            <w:r w:rsidRPr="003D669D">
              <w:rPr>
                <w:rFonts w:ascii="Times New Roman" w:hAnsi="Times New Roman" w:cs="Times New Roman"/>
                <w:sz w:val="24"/>
                <w:szCs w:val="24"/>
              </w:rPr>
              <w:t>т-Петербурга».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69D">
              <w:rPr>
                <w:rFonts w:ascii="Times New Roman" w:hAnsi="Times New Roman" w:cs="Times New Roman"/>
                <w:sz w:val="24"/>
                <w:szCs w:val="24"/>
              </w:rPr>
              <w:t>о результате рассмотрени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обращени</w:t>
            </w:r>
            <w:r w:rsidRPr="003D669D">
              <w:rPr>
                <w:rFonts w:ascii="Times New Roman" w:hAnsi="Times New Roman" w:cs="Times New Roman"/>
                <w:sz w:val="24"/>
                <w:szCs w:val="24"/>
              </w:rPr>
              <w:t>я направлена в Комитет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вопроса</w:t>
            </w:r>
            <w:r w:rsidRPr="003D66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69D">
              <w:rPr>
                <w:rFonts w:ascii="Times New Roman" w:hAnsi="Times New Roman" w:cs="Times New Roman"/>
                <w:sz w:val="24"/>
                <w:szCs w:val="24"/>
              </w:rPr>
              <w:t>законности , правопорядка и безопасности и Комитет 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служб</w:t>
            </w:r>
            <w:r w:rsidRPr="003D66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69D">
              <w:rPr>
                <w:rFonts w:ascii="Times New Roman" w:hAnsi="Times New Roman" w:cs="Times New Roman"/>
                <w:sz w:val="24"/>
                <w:szCs w:val="24"/>
              </w:rPr>
              <w:t>и кадровой политики Администрации Губернатора Санкт-Петербурга.</w:t>
            </w:r>
          </w:p>
        </w:tc>
      </w:tr>
      <w:tr w:rsidR="0019557F" w:rsidRPr="003B6ADD" w:rsidTr="008F37A1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коррупционных проявлений 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ГУП «ГУИОН», СПб ГБУ «ГУКО», СПб ГКУ «Имущество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 в соответствии с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Санкт-Петербурга.</w:t>
            </w:r>
          </w:p>
        </w:tc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:rsidR="0019557F" w:rsidRPr="003B6ADD" w:rsidRDefault="00FB7A9F" w:rsidP="00FB7A9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ОЭБ  на постоянно</w:t>
            </w:r>
            <w:r w:rsidRPr="00FB7A9F">
              <w:rPr>
                <w:rFonts w:ascii="Times New Roman" w:hAnsi="Times New Roman" w:cs="Times New Roman"/>
                <w:sz w:val="24"/>
                <w:szCs w:val="24"/>
              </w:rPr>
              <w:t>й основе проводится мониторинг 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A9F">
              <w:rPr>
                <w:rFonts w:ascii="Times New Roman" w:hAnsi="Times New Roman" w:cs="Times New Roman"/>
                <w:sz w:val="24"/>
                <w:szCs w:val="24"/>
              </w:rPr>
              <w:t>проявлений подведомственных предприятия, учреждений и организации.</w:t>
            </w:r>
          </w:p>
        </w:tc>
      </w:tr>
      <w:tr w:rsidR="0019557F" w:rsidRPr="003B6ADD" w:rsidTr="008F37A1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контроля за деятельностью СПб ГУП «ГУИОН»,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ГБУ «ГУКО», СПб ГКУ «Имущество Санкт-Петербурга», СПб ГБУ «АРИК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СПб» по реализации положений Федерального закона от 05.04.2013 № 44-ФЗ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«0 контрактной системе в сфере закупок товаров, работ, услуг для обеспечения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нужд» (при поступлении в Комитет обращений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граждан, общественных объединений или объединений юридических лиц).</w:t>
            </w:r>
          </w:p>
        </w:tc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ind w:firstLine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Обращения граждан, общественных объединений или объединений юридических лиц по вопросу обеспечения общественного контроля за деятельностью ГУ и ГУП по реализации положений Федерального закона «О контрактной системе в сфере закупок товаров, работ, услуг для обеспечения государственных и муниципальных нужд»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br/>
              <w:t>в Комитет в 2020 году не поступали.</w:t>
            </w:r>
          </w:p>
          <w:p w:rsidR="0019557F" w:rsidRPr="003B6ADD" w:rsidRDefault="0019557F" w:rsidP="003B6ADD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7F" w:rsidRPr="003B6ADD" w:rsidTr="008F37A1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 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руководителями СПб ГБУ «ГУКО»,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ГКУ «Имущество Санкт-Петербурга», СПб ГБУ «АРИК СПб»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195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своих доходах, об имуществе и обязательствах имущественного характера,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а также о доходах, об имуществе и обязательствах имущественного характера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своих супруги (супруга) и несовершеннолетних детей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законодательством.</w:t>
            </w:r>
          </w:p>
        </w:tc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:rsidR="0019557F" w:rsidRPr="003B6ADD" w:rsidRDefault="0019557F" w:rsidP="003B6ADD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3 государственных учреждений Санкт-Петербурга, подведомственных Комитета, представили сведения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 и несовершеннолетних детей за отчетный 2019 год в соответствии с действующим законодательством.</w:t>
            </w:r>
          </w:p>
        </w:tc>
      </w:tr>
      <w:tr w:rsidR="0019557F" w:rsidRPr="003B6ADD" w:rsidTr="008F37A1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сведений о доходах, об имуществе и 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 руководителей СПб ГБУ «ГУКО»,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ГКУ «Имущество Санкт-Петербурга»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СПб ГБУ «АРИК СПб», их супруг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(супругов) и несовершеннолетних детей на официальном сайте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 веб-странице Комитета на официальном сайте Администрации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в сети «Интернет» в соответствии с законодательством.</w:t>
            </w:r>
          </w:p>
        </w:tc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:rsidR="0019557F" w:rsidRPr="003B6ADD" w:rsidRDefault="0019557F" w:rsidP="003B6ADD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об имуществе и обязательствах имущественного характера руководителей государственных учреждений Санкт-Петербурга, подведомственных Комитету, а также их супруг и несовершеннолетних детей за период с 1 января 2019 года по 31 декабря 2019 года будут размещены на официальном сайте Комитета и веб-странице Комитета на официальном сайте Администрации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установленный законодательством срок до 21.08.2020.</w:t>
            </w:r>
          </w:p>
        </w:tc>
      </w:tr>
      <w:tr w:rsidR="0019557F" w:rsidRPr="003B6ADD" w:rsidTr="008F37A1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едений о своих доходах, об имущ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характера, а также о доходах, об имуществе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своих супруги (супруга)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несоверщеннолетних</w:t>
            </w:r>
            <w:proofErr w:type="spellEnd"/>
            <w:r w:rsidRPr="0019557F">
              <w:rPr>
                <w:rFonts w:ascii="Times New Roman" w:hAnsi="Times New Roman" w:cs="Times New Roman"/>
                <w:sz w:val="24"/>
                <w:szCs w:val="24"/>
              </w:rPr>
              <w:t xml:space="preserve"> детей в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действующим законодательством,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гражданами, претендующими на замещение должности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ГБУ «ГУКО», СПб ГКУ «Имущество Санкт-Петербурга», СПб ГБУ «АРИК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СПб» в соответствии с действующим законодательством.</w:t>
            </w:r>
          </w:p>
        </w:tc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:rsidR="0019557F" w:rsidRPr="003B6ADD" w:rsidRDefault="00C860B9" w:rsidP="00C860B9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1 государственного учреждения Санкт-Петербурга, подведомственного Комитету, представил сведения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 и несовершеннолетних детей в соответствии с действующим законодательством при назначении на должность.</w:t>
            </w:r>
          </w:p>
        </w:tc>
      </w:tr>
      <w:tr w:rsidR="0019557F" w:rsidRPr="003B6ADD" w:rsidTr="008F37A1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достоверности и полноты сведений о доходах,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характера, представляемых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гражданами, претендующими на замещение должностей руководителей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 руководителями СПб ГБУ «ГУКО», СПб ГКУ «Имущество Санкт-Петербурга»,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ГБУ «АРИК СПб» в соответствии с действующим законодательством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Санкт-Петербурга.</w:t>
            </w:r>
          </w:p>
        </w:tc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:rsidR="0019557F" w:rsidRPr="003B6ADD" w:rsidRDefault="0019557F" w:rsidP="003B6ADD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осуществления проверки достоверности и полноты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руководителями ГУ в соответствии с действующим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в 2020 году в Комитет не поступала.</w:t>
            </w:r>
          </w:p>
        </w:tc>
      </w:tr>
      <w:tr w:rsidR="0019557F" w:rsidRPr="003B6ADD" w:rsidTr="008F37A1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СПб ГУП «ГУИОН», СПб ГБУ «ГУКО»,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ГКУ «Имущество Санкт-Петербурга», СПб ГБУ «АРИК СПб» и АО «Фонд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имущества Санкт-Петербурга» по взаимодействию с правоохранительными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органами.</w:t>
            </w:r>
          </w:p>
        </w:tc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:rsidR="0019557F" w:rsidRPr="003B6ADD" w:rsidRDefault="00FB7A9F" w:rsidP="00FB7A9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A9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ОЭБ н</w:t>
            </w:r>
            <w:r w:rsidRPr="00FB7A9F">
              <w:rPr>
                <w:rFonts w:ascii="Times New Roman" w:hAnsi="Times New Roman" w:cs="Times New Roman"/>
                <w:sz w:val="24"/>
                <w:szCs w:val="24"/>
              </w:rPr>
              <w:t>е поступали запросы об оказании содействия по взаимодействию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A9F">
              <w:rPr>
                <w:rFonts w:ascii="Times New Roman" w:hAnsi="Times New Roman" w:cs="Times New Roman"/>
                <w:sz w:val="24"/>
                <w:szCs w:val="24"/>
              </w:rPr>
              <w:t>с правоохранительным и органами из подведомственны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предприятия</w:t>
            </w:r>
            <w:r w:rsidRPr="00FB7A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A9F">
              <w:rPr>
                <w:rFonts w:ascii="Times New Roman" w:hAnsi="Times New Roman" w:cs="Times New Roman"/>
                <w:sz w:val="24"/>
                <w:szCs w:val="24"/>
              </w:rPr>
              <w:t>учреждений и организации.</w:t>
            </w:r>
          </w:p>
        </w:tc>
      </w:tr>
      <w:tr w:rsidR="000039EA" w:rsidRPr="003B6ADD" w:rsidTr="00F10BB0">
        <w:tc>
          <w:tcPr>
            <w:tcW w:w="14879" w:type="dxa"/>
            <w:gridSpan w:val="3"/>
            <w:tcBorders>
              <w:top w:val="single" w:sz="4" w:space="0" w:color="auto"/>
            </w:tcBorders>
          </w:tcPr>
          <w:p w:rsidR="000039EA" w:rsidRPr="003B6ADD" w:rsidRDefault="0019557F" w:rsidP="00C860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860B9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0B9">
              <w:rPr>
                <w:rFonts w:ascii="Times New Roman" w:hAnsi="Times New Roman" w:cs="Times New Roman"/>
                <w:sz w:val="24"/>
                <w:szCs w:val="24"/>
              </w:rPr>
              <w:t xml:space="preserve">за деятельностью 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>в ГУ и ГУП</w:t>
            </w:r>
          </w:p>
        </w:tc>
      </w:tr>
      <w:tr w:rsidR="000039EA" w:rsidRPr="003B6ADD" w:rsidTr="008F37A1">
        <w:tc>
          <w:tcPr>
            <w:tcW w:w="737" w:type="dxa"/>
          </w:tcPr>
          <w:p w:rsidR="000039EA" w:rsidRPr="003B6ADD" w:rsidRDefault="00C86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070" w:type="dxa"/>
          </w:tcPr>
          <w:p w:rsidR="00C860B9" w:rsidRPr="0061488D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88D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антикоррупционной политики в деятельности</w:t>
            </w:r>
            <w:r w:rsidR="00FB7A9F" w:rsidRPr="00614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88D">
              <w:rPr>
                <w:rFonts w:ascii="Times New Roman" w:hAnsi="Times New Roman" w:cs="Times New Roman"/>
                <w:sz w:val="24"/>
                <w:szCs w:val="24"/>
              </w:rPr>
              <w:t>СПб ГУП «ГУИОН», СПб ГБУ «ГУКО», СПб ГКУ «Имущество</w:t>
            </w:r>
          </w:p>
          <w:p w:rsidR="000039EA" w:rsidRPr="001933E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488D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СПб».</w:t>
            </w:r>
          </w:p>
        </w:tc>
        <w:tc>
          <w:tcPr>
            <w:tcW w:w="9072" w:type="dxa"/>
          </w:tcPr>
          <w:p w:rsidR="000039EA" w:rsidRPr="003B6ADD" w:rsidRDefault="0061488D" w:rsidP="0061488D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распоряжением КИО </w:t>
            </w:r>
            <w:r w:rsidRPr="001A7450">
              <w:rPr>
                <w:rFonts w:ascii="Times New Roman" w:hAnsi="Times New Roman" w:cs="Times New Roman"/>
                <w:sz w:val="24"/>
                <w:szCs w:val="24"/>
              </w:rPr>
              <w:t>№ 10-р от 09.02.2018 «О Плане работы Комитета имущественных отношений Санкт-Петербурга по противодействию коррупции в подведомственных учреждениях и организациях на 2018 – 2022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осуществляется Отделом экономической безопасности.</w:t>
            </w:r>
          </w:p>
        </w:tc>
      </w:tr>
      <w:tr w:rsidR="000039EA" w:rsidRPr="003B6ADD" w:rsidTr="008F37A1">
        <w:tc>
          <w:tcPr>
            <w:tcW w:w="737" w:type="dxa"/>
          </w:tcPr>
          <w:p w:rsidR="000039EA" w:rsidRPr="003B6ADD" w:rsidRDefault="00C86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соответствия фактически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достигнутых показателей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деятельности СПб ГУП «ГУИОН», СПб ГБУ «ГУКО», СПб ГКУ «Имущество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Санкт-Петербурга» СПб ГБУ «АРИК СПб» показателям, предусмотренным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финансовыми планами, бизнес-планами предприятий и экономическими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заданиями, а также анализа соответствия предмету и целям деятельности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СПб ГУП «ГУИОН», СПб ГБУ «ГУКО», СПб ГКУ «Имущество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 качества и (или) объема (состава)</w:t>
            </w:r>
          </w:p>
          <w:p w:rsidR="000039EA" w:rsidRPr="003B6ADD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оказываемых государственных услуг.</w:t>
            </w:r>
          </w:p>
        </w:tc>
        <w:tc>
          <w:tcPr>
            <w:tcW w:w="9072" w:type="dxa"/>
          </w:tcPr>
          <w:p w:rsidR="001933E9" w:rsidRPr="001933E9" w:rsidRDefault="001933E9" w:rsidP="001933E9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ОЭБ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участие в проверках подведомственных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учреждения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х и организации, в том числе проводимых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по указанию руководителя Комитета, в рамках внутреннего финансового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контроля и в соответствии с действующим законодательством.</w:t>
            </w:r>
          </w:p>
          <w:p w:rsidR="001933E9" w:rsidRPr="001933E9" w:rsidRDefault="001933E9" w:rsidP="001933E9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В 3 квартале 2020 года проведены:</w:t>
            </w:r>
          </w:p>
          <w:p w:rsidR="001933E9" w:rsidRPr="001933E9" w:rsidRDefault="001933E9" w:rsidP="001933E9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ревизия финансово - хозяйственно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й деятельности АО «Фонд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Санкт-Петербурга»;</w:t>
            </w:r>
          </w:p>
          <w:p w:rsidR="001933E9" w:rsidRPr="001933E9" w:rsidRDefault="001933E9" w:rsidP="001933E9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- проверка предпринимательской деятельности СПб ГБУ «АРИК».</w:t>
            </w:r>
          </w:p>
          <w:p w:rsidR="001933E9" w:rsidRPr="001933E9" w:rsidRDefault="001933E9" w:rsidP="001933E9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4 квартал е 2020 года проведена проверка СПб ГКУ «Имуществ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Санкт-Петербурга».</w:t>
            </w:r>
          </w:p>
          <w:p w:rsidR="000039EA" w:rsidRPr="003B6ADD" w:rsidRDefault="001933E9" w:rsidP="001933E9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Кром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того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ОЭБ 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проводитс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анализ поступающи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х отчетов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подведомственны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предприятия, учреждений и организации о результата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деятельности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использовани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и закрепленного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ни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м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имущества. При выявлени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и замечаний направляютс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соответствующи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обращения об их устранении.</w:t>
            </w:r>
          </w:p>
        </w:tc>
      </w:tr>
      <w:tr w:rsidR="000039EA" w:rsidRPr="003B6ADD" w:rsidTr="00E4488D">
        <w:trPr>
          <w:trHeight w:val="4456"/>
        </w:trPr>
        <w:tc>
          <w:tcPr>
            <w:tcW w:w="737" w:type="dxa"/>
          </w:tcPr>
          <w:p w:rsidR="000039EA" w:rsidRPr="003B6ADD" w:rsidRDefault="00C86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деятельности СПб ГУП «ГУИОП», СПб ГБУ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«ГУКО», СПб ГКУ «Имущество Санкт-Петербурга» СПб ГБУ «АРИК СПб» и АО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«Фонд имущества Санкт-Петербурга» по реализации положений статьи 13.3</w:t>
            </w:r>
          </w:p>
          <w:p w:rsidR="000039EA" w:rsidRPr="003B6ADD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противодействии коррупции» путем запроса отчета.</w:t>
            </w:r>
          </w:p>
        </w:tc>
        <w:tc>
          <w:tcPr>
            <w:tcW w:w="9072" w:type="dxa"/>
          </w:tcPr>
          <w:p w:rsidR="00E4488D" w:rsidRDefault="00E4488D" w:rsidP="00E448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 целях исполнения п. 3.9. Плана Комитета и пунктом 2.4. Плана ГУ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и ГУП в подведомственных Комитету учреждениях раз в полугодие запрашивается информация о реализации положений статьи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13.3 Федерального закона.</w:t>
            </w:r>
          </w:p>
          <w:p w:rsidR="00E4488D" w:rsidRDefault="00E4488D" w:rsidP="00E448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 ходе анализа представленной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СПб ГУП «ГУИОН»,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СПб ГБУ «ГУКО»,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СПб ГКУ «Имущество Санкт-Петербурга», СПб ГБУ «АРИК» и АО «Фонд имущества Санкт-Петербурга»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информации в 1 полугодии 2020 года установлено, что:</w:t>
            </w:r>
          </w:p>
          <w:p w:rsidR="00E4488D" w:rsidRDefault="00E4488D" w:rsidP="00E448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СПб ГУП «ГУИОН»,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СПб ГБУ «ГУКО»,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СПб ГКУ «Имущество Санкт-Петербурга», СПб ГБУ «АРИК» и АО «Фонд имущества Санкт-Петербурга»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введены кодексы этики работников, практикуются стандарты, направленные на обеспечение добросовестной работы сотрудниками, проводятся работы по мониторингу исполнения работниками своих обязанностей.</w:t>
            </w:r>
          </w:p>
          <w:p w:rsidR="00E4488D" w:rsidRDefault="00E4488D" w:rsidP="00E448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 СПб ГУП «ГУИОН»,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СПб ГБУ «ГУКО»,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СПб ГКУ «Имущество Санкт-Петербурга», СПб ГБУ «АРИК» и АО «Фонд имущества Санкт-Петербурга»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приказами назначены должностные лица,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ответственные за профилактику коррупционных и иных правонарушений, сформированы Комиссии по противодействию коррупции, проводятся заседания указанных Комиссий. </w:t>
            </w:r>
          </w:p>
          <w:p w:rsidR="00E4488D" w:rsidRDefault="00E4488D" w:rsidP="00E448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2. В Агентствах имущественных отношений СПб ГКУ «Имущество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Санкт-Петербурга» установлена система видеонаблюдения, оборудованы закрытые контейнеры для обращений (анкет) граждан.</w:t>
            </w:r>
          </w:p>
          <w:p w:rsidR="00E4488D" w:rsidRDefault="00E4488D" w:rsidP="00E448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 xml:space="preserve">3.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В 2020 году 2 сотрудника СПб ГКУ «Имущество Санкт-Петербурга»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и 3 сотрудника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СПб ГБУ «ГУКО» </w:t>
            </w:r>
            <w:r>
              <w:rPr>
                <w:rFonts w:ascii="Times New Roman" w:hAnsi="Times New Roman"/>
                <w:sz w:val="24"/>
                <w:szCs w:val="28"/>
              </w:rPr>
              <w:t>в СПб МРЦ прошли обучение по теме: «Противодействие коррупции в государственных учреждениях и на предприятиях Санкт-Петербурга».</w:t>
            </w:r>
          </w:p>
          <w:p w:rsidR="00E4488D" w:rsidRDefault="00E4488D" w:rsidP="00E448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4. СПб ГУП «ГУИОН»,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СПб ГБУ «ГУКО»,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СПб ГКУ «Имущество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Санкт-Петербурга», СПб ГБУ «АРИК» и АО «Фонд имущества Санкт-Петербурга»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в рамках компетенции, организовано рабочее взаимодействие с правоохранительными органами;</w:t>
            </w:r>
          </w:p>
          <w:p w:rsidR="00961BCB" w:rsidRDefault="00E4488D" w:rsidP="00E4488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5. В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СПб ГУП «ГУИОН» 10.03.2020 проведено обучающее мероприятие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о неукоснительном соблюдении Кодекса этики и служебного поведения работников. Кроме того, Предприятием проводится выборочный анализ качества оказанных сотрудниками услуг путем анкетирования. Наличие нарушений и жалоб выявлено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не было.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  <w:p w:rsidR="00E4488D" w:rsidRPr="00C264F2" w:rsidRDefault="00E4488D" w:rsidP="00E448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 В СПб ГКУ «Имущество Санкт-Петербурга» до сотрудников доведены методические материалы, разработанные Министерством труда и социальной защиты в части касающейся противодействия коррупции.</w:t>
            </w:r>
          </w:p>
        </w:tc>
      </w:tr>
      <w:tr w:rsidR="00C860B9" w:rsidRPr="003B6ADD" w:rsidTr="008F37A1">
        <w:tc>
          <w:tcPr>
            <w:tcW w:w="737" w:type="dxa"/>
          </w:tcPr>
          <w:p w:rsidR="00C860B9" w:rsidRPr="003B6ADD" w:rsidRDefault="00C86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комиссий по противодействию коррупции образованных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в СПб ГУН «ГУИОН», СПб ГБУ «ГУКО», СПб ГКУ «Имущество</w:t>
            </w:r>
          </w:p>
          <w:p w:rsidR="00C860B9" w:rsidRPr="003B6ADD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Санкт-Петербурга» СПб ГБУ «АРИК СПб».</w:t>
            </w:r>
          </w:p>
        </w:tc>
        <w:tc>
          <w:tcPr>
            <w:tcW w:w="9072" w:type="dxa"/>
          </w:tcPr>
          <w:p w:rsidR="00C860B9" w:rsidRDefault="00C860B9" w:rsidP="00E4488D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со сложной эпидемиологической обстановкой и введенными ограничениями в целях предупреждения распространения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-19) гражданские служащие Комитета в 2020 году не принимали участие в заседаниях комиссий по противодействию коррупции в ГУ и ГУП.</w:t>
            </w:r>
          </w:p>
        </w:tc>
      </w:tr>
      <w:tr w:rsidR="00C860B9" w:rsidRPr="003B6ADD" w:rsidTr="008F37A1">
        <w:tc>
          <w:tcPr>
            <w:tcW w:w="737" w:type="dxa"/>
          </w:tcPr>
          <w:p w:rsidR="00C860B9" w:rsidRPr="003B6ADD" w:rsidRDefault="00C86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деятельности СПб ГУП «ГУИОН», СПб ГБУ «ГУКО»,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СПб ГКУ «Имущество Санкт-Петербурга» СПб ГБУ «АРИК СПб».</w:t>
            </w:r>
          </w:p>
        </w:tc>
        <w:tc>
          <w:tcPr>
            <w:tcW w:w="9072" w:type="dxa"/>
          </w:tcPr>
          <w:p w:rsidR="00C860B9" w:rsidRDefault="00C860B9" w:rsidP="00C860B9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курирует 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учреждения: СПб ГБУ «Кадастровая оценка», СПб ГКУ «Имущество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Санкт-Петербурга»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 ГБУ «АРИК»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СПб ГБУ «Кадастровая оценка» и СПб ГКУ «Имущество Санкт-Петербурга» платные услуги не предоставляют.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 ГБУ «АРИК»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оказывает платные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предоставлению торговых мест на территории Кузнечного рынка. В рамках контроля проводится анализ представляемых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СПб ГБУ «АРИК»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Комитет документов об объемах оказанных платных услуг и о расходовании денежных средств, полученных от указанных услуг. Вопрос качества услуг,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полученной от их оказания выручки и ее расходования, в том числе, является предметом проверок,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проводимых Комитетом в соответствии с п. 2.1. протокола заседания Комиссии по координации работы по противодействию коррупции в Санкт-Петербурге от 22.03.2018 № 1/2018.</w:t>
            </w:r>
          </w:p>
          <w:p w:rsidR="00C860B9" w:rsidRDefault="00C860B9" w:rsidP="00C860B9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рассмотрения обращения индивидуального предпринимателя, Комитетом (приказ от 02.09.2020 № 130-п) принято решение о проведении проверки предпринимательской деятельности СПб ГБУ «Агентство по развитию имущественного комплекса Санкт-Петербурга» (далее–Учреждение) за период с 01.01.2020 по 30.06.2020 (платные услуги по представлению торговых мест). Проверка проведена в период с 07.09.2020 по 25.09.2020. По результатам проверки Комитетом составлен акт от 25.09.2020. Учреждением проводятся мероприятия по устранению выявленных в ходе проверки нарушений в соответствии с утвержденным Планом устранения выявленных нарушений.</w:t>
            </w:r>
          </w:p>
        </w:tc>
      </w:tr>
      <w:tr w:rsidR="00C860B9" w:rsidRPr="003B6ADD" w:rsidTr="008F37A1">
        <w:tc>
          <w:tcPr>
            <w:tcW w:w="737" w:type="dxa"/>
          </w:tcPr>
          <w:p w:rsidR="00C860B9" w:rsidRPr="003B6ADD" w:rsidRDefault="00C86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Подготовка отчетов о выполнении мероприятий Плана работы Комитета</w:t>
            </w:r>
          </w:p>
          <w:p w:rsidR="00C860B9" w:rsidRPr="00C860B9" w:rsidRDefault="001933E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60B9" w:rsidRPr="00C860B9">
              <w:rPr>
                <w:rFonts w:ascii="Times New Roman" w:hAnsi="Times New Roman" w:cs="Times New Roman"/>
                <w:sz w:val="24"/>
                <w:szCs w:val="24"/>
              </w:rPr>
              <w:t>о противодействию коррупции в подведомственных организациях: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СПб ГУП «ГУИОН», СПб ГБУ «ГУКО», СПб ГКУ «Имущество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 и АО «Фонд имущества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Санкт-Петербурга».</w:t>
            </w:r>
          </w:p>
        </w:tc>
        <w:tc>
          <w:tcPr>
            <w:tcW w:w="9072" w:type="dxa"/>
          </w:tcPr>
          <w:p w:rsidR="00C860B9" w:rsidRDefault="001933E9" w:rsidP="00E4488D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о выполнении Плана работы Комитета 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в подведомственных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направляются в ОЭБ.</w:t>
            </w:r>
          </w:p>
        </w:tc>
      </w:tr>
      <w:tr w:rsidR="00C860B9" w:rsidRPr="003B6ADD" w:rsidTr="008F37A1">
        <w:tc>
          <w:tcPr>
            <w:tcW w:w="737" w:type="dxa"/>
          </w:tcPr>
          <w:p w:rsidR="00C860B9" w:rsidRPr="003B6ADD" w:rsidRDefault="00C86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Привлечение к ответственности руководителей 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СПб ГУП «ГУИОН», СПб ГБУ «ГУКО», СПб ГКУ «Имущество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СПб», допустивших коррупционные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правонарушения.</w:t>
            </w:r>
          </w:p>
        </w:tc>
        <w:tc>
          <w:tcPr>
            <w:tcW w:w="9072" w:type="dxa"/>
          </w:tcPr>
          <w:p w:rsidR="00C860B9" w:rsidRDefault="001933E9" w:rsidP="001933E9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 xml:space="preserve"> СПб ГУП «ГУИОН», СПб ГБУ «ГУКО», СПб ГКУ «Имущество Санкт-Петербурга», СПб ГБУ «АРИК СПб»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привлекались к ответственности за коррупционные правонарушения в связи с отсутствием оснований.</w:t>
            </w:r>
          </w:p>
        </w:tc>
      </w:tr>
      <w:tr w:rsidR="000039EA" w:rsidRPr="003B6ADD" w:rsidTr="00D34E1B">
        <w:tc>
          <w:tcPr>
            <w:tcW w:w="14879" w:type="dxa"/>
            <w:gridSpan w:val="3"/>
          </w:tcPr>
          <w:p w:rsidR="000039EA" w:rsidRPr="003B6ADD" w:rsidRDefault="00C860B9" w:rsidP="00C860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персоналом</w:t>
            </w:r>
          </w:p>
        </w:tc>
      </w:tr>
      <w:tr w:rsidR="000039EA" w:rsidRPr="003B6ADD" w:rsidTr="008F37A1">
        <w:tc>
          <w:tcPr>
            <w:tcW w:w="737" w:type="dxa"/>
          </w:tcPr>
          <w:p w:rsidR="000039EA" w:rsidRPr="003B6ADD" w:rsidRDefault="00C86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Определение должностных лиц, ответственных за профилактику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коррупционн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 xml:space="preserve"> и ин</w:t>
            </w:r>
            <w:r w:rsidR="008E4EC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в СПб ГУП «ГУИОН»,</w:t>
            </w:r>
          </w:p>
          <w:p w:rsidR="000039EA" w:rsidRPr="003B6ADD" w:rsidRDefault="00C860B9" w:rsidP="001933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СПб ГБУ «ГУКО», СПб ГКУ «Имущество Санкт-Петербурга»,</w:t>
            </w:r>
            <w:r w:rsidR="00193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СПб ГБУ «АРИК СПб».</w:t>
            </w:r>
          </w:p>
        </w:tc>
        <w:tc>
          <w:tcPr>
            <w:tcW w:w="9072" w:type="dxa"/>
          </w:tcPr>
          <w:p w:rsidR="000039EA" w:rsidRPr="003B6ADD" w:rsidRDefault="001933E9" w:rsidP="001933E9">
            <w:pPr>
              <w:pStyle w:val="ConsPlusNormal"/>
              <w:ind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В СПб ГУП «ГУИОН», СПб ГБУ «ГУКО», СПб ГКУ «Имущество Санкт-Петербурга», СПб ГБУ «АРИК» и АО «Фонд имущества Санкт-Петербурга» приказами назначены должностные лица, ответственные за профилактику 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пционных и иных правонарушений.</w:t>
            </w:r>
          </w:p>
        </w:tc>
      </w:tr>
      <w:tr w:rsidR="000039EA" w:rsidRPr="003B6ADD" w:rsidTr="008F37A1">
        <w:tc>
          <w:tcPr>
            <w:tcW w:w="737" w:type="dxa"/>
          </w:tcPr>
          <w:p w:rsidR="000039EA" w:rsidRPr="003B6ADD" w:rsidRDefault="00C86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070" w:type="dxa"/>
          </w:tcPr>
          <w:p w:rsidR="008E4EC3" w:rsidRPr="008E4EC3" w:rsidRDefault="008E4EC3" w:rsidP="008E4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предотвращении и </w:t>
            </w:r>
            <w:r w:rsidRPr="008E4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урегулировании случаев конфликта</w:t>
            </w:r>
          </w:p>
          <w:p w:rsidR="008E4EC3" w:rsidRPr="008E4EC3" w:rsidRDefault="008E4EC3" w:rsidP="008E4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интересов в СПб ГУП «ГУИОН», СПб ГБУ «ГУКО», СПб ГКУ «Имущество</w:t>
            </w:r>
          </w:p>
          <w:p w:rsidR="000039EA" w:rsidRPr="003B6ADD" w:rsidRDefault="008E4EC3" w:rsidP="008E4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СПб».</w:t>
            </w:r>
          </w:p>
        </w:tc>
        <w:tc>
          <w:tcPr>
            <w:tcW w:w="9072" w:type="dxa"/>
          </w:tcPr>
          <w:p w:rsidR="00A026A8" w:rsidRPr="00A026A8" w:rsidRDefault="00A026A8" w:rsidP="00A026A8">
            <w:pPr>
              <w:pStyle w:val="ConsPlusNormal"/>
              <w:ind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возникновении вопросов у руководителей, а также должностных лиц, 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ответственными за профилактику коррупционных и иных правонарушений подведомственных Комитету учреждений и предприятия, по организации работы по противодействию коррупции в подведомственных Комитету учреждениях 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br/>
              <w:t>и предприятии, оказывалась консультационная помощь по средствам телефонной связи и электронной почты.</w:t>
            </w:r>
          </w:p>
          <w:p w:rsidR="000039EA" w:rsidRPr="003B6ADD" w:rsidRDefault="00A026A8" w:rsidP="00A026A8">
            <w:pPr>
              <w:pStyle w:val="ConsPlusNormal"/>
              <w:ind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связанные с 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>предотвращени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поступало.</w:t>
            </w:r>
          </w:p>
        </w:tc>
      </w:tr>
      <w:tr w:rsidR="008E4EC3" w:rsidRPr="003B6ADD" w:rsidTr="008F37A1">
        <w:tc>
          <w:tcPr>
            <w:tcW w:w="737" w:type="dxa"/>
          </w:tcPr>
          <w:p w:rsidR="008E4EC3" w:rsidRDefault="008E4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070" w:type="dxa"/>
          </w:tcPr>
          <w:p w:rsidR="008E4EC3" w:rsidRPr="008E4EC3" w:rsidRDefault="008E4EC3" w:rsidP="008E4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в Комитете вопросов, касающихся предотвращения или урегулирования конфликта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интересов работниками СПб ГУП «ГУИОН», СПб ГБУ «ГУКО»,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СПб ГКУ «Имущество Санкт-Петербурга», СПб ГБУ «АРИК СПб».</w:t>
            </w:r>
          </w:p>
        </w:tc>
        <w:tc>
          <w:tcPr>
            <w:tcW w:w="9072" w:type="dxa"/>
          </w:tcPr>
          <w:p w:rsidR="008E4EC3" w:rsidRPr="003B6ADD" w:rsidRDefault="001933E9" w:rsidP="001933E9">
            <w:pPr>
              <w:pStyle w:val="ConsPlusNormal"/>
              <w:ind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а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противодействию коррупции в Комитете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, касающи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ся предотвращения или урегулирования конфликта интересов работниками СПб ГУП «ГУИОН», СПб ГБУ «ГУКО», СПб ГКУ «Имущество Санкт-Петербурга», СПб ГБУ «АРИК СПб»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рассматривались, в связи с отсутствием информации.</w:t>
            </w:r>
          </w:p>
        </w:tc>
      </w:tr>
    </w:tbl>
    <w:p w:rsidR="00416B3B" w:rsidRDefault="00416B3B"/>
    <w:sectPr w:rsidR="00416B3B" w:rsidSect="00520EDA">
      <w:headerReference w:type="default" r:id="rId7"/>
      <w:headerReference w:type="first" r:id="rId8"/>
      <w:pgSz w:w="16838" w:h="11906" w:orient="landscape"/>
      <w:pgMar w:top="993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971" w:rsidRDefault="00F06971" w:rsidP="0062269F">
      <w:pPr>
        <w:spacing w:after="0" w:line="240" w:lineRule="auto"/>
      </w:pPr>
      <w:r>
        <w:separator/>
      </w:r>
    </w:p>
  </w:endnote>
  <w:endnote w:type="continuationSeparator" w:id="0">
    <w:p w:rsidR="00F06971" w:rsidRDefault="00F06971" w:rsidP="0062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971" w:rsidRDefault="00F06971" w:rsidP="0062269F">
      <w:pPr>
        <w:spacing w:after="0" w:line="240" w:lineRule="auto"/>
      </w:pPr>
      <w:r>
        <w:separator/>
      </w:r>
    </w:p>
  </w:footnote>
  <w:footnote w:type="continuationSeparator" w:id="0">
    <w:p w:rsidR="00F06971" w:rsidRDefault="00F06971" w:rsidP="0062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445675"/>
      <w:docPartObj>
        <w:docPartGallery w:val="Page Numbers (Top of Page)"/>
        <w:docPartUnique/>
      </w:docPartObj>
    </w:sdtPr>
    <w:sdtEndPr/>
    <w:sdtContent>
      <w:p w:rsidR="0062269F" w:rsidRDefault="006226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88D">
          <w:rPr>
            <w:noProof/>
          </w:rPr>
          <w:t>6</w:t>
        </w:r>
        <w:r>
          <w:fldChar w:fldCharType="end"/>
        </w:r>
      </w:p>
    </w:sdtContent>
  </w:sdt>
  <w:p w:rsidR="0062269F" w:rsidRDefault="006226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613168"/>
      <w:docPartObj>
        <w:docPartGallery w:val="Page Numbers (Top of Page)"/>
        <w:docPartUnique/>
      </w:docPartObj>
    </w:sdtPr>
    <w:sdtEndPr/>
    <w:sdtContent>
      <w:p w:rsidR="00DB6953" w:rsidRDefault="00DB695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88D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EA"/>
    <w:rsid w:val="000039EA"/>
    <w:rsid w:val="00012D22"/>
    <w:rsid w:val="00024151"/>
    <w:rsid w:val="00061DBB"/>
    <w:rsid w:val="00085DCD"/>
    <w:rsid w:val="000A6230"/>
    <w:rsid w:val="00130C71"/>
    <w:rsid w:val="00152F28"/>
    <w:rsid w:val="00157AD3"/>
    <w:rsid w:val="001920BE"/>
    <w:rsid w:val="001933E9"/>
    <w:rsid w:val="0019557F"/>
    <w:rsid w:val="002134B2"/>
    <w:rsid w:val="002635CD"/>
    <w:rsid w:val="002B1E24"/>
    <w:rsid w:val="002E4EFF"/>
    <w:rsid w:val="0030316A"/>
    <w:rsid w:val="00303E02"/>
    <w:rsid w:val="00360EFA"/>
    <w:rsid w:val="00365E6B"/>
    <w:rsid w:val="003722E8"/>
    <w:rsid w:val="003B6ADD"/>
    <w:rsid w:val="003C1B61"/>
    <w:rsid w:val="003D669D"/>
    <w:rsid w:val="00407971"/>
    <w:rsid w:val="00416B3B"/>
    <w:rsid w:val="0047472C"/>
    <w:rsid w:val="004C5195"/>
    <w:rsid w:val="004E6FA6"/>
    <w:rsid w:val="00520EDA"/>
    <w:rsid w:val="00532BBF"/>
    <w:rsid w:val="005349A4"/>
    <w:rsid w:val="0054744D"/>
    <w:rsid w:val="00561289"/>
    <w:rsid w:val="005B27A6"/>
    <w:rsid w:val="0061488D"/>
    <w:rsid w:val="0062269F"/>
    <w:rsid w:val="006556C6"/>
    <w:rsid w:val="00667C0A"/>
    <w:rsid w:val="006B1C31"/>
    <w:rsid w:val="007045B4"/>
    <w:rsid w:val="0070708D"/>
    <w:rsid w:val="00735DA6"/>
    <w:rsid w:val="00737CF4"/>
    <w:rsid w:val="00780EA0"/>
    <w:rsid w:val="007D45EF"/>
    <w:rsid w:val="0083146A"/>
    <w:rsid w:val="00896F8C"/>
    <w:rsid w:val="008E4EC3"/>
    <w:rsid w:val="008F37A1"/>
    <w:rsid w:val="00917137"/>
    <w:rsid w:val="00922418"/>
    <w:rsid w:val="009532E9"/>
    <w:rsid w:val="00961BCB"/>
    <w:rsid w:val="00962BDB"/>
    <w:rsid w:val="009B3983"/>
    <w:rsid w:val="009E3AE5"/>
    <w:rsid w:val="00A026A8"/>
    <w:rsid w:val="00A12A71"/>
    <w:rsid w:val="00AD6AF4"/>
    <w:rsid w:val="00B52A8C"/>
    <w:rsid w:val="00B76604"/>
    <w:rsid w:val="00BA63A5"/>
    <w:rsid w:val="00BF3C19"/>
    <w:rsid w:val="00BF4563"/>
    <w:rsid w:val="00C15928"/>
    <w:rsid w:val="00C264F2"/>
    <w:rsid w:val="00C41447"/>
    <w:rsid w:val="00C860B9"/>
    <w:rsid w:val="00D34E1B"/>
    <w:rsid w:val="00D9302D"/>
    <w:rsid w:val="00DB6953"/>
    <w:rsid w:val="00E05A4F"/>
    <w:rsid w:val="00E2007B"/>
    <w:rsid w:val="00E319CC"/>
    <w:rsid w:val="00E4488D"/>
    <w:rsid w:val="00E61D83"/>
    <w:rsid w:val="00F06971"/>
    <w:rsid w:val="00F10BB0"/>
    <w:rsid w:val="00F70FE5"/>
    <w:rsid w:val="00F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17E73"/>
  <w15:chartTrackingRefBased/>
  <w15:docId w15:val="{74BDBA49-B369-47EB-B3B5-9714A2B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3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39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67C0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22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69F"/>
  </w:style>
  <w:style w:type="paragraph" w:styleId="a6">
    <w:name w:val="footer"/>
    <w:basedOn w:val="a"/>
    <w:link w:val="a7"/>
    <w:uiPriority w:val="99"/>
    <w:unhideWhenUsed/>
    <w:rsid w:val="00622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69F"/>
  </w:style>
  <w:style w:type="paragraph" w:styleId="a8">
    <w:name w:val="Balloon Text"/>
    <w:basedOn w:val="a"/>
    <w:link w:val="a9"/>
    <w:uiPriority w:val="99"/>
    <w:semiHidden/>
    <w:unhideWhenUsed/>
    <w:rsid w:val="00622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269F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735DA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35DA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403EA-2194-4CA7-BF4A-79553BF4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Ремнякова Екатерина Юрьевна</dc:creator>
  <cp:keywords/>
  <dc:description/>
  <cp:lastModifiedBy>Ремнякова Екатерина Юрьевна</cp:lastModifiedBy>
  <cp:revision>6</cp:revision>
  <cp:lastPrinted>2022-02-28T15:55:00Z</cp:lastPrinted>
  <dcterms:created xsi:type="dcterms:W3CDTF">2022-02-25T15:13:00Z</dcterms:created>
  <dcterms:modified xsi:type="dcterms:W3CDTF">2022-02-28T15:58:00Z</dcterms:modified>
</cp:coreProperties>
</file>