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0122" w:rsidRPr="00962A7B" w:rsidRDefault="00313300" w:rsidP="00962A7B">
      <w:pPr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ru-RU"/>
        </w:rPr>
      </w:pPr>
      <w:r w:rsidRPr="00962A7B"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ru-RU"/>
        </w:rPr>
        <w:t xml:space="preserve">Информация о ходе реализации антикоррупционной политики в государственных учреждениях и предприятиях, подведомственных Комитету по благоустройству Санкт-Петербурга, </w:t>
      </w:r>
      <w:r w:rsidR="00962A7B" w:rsidRPr="00962A7B"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ru-RU"/>
        </w:rPr>
        <w:br/>
      </w:r>
      <w:r w:rsidR="00DC6CA7"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ru-RU"/>
        </w:rPr>
        <w:t>в 1 квартале 2021</w:t>
      </w:r>
      <w:r w:rsidRPr="00962A7B"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ru-RU"/>
        </w:rPr>
        <w:t xml:space="preserve"> года</w:t>
      </w:r>
    </w:p>
    <w:p w:rsidR="00313300" w:rsidRDefault="00313300" w:rsidP="003133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313300" w:rsidRPr="00313300" w:rsidRDefault="00313300" w:rsidP="0031330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300">
        <w:rPr>
          <w:rFonts w:ascii="Times New Roman" w:eastAsia="Calibri" w:hAnsi="Times New Roman" w:cs="Times New Roman"/>
          <w:sz w:val="24"/>
          <w:szCs w:val="24"/>
        </w:rPr>
        <w:t xml:space="preserve">Государственные учреждения и государственные унитарные предприятия, подведомственные Комитету по благоустройству Санкт-Петербурга (далее - ГУ и ГУП), принимают меры по предупреждению коррупции: определены лица, ответственные за профилактику коррупционных и иных правонарушений; приняты кодексы этики и служебного поведения работников (проводится ознакомление всех лиц, принимаемых на работу, с кодексом этики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313300">
        <w:rPr>
          <w:rFonts w:ascii="Times New Roman" w:eastAsia="Calibri" w:hAnsi="Times New Roman" w:cs="Times New Roman"/>
          <w:sz w:val="24"/>
          <w:szCs w:val="24"/>
        </w:rPr>
        <w:t xml:space="preserve">и служебного поведения); утверждены положения и составы комиссий по соблюдению требований к поведению работников и урегулированию конфликта интересов и комиссий по противодействию коррупции; разработаны и утверждены перечни должностей ГУ и ГУП, исполнение обязанностей по которым в наибольшей мере подвержено риску коррупционных проявлений; проводится антикоррупционная экспертиза нормативных правовых актов. </w:t>
      </w:r>
    </w:p>
    <w:p w:rsidR="00313300" w:rsidRPr="00313300" w:rsidRDefault="00313300" w:rsidP="0031330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300">
        <w:rPr>
          <w:rFonts w:ascii="Times New Roman" w:eastAsia="Calibri" w:hAnsi="Times New Roman" w:cs="Times New Roman"/>
          <w:sz w:val="24"/>
          <w:szCs w:val="24"/>
        </w:rPr>
        <w:t xml:space="preserve">Работники ГУ и ГУП под подпись ознакомлены с Перечнем нормативных правовых и иных актов о противодействии коррупции. </w:t>
      </w:r>
    </w:p>
    <w:p w:rsidR="00313300" w:rsidRPr="00313300" w:rsidRDefault="00313300" w:rsidP="0031330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300">
        <w:rPr>
          <w:rFonts w:ascii="Times New Roman" w:eastAsia="Calibri" w:hAnsi="Times New Roman" w:cs="Times New Roman"/>
          <w:sz w:val="24"/>
          <w:szCs w:val="24"/>
        </w:rPr>
        <w:t xml:space="preserve">При приеме на работу и переводе на должности, исполнение обязанностей по которым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313300">
        <w:rPr>
          <w:rFonts w:ascii="Times New Roman" w:eastAsia="Calibri" w:hAnsi="Times New Roman" w:cs="Times New Roman"/>
          <w:sz w:val="24"/>
          <w:szCs w:val="24"/>
        </w:rPr>
        <w:t xml:space="preserve">в наибольшей степени подвержено риску коррупционных проявлений, проводится дополнительная индивидуальная разъяснительная работа по вопросам применения антикоррупционного законодательства, направленная на предупреждение коррупционных проявлений. </w:t>
      </w:r>
    </w:p>
    <w:p w:rsidR="00313300" w:rsidRPr="00313300" w:rsidRDefault="00313300" w:rsidP="0031330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300">
        <w:rPr>
          <w:rFonts w:ascii="Times New Roman" w:eastAsia="Calibri" w:hAnsi="Times New Roman" w:cs="Times New Roman"/>
          <w:sz w:val="24"/>
          <w:szCs w:val="24"/>
        </w:rPr>
        <w:t xml:space="preserve">Руководители ГУ и ГУП и лица, ответственные за профилактику коррупционных и иных правонарушений, проходят повышение квалификации по программе: «Противодействие коррупции в государственных учреждениях и предприятиях Санкт-Петербурга». </w:t>
      </w:r>
    </w:p>
    <w:p w:rsidR="00313300" w:rsidRPr="00313300" w:rsidRDefault="00313300" w:rsidP="0031330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300">
        <w:rPr>
          <w:rFonts w:ascii="Times New Roman" w:eastAsia="Calibri" w:hAnsi="Times New Roman" w:cs="Times New Roman"/>
          <w:sz w:val="24"/>
          <w:szCs w:val="24"/>
        </w:rPr>
        <w:t xml:space="preserve">На внутренних совещаниях регулярно обсуждаются вопросы по предотвращению коррупционных проявлений в деятельности ГУ и ГУП. </w:t>
      </w:r>
    </w:p>
    <w:p w:rsidR="00313300" w:rsidRPr="00313300" w:rsidRDefault="00313300" w:rsidP="0031330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300">
        <w:rPr>
          <w:rFonts w:ascii="Times New Roman" w:eastAsia="Calibri" w:hAnsi="Times New Roman" w:cs="Times New Roman"/>
          <w:sz w:val="24"/>
          <w:szCs w:val="24"/>
        </w:rPr>
        <w:t xml:space="preserve">В помещениях ГУ и ГУП размещены мини-плакаты, направленные на профилактику коррупционных проявлений со стороны граждан и предупреждение коррупционного поведения работников. </w:t>
      </w:r>
    </w:p>
    <w:p w:rsidR="00313300" w:rsidRDefault="00313300" w:rsidP="0031330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300">
        <w:rPr>
          <w:rFonts w:ascii="Times New Roman" w:eastAsia="Calibri" w:hAnsi="Times New Roman" w:cs="Times New Roman"/>
          <w:sz w:val="24"/>
          <w:szCs w:val="24"/>
        </w:rPr>
        <w:t xml:space="preserve">На официальных сайтах ГУ и ГУП в сети Интернет размещены баннеры с гиперссылкой </w:t>
      </w:r>
      <w:r w:rsidR="00962A7B">
        <w:rPr>
          <w:rFonts w:ascii="Times New Roman" w:eastAsia="Calibri" w:hAnsi="Times New Roman" w:cs="Times New Roman"/>
          <w:sz w:val="24"/>
          <w:szCs w:val="24"/>
        </w:rPr>
        <w:br/>
      </w:r>
      <w:r w:rsidRPr="00313300">
        <w:rPr>
          <w:rFonts w:ascii="Times New Roman" w:eastAsia="Calibri" w:hAnsi="Times New Roman" w:cs="Times New Roman"/>
          <w:sz w:val="24"/>
          <w:szCs w:val="24"/>
        </w:rPr>
        <w:t>на страницу сайта Комитета по вопросам законности, правопорядка и безопасности «Специальная линия «Нет коррупции!».</w:t>
      </w:r>
    </w:p>
    <w:p w:rsidR="00907495" w:rsidRPr="00907495" w:rsidRDefault="00907495" w:rsidP="0031330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r w:rsidRPr="0090749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 ежеквартально проводит мониторинг средней заработной платы руководителей государственных унитарных предприятий и государственных казенных учреждений, находящихся в ведении Комитета.</w:t>
      </w:r>
    </w:p>
    <w:bookmarkEnd w:id="0"/>
    <w:p w:rsidR="008F4570" w:rsidRPr="008F4570" w:rsidRDefault="005C3511" w:rsidP="008F45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3511">
        <w:rPr>
          <w:rFonts w:ascii="Times New Roman" w:eastAsia="Calibri" w:hAnsi="Times New Roman" w:cs="Times New Roman"/>
          <w:sz w:val="24"/>
          <w:szCs w:val="24"/>
        </w:rPr>
        <w:t>26.03.2021</w:t>
      </w:r>
      <w:r w:rsidRPr="00B67C4B">
        <w:rPr>
          <w:rFonts w:eastAsia="Times New Roman" w:cs="Times New Roman"/>
          <w:sz w:val="24"/>
          <w:szCs w:val="28"/>
          <w:lang w:eastAsia="ru-RU"/>
        </w:rPr>
        <w:t xml:space="preserve"> </w:t>
      </w:r>
      <w:r w:rsidR="008F4570" w:rsidRPr="008F4570">
        <w:rPr>
          <w:rFonts w:ascii="Times New Roman" w:eastAsia="Calibri" w:hAnsi="Times New Roman" w:cs="Times New Roman"/>
          <w:sz w:val="24"/>
          <w:szCs w:val="24"/>
        </w:rPr>
        <w:t xml:space="preserve">проведено совещание с руководителями (заместителями руководителей) </w:t>
      </w:r>
      <w:r w:rsidR="00962A7B">
        <w:rPr>
          <w:rFonts w:ascii="Times New Roman" w:eastAsia="Calibri" w:hAnsi="Times New Roman" w:cs="Times New Roman"/>
          <w:sz w:val="24"/>
          <w:szCs w:val="24"/>
        </w:rPr>
        <w:br/>
      </w:r>
      <w:r w:rsidR="008F4570" w:rsidRPr="008F4570">
        <w:rPr>
          <w:rFonts w:ascii="Times New Roman" w:eastAsia="Calibri" w:hAnsi="Times New Roman" w:cs="Times New Roman"/>
          <w:sz w:val="24"/>
          <w:szCs w:val="24"/>
        </w:rPr>
        <w:t>ГУ и Г</w:t>
      </w:r>
      <w:r w:rsidR="008F4570">
        <w:rPr>
          <w:rFonts w:ascii="Times New Roman" w:eastAsia="Calibri" w:hAnsi="Times New Roman" w:cs="Times New Roman"/>
          <w:sz w:val="24"/>
          <w:szCs w:val="24"/>
        </w:rPr>
        <w:t xml:space="preserve">УП, подведомственных Комитету, </w:t>
      </w:r>
      <w:r w:rsidR="008F4570" w:rsidRPr="008F4570">
        <w:rPr>
          <w:rFonts w:ascii="Times New Roman" w:eastAsia="Calibri" w:hAnsi="Times New Roman" w:cs="Times New Roman"/>
          <w:sz w:val="24"/>
          <w:szCs w:val="24"/>
        </w:rPr>
        <w:t>по вопросам организации работы по противодействию коррупции. На совещании были рассмотрены вопросы:</w:t>
      </w:r>
    </w:p>
    <w:p w:rsidR="00DC6CA7" w:rsidRPr="00DC6CA7" w:rsidRDefault="00DC6CA7" w:rsidP="00DC6CA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6CA7">
        <w:rPr>
          <w:rFonts w:ascii="Times New Roman" w:eastAsia="Calibri" w:hAnsi="Times New Roman" w:cs="Times New Roman"/>
          <w:sz w:val="24"/>
          <w:szCs w:val="24"/>
        </w:rPr>
        <w:t xml:space="preserve">1. О Плане мероприятий по противодействию коррупции в Санкт-Петербурге на 2018-2022 годы, утвержденном постановлением Правительства Санкт-Петербурга от 29.12.2017 № 1185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DC6CA7">
        <w:rPr>
          <w:rFonts w:ascii="Times New Roman" w:eastAsia="Calibri" w:hAnsi="Times New Roman" w:cs="Times New Roman"/>
          <w:sz w:val="24"/>
          <w:szCs w:val="24"/>
        </w:rPr>
        <w:t xml:space="preserve">в целях обеспечения согласованного осуществления мероприятий, направленных на противодействие коррупции в Санкт-Петербурге. </w:t>
      </w:r>
    </w:p>
    <w:p w:rsidR="00DC6CA7" w:rsidRPr="00DC6CA7" w:rsidRDefault="00DC6CA7" w:rsidP="00DC6CA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6CA7">
        <w:rPr>
          <w:rFonts w:ascii="Times New Roman" w:eastAsia="Calibri" w:hAnsi="Times New Roman" w:cs="Times New Roman"/>
          <w:sz w:val="24"/>
          <w:szCs w:val="24"/>
        </w:rPr>
        <w:t>2. О Плане мероприяти</w:t>
      </w:r>
      <w:r>
        <w:rPr>
          <w:rFonts w:ascii="Times New Roman" w:eastAsia="Calibri" w:hAnsi="Times New Roman" w:cs="Times New Roman"/>
          <w:sz w:val="24"/>
          <w:szCs w:val="24"/>
        </w:rPr>
        <w:t xml:space="preserve">й по противодействию коррупции </w:t>
      </w:r>
      <w:r w:rsidRPr="00DC6CA7">
        <w:rPr>
          <w:rFonts w:ascii="Times New Roman" w:eastAsia="Calibri" w:hAnsi="Times New Roman" w:cs="Times New Roman"/>
          <w:sz w:val="24"/>
          <w:szCs w:val="24"/>
        </w:rPr>
        <w:t>в Комитете по бл</w:t>
      </w:r>
      <w:r>
        <w:rPr>
          <w:rFonts w:ascii="Times New Roman" w:eastAsia="Calibri" w:hAnsi="Times New Roman" w:cs="Times New Roman"/>
          <w:sz w:val="24"/>
          <w:szCs w:val="24"/>
        </w:rPr>
        <w:t xml:space="preserve">агоустройству Санкт-Петербурга на 2018-2022 годы, утвержденном приказом Комитета </w:t>
      </w:r>
      <w:r w:rsidRPr="00DC6CA7">
        <w:rPr>
          <w:rFonts w:ascii="Times New Roman" w:eastAsia="Calibri" w:hAnsi="Times New Roman" w:cs="Times New Roman"/>
          <w:sz w:val="24"/>
          <w:szCs w:val="24"/>
        </w:rPr>
        <w:t xml:space="preserve">по благоустройству </w:t>
      </w:r>
      <w:r w:rsidRPr="00DC6CA7">
        <w:rPr>
          <w:rFonts w:ascii="Times New Roman" w:eastAsia="Calibri" w:hAnsi="Times New Roman" w:cs="Times New Roman"/>
          <w:sz w:val="24"/>
          <w:szCs w:val="24"/>
        </w:rPr>
        <w:lastRenderedPageBreak/>
        <w:t>Санкт-Петербурга от 12.01.2018 № 1-п в целях организации деятельности по реализации антикоррупционной политики в Комитете.</w:t>
      </w:r>
    </w:p>
    <w:p w:rsidR="008F4570" w:rsidRPr="00313300" w:rsidRDefault="00DC6CA7" w:rsidP="00DC6CA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6CA7">
        <w:rPr>
          <w:rFonts w:ascii="Times New Roman" w:eastAsia="Calibri" w:hAnsi="Times New Roman" w:cs="Times New Roman"/>
          <w:sz w:val="24"/>
          <w:szCs w:val="24"/>
        </w:rPr>
        <w:t>3. О Плане мероприятий по противодействию коррупции в государственных унитарных предприятиях и государственных учреждениях, подведомственных Комитету по благоустройству Санкт-Петербурга, на 2018-2022 годы, утвержденном распоряжением Комитета по благоустройству Санкт-Петербурга от 29.01.2018 № 9-р в</w:t>
      </w:r>
      <w:r>
        <w:rPr>
          <w:rFonts w:ascii="Times New Roman" w:eastAsia="Calibri" w:hAnsi="Times New Roman" w:cs="Times New Roman"/>
          <w:sz w:val="24"/>
          <w:szCs w:val="24"/>
        </w:rPr>
        <w:t xml:space="preserve"> целях организации деятельности </w:t>
      </w:r>
      <w:r w:rsidRPr="00DC6CA7">
        <w:rPr>
          <w:rFonts w:ascii="Times New Roman" w:eastAsia="Calibri" w:hAnsi="Times New Roman" w:cs="Times New Roman"/>
          <w:sz w:val="24"/>
          <w:szCs w:val="24"/>
        </w:rPr>
        <w:t>по реализации антикоррупционной политики в ГУ и ГУП.</w:t>
      </w:r>
      <w:r w:rsidR="008F4570" w:rsidRPr="008F4570">
        <w:rPr>
          <w:rFonts w:ascii="Times New Roman" w:eastAsia="Calibri" w:hAnsi="Times New Roman" w:cs="Times New Roman"/>
          <w:sz w:val="24"/>
          <w:szCs w:val="24"/>
        </w:rPr>
        <w:t>В ходе совещания было проведено тестирование с целью проверки уровня знаний законодательства РФ и СПб по вопросам противодействия коррупции.</w:t>
      </w:r>
    </w:p>
    <w:p w:rsidR="00313300" w:rsidRPr="008F4570" w:rsidRDefault="00313300" w:rsidP="008F45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Во втором квартале 202</w:t>
      </w:r>
      <w:r w:rsidR="005C3511" w:rsidRPr="005C3511">
        <w:rPr>
          <w:rFonts w:ascii="Times New Roman" w:eastAsia="Calibri" w:hAnsi="Times New Roman" w:cs="Times New Roman"/>
          <w:sz w:val="24"/>
          <w:szCs w:val="24"/>
        </w:rPr>
        <w:t>1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F4570">
        <w:rPr>
          <w:rFonts w:ascii="Times New Roman" w:eastAsia="Calibri" w:hAnsi="Times New Roman" w:cs="Times New Roman"/>
          <w:sz w:val="24"/>
          <w:szCs w:val="24"/>
        </w:rPr>
        <w:t xml:space="preserve">должностное лицо Отдела </w:t>
      </w:r>
      <w:r w:rsidR="008F4570" w:rsidRPr="008F4570">
        <w:rPr>
          <w:rFonts w:ascii="Times New Roman" w:eastAsia="Calibri" w:hAnsi="Times New Roman" w:cs="Times New Roman"/>
          <w:sz w:val="24"/>
          <w:szCs w:val="24"/>
        </w:rPr>
        <w:t xml:space="preserve">по вопросам государственной службы </w:t>
      </w:r>
      <w:r w:rsidR="00962A7B">
        <w:rPr>
          <w:rFonts w:ascii="Times New Roman" w:eastAsia="Calibri" w:hAnsi="Times New Roman" w:cs="Times New Roman"/>
          <w:sz w:val="24"/>
          <w:szCs w:val="24"/>
        </w:rPr>
        <w:br/>
      </w:r>
      <w:r w:rsidR="008F4570" w:rsidRPr="008F4570">
        <w:rPr>
          <w:rFonts w:ascii="Times New Roman" w:eastAsia="Calibri" w:hAnsi="Times New Roman" w:cs="Times New Roman"/>
          <w:sz w:val="24"/>
          <w:szCs w:val="24"/>
        </w:rPr>
        <w:t xml:space="preserve">и кадров Комитета, ответственное за работу по профилактике коррупционных и иных правонарушений, и начальник Отдела по вопросам государственной службы и кадров Комитета </w:t>
      </w:r>
      <w:r w:rsidR="008F4570">
        <w:rPr>
          <w:rFonts w:ascii="Times New Roman" w:eastAsia="Calibri" w:hAnsi="Times New Roman" w:cs="Times New Roman"/>
          <w:sz w:val="24"/>
          <w:szCs w:val="24"/>
        </w:rPr>
        <w:t xml:space="preserve">планируют </w:t>
      </w:r>
      <w:r w:rsidR="008F4570" w:rsidRPr="008F4570">
        <w:rPr>
          <w:rFonts w:ascii="Times New Roman" w:eastAsia="Calibri" w:hAnsi="Times New Roman" w:cs="Times New Roman"/>
          <w:sz w:val="24"/>
          <w:szCs w:val="24"/>
        </w:rPr>
        <w:t>прин</w:t>
      </w:r>
      <w:r w:rsidR="008F4570">
        <w:rPr>
          <w:rFonts w:ascii="Times New Roman" w:eastAsia="Calibri" w:hAnsi="Times New Roman" w:cs="Times New Roman"/>
          <w:sz w:val="24"/>
          <w:szCs w:val="24"/>
        </w:rPr>
        <w:t>ять</w:t>
      </w:r>
      <w:r w:rsidR="008F4570" w:rsidRPr="008F4570">
        <w:rPr>
          <w:rFonts w:ascii="Times New Roman" w:eastAsia="Calibri" w:hAnsi="Times New Roman" w:cs="Times New Roman"/>
          <w:sz w:val="24"/>
          <w:szCs w:val="24"/>
        </w:rPr>
        <w:t xml:space="preserve"> участие в заседаниях комиссий по противодействию коррупции государственных унитарных предприятий и государственных казенных учреждений, подведомственных Комитету.</w:t>
      </w:r>
    </w:p>
    <w:p w:rsidR="00313300" w:rsidRPr="00313300" w:rsidRDefault="00313300">
      <w:pP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sectPr w:rsidR="00313300" w:rsidRPr="00313300" w:rsidSect="00313300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300"/>
    <w:rsid w:val="00313300"/>
    <w:rsid w:val="005C3511"/>
    <w:rsid w:val="005D0122"/>
    <w:rsid w:val="008F4570"/>
    <w:rsid w:val="00907495"/>
    <w:rsid w:val="00962A7B"/>
    <w:rsid w:val="00DC6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5CDC6"/>
  <w15:chartTrackingRefBased/>
  <w15:docId w15:val="{F2B6931D-7B65-4223-AF97-44B22BFBB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617</Words>
  <Characters>3520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Давлетгораева Екатерина Витальевна</dc:creator>
  <cp:keywords/>
  <dc:description/>
  <cp:lastModifiedBy>Давлетгораева Екатерина Витальевна</cp:lastModifiedBy>
  <cp:revision>4</cp:revision>
  <dcterms:created xsi:type="dcterms:W3CDTF">2023-04-12T09:08:00Z</dcterms:created>
  <dcterms:modified xsi:type="dcterms:W3CDTF">2023-04-12T09:27:00Z</dcterms:modified>
</cp:coreProperties>
</file>