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3E8" w:rsidRDefault="005733E8" w:rsidP="005733E8">
      <w:pPr>
        <w:ind w:right="0" w:firstLine="0"/>
        <w:jc w:val="cent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noProof/>
        </w:rPr>
        <w:drawing>
          <wp:inline distT="0" distB="0" distL="0" distR="0" wp14:anchorId="0CA066C5" wp14:editId="00933DAE">
            <wp:extent cx="588645" cy="612140"/>
            <wp:effectExtent l="0" t="0" r="190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  <w:t xml:space="preserve">              </w:t>
      </w:r>
      <w:r>
        <w:rPr>
          <w:sz w:val="24"/>
          <w:szCs w:val="24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5733E8" w:rsidTr="005733E8">
        <w:tc>
          <w:tcPr>
            <w:tcW w:w="9639" w:type="dxa"/>
            <w:gridSpan w:val="3"/>
            <w:hideMark/>
          </w:tcPr>
          <w:p w:rsidR="005733E8" w:rsidRDefault="005733E8">
            <w:pPr>
              <w:spacing w:after="0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ПРАВИТЕЛЬСТВО САНКТ-ПЕТЕРБУРГА</w:t>
            </w:r>
          </w:p>
        </w:tc>
      </w:tr>
      <w:tr w:rsidR="005733E8" w:rsidTr="005733E8">
        <w:tc>
          <w:tcPr>
            <w:tcW w:w="9639" w:type="dxa"/>
            <w:gridSpan w:val="3"/>
            <w:hideMark/>
          </w:tcPr>
          <w:p w:rsidR="005733E8" w:rsidRDefault="005733E8">
            <w:pPr>
              <w:spacing w:after="0"/>
              <w:ind w:right="0"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ЖИЛИЩНЫЙ КОМИТЕТ</w:t>
            </w:r>
          </w:p>
        </w:tc>
      </w:tr>
      <w:tr w:rsidR="005733E8" w:rsidTr="005733E8">
        <w:tc>
          <w:tcPr>
            <w:tcW w:w="6946" w:type="dxa"/>
            <w:hideMark/>
          </w:tcPr>
          <w:p w:rsidR="005733E8" w:rsidRDefault="005733E8">
            <w:pPr>
              <w:keepNext/>
              <w:spacing w:after="0"/>
              <w:ind w:right="0" w:firstLine="0"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  Р А С П О Р Я Ж Е Н И Е</w:t>
            </w:r>
          </w:p>
        </w:tc>
        <w:tc>
          <w:tcPr>
            <w:tcW w:w="690" w:type="dxa"/>
          </w:tcPr>
          <w:p w:rsidR="005733E8" w:rsidRDefault="005733E8">
            <w:pPr>
              <w:keepNext/>
              <w:spacing w:before="120" w:after="0"/>
              <w:ind w:right="0" w:firstLine="0"/>
              <w:outlineLvl w:val="0"/>
              <w:rPr>
                <w:sz w:val="16"/>
                <w:szCs w:val="16"/>
              </w:rPr>
            </w:pPr>
          </w:p>
        </w:tc>
        <w:tc>
          <w:tcPr>
            <w:tcW w:w="2003" w:type="dxa"/>
            <w:hideMark/>
          </w:tcPr>
          <w:p w:rsidR="005733E8" w:rsidRDefault="005733E8">
            <w:pPr>
              <w:keepNext/>
              <w:spacing w:before="120"/>
              <w:ind w:right="0" w:firstLine="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ОКУД</w:t>
            </w:r>
          </w:p>
        </w:tc>
      </w:tr>
    </w:tbl>
    <w:p w:rsidR="005733E8" w:rsidRDefault="005733E8" w:rsidP="005733E8">
      <w:pPr>
        <w:keepNext/>
        <w:ind w:right="0" w:firstLine="0"/>
        <w:jc w:val="center"/>
        <w:outlineLvl w:val="0"/>
        <w:rPr>
          <w:b/>
          <w:sz w:val="16"/>
          <w:szCs w:val="16"/>
        </w:rPr>
      </w:pPr>
    </w:p>
    <w:p w:rsidR="00EE2F87" w:rsidRDefault="00EE2F87" w:rsidP="005733E8">
      <w:pPr>
        <w:keepNext/>
        <w:ind w:right="0" w:firstLine="0"/>
        <w:jc w:val="center"/>
        <w:outlineLvl w:val="0"/>
        <w:rPr>
          <w:b/>
          <w:sz w:val="16"/>
          <w:szCs w:val="16"/>
        </w:rPr>
      </w:pPr>
    </w:p>
    <w:p w:rsidR="005733E8" w:rsidRDefault="005733E8" w:rsidP="005733E8">
      <w:pPr>
        <w:keepNext/>
        <w:ind w:right="0" w:firstLine="0"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</w:p>
    <w:tbl>
      <w:tblPr>
        <w:tblW w:w="9645" w:type="dxa"/>
        <w:tblInd w:w="108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5783"/>
        <w:gridCol w:w="425"/>
        <w:gridCol w:w="1560"/>
      </w:tblGrid>
      <w:tr w:rsidR="005733E8" w:rsidTr="005733E8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3E8" w:rsidRDefault="005733E8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733E8" w:rsidRDefault="005733E8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33E8" w:rsidRDefault="005733E8">
            <w:pPr>
              <w:spacing w:after="0"/>
              <w:ind w:right="-425" w:firstLine="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3E8" w:rsidRDefault="005733E8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5733E8" w:rsidRDefault="005733E8" w:rsidP="005733E8">
      <w:pPr>
        <w:spacing w:after="0"/>
        <w:ind w:right="-425" w:firstLine="0"/>
        <w:jc w:val="both"/>
        <w:rPr>
          <w:sz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sz w:val="24"/>
        </w:rPr>
      </w:pPr>
    </w:p>
    <w:p w:rsidR="00EE2F87" w:rsidRDefault="00EE2F87" w:rsidP="005733E8">
      <w:pPr>
        <w:spacing w:after="0"/>
        <w:ind w:right="0" w:firstLine="0"/>
        <w:jc w:val="both"/>
        <w:rPr>
          <w:sz w:val="24"/>
        </w:rPr>
      </w:pPr>
    </w:p>
    <w:p w:rsidR="005733E8" w:rsidRDefault="005733E8" w:rsidP="005733E8">
      <w:pPr>
        <w:spacing w:after="0"/>
        <w:ind w:right="0" w:firstLine="0"/>
        <w:jc w:val="both"/>
        <w:rPr>
          <w:b/>
          <w:sz w:val="24"/>
        </w:rPr>
      </w:pPr>
      <w:r>
        <w:rPr>
          <w:b/>
          <w:sz w:val="24"/>
        </w:rPr>
        <w:t>О внесении изменени</w:t>
      </w:r>
      <w:r w:rsidR="00844261">
        <w:rPr>
          <w:b/>
          <w:sz w:val="24"/>
        </w:rPr>
        <w:t>й</w:t>
      </w:r>
      <w:r>
        <w:rPr>
          <w:b/>
          <w:sz w:val="24"/>
        </w:rPr>
        <w:t xml:space="preserve"> в распоряжени</w:t>
      </w:r>
      <w:r w:rsidR="004848B0">
        <w:rPr>
          <w:b/>
          <w:sz w:val="24"/>
        </w:rPr>
        <w:t>е</w:t>
      </w:r>
      <w:r>
        <w:rPr>
          <w:b/>
          <w:sz w:val="24"/>
        </w:rPr>
        <w:t xml:space="preserve"> </w:t>
      </w:r>
    </w:p>
    <w:p w:rsidR="005733E8" w:rsidRDefault="005733E8" w:rsidP="005733E8">
      <w:pPr>
        <w:spacing w:after="0"/>
        <w:ind w:right="0" w:firstLine="0"/>
        <w:jc w:val="both"/>
        <w:rPr>
          <w:b/>
          <w:sz w:val="24"/>
        </w:rPr>
      </w:pPr>
      <w:r>
        <w:rPr>
          <w:b/>
          <w:sz w:val="24"/>
        </w:rPr>
        <w:t>Жилищного комитета от 12.</w:t>
      </w:r>
      <w:r w:rsidR="00007CEB">
        <w:rPr>
          <w:b/>
          <w:sz w:val="24"/>
        </w:rPr>
        <w:t>08</w:t>
      </w:r>
      <w:r>
        <w:rPr>
          <w:b/>
          <w:sz w:val="24"/>
        </w:rPr>
        <w:t>.2021</w:t>
      </w:r>
      <w:r w:rsidR="002E343D">
        <w:rPr>
          <w:b/>
          <w:sz w:val="24"/>
        </w:rPr>
        <w:t xml:space="preserve"> № </w:t>
      </w:r>
      <w:r w:rsidR="00A00390">
        <w:rPr>
          <w:b/>
          <w:sz w:val="24"/>
        </w:rPr>
        <w:t>734</w:t>
      </w:r>
      <w:r w:rsidR="002E343D">
        <w:rPr>
          <w:b/>
          <w:sz w:val="24"/>
        </w:rPr>
        <w:t>-р</w:t>
      </w:r>
    </w:p>
    <w:p w:rsidR="005733E8" w:rsidRDefault="005733E8" w:rsidP="005733E8">
      <w:pPr>
        <w:spacing w:after="0"/>
        <w:ind w:right="0" w:firstLine="0"/>
        <w:jc w:val="both"/>
        <w:rPr>
          <w:b/>
          <w:sz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</w:rPr>
      </w:pPr>
    </w:p>
    <w:p w:rsidR="005733E8" w:rsidRDefault="005733E8" w:rsidP="005733E8">
      <w:pPr>
        <w:spacing w:after="0"/>
        <w:ind w:right="0" w:firstLine="709"/>
        <w:jc w:val="both"/>
        <w:rPr>
          <w:sz w:val="24"/>
        </w:rPr>
      </w:pPr>
      <w:r>
        <w:rPr>
          <w:sz w:val="24"/>
        </w:rPr>
        <w:t xml:space="preserve">В соответствии с Порядком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(надзора), утвержденным постановлением Правительства Санкт-Петербурга от 25.07.2011 № 1037: </w:t>
      </w:r>
    </w:p>
    <w:p w:rsidR="005733E8" w:rsidRDefault="005733E8" w:rsidP="005733E8">
      <w:pPr>
        <w:spacing w:after="0"/>
        <w:ind w:right="0" w:firstLine="0"/>
        <w:jc w:val="both"/>
        <w:rPr>
          <w:sz w:val="24"/>
        </w:rPr>
      </w:pPr>
    </w:p>
    <w:p w:rsidR="00197F50" w:rsidRDefault="00573D7E" w:rsidP="000F619A">
      <w:pPr>
        <w:pStyle w:val="a5"/>
        <w:numPr>
          <w:ilvl w:val="0"/>
          <w:numId w:val="1"/>
        </w:numPr>
        <w:spacing w:after="0"/>
        <w:ind w:left="0" w:right="-1" w:firstLine="709"/>
        <w:jc w:val="both"/>
        <w:rPr>
          <w:sz w:val="24"/>
          <w:szCs w:val="24"/>
        </w:rPr>
      </w:pPr>
      <w:r w:rsidRPr="00B809D1">
        <w:rPr>
          <w:sz w:val="24"/>
          <w:szCs w:val="24"/>
        </w:rPr>
        <w:t xml:space="preserve">Внести в </w:t>
      </w:r>
      <w:r w:rsidR="00B809D1" w:rsidRPr="00B809D1">
        <w:rPr>
          <w:sz w:val="24"/>
          <w:szCs w:val="24"/>
        </w:rPr>
        <w:t xml:space="preserve">распоряжение Жилищного комитета от 12.08.2021 № 734-р </w:t>
      </w:r>
      <w:r w:rsidR="00B809D1">
        <w:rPr>
          <w:sz w:val="24"/>
          <w:szCs w:val="24"/>
        </w:rPr>
        <w:t xml:space="preserve">                                     </w:t>
      </w:r>
      <w:r w:rsidR="00B809D1" w:rsidRPr="00B809D1">
        <w:rPr>
          <w:sz w:val="24"/>
          <w:szCs w:val="24"/>
        </w:rPr>
        <w:t xml:space="preserve">«Об утверждении Административного регламента администрации района </w:t>
      </w:r>
      <w:r w:rsidR="00B809D1">
        <w:rPr>
          <w:sz w:val="24"/>
          <w:szCs w:val="24"/>
        </w:rPr>
        <w:t xml:space="preserve">                                 </w:t>
      </w:r>
      <w:r w:rsidR="00B809D1" w:rsidRPr="00B809D1">
        <w:rPr>
          <w:sz w:val="24"/>
          <w:szCs w:val="24"/>
        </w:rPr>
        <w:t xml:space="preserve">Санкт-Петербурга по предоставлению государственной услуги по осуществлению принятия на основании заключений районных межведомственных комиссий решения </w:t>
      </w:r>
      <w:r w:rsidR="00B809D1">
        <w:rPr>
          <w:sz w:val="24"/>
          <w:szCs w:val="24"/>
        </w:rPr>
        <w:t xml:space="preserve">                   </w:t>
      </w:r>
      <w:r w:rsidR="00B809D1" w:rsidRPr="00B809D1">
        <w:rPr>
          <w:sz w:val="24"/>
          <w:szCs w:val="24"/>
        </w:rPr>
        <w:t xml:space="preserve">о признании помещения жилым помещением, жилого помещения пригодным (непригодным) для проживания граждан с указанием его дальнейшего использования, </w:t>
      </w:r>
      <w:r w:rsidR="00B809D1">
        <w:rPr>
          <w:sz w:val="24"/>
          <w:szCs w:val="24"/>
        </w:rPr>
        <w:t xml:space="preserve">                   </w:t>
      </w:r>
      <w:r w:rsidR="00B809D1" w:rsidRPr="00B809D1">
        <w:rPr>
          <w:sz w:val="24"/>
          <w:szCs w:val="24"/>
        </w:rPr>
        <w:t>за исключением случаев, когда принятие указанных решений отнесено к компетенции федеральных органов исполнительной власти»</w:t>
      </w:r>
      <w:r w:rsidR="00B809D1">
        <w:rPr>
          <w:sz w:val="24"/>
          <w:szCs w:val="24"/>
        </w:rPr>
        <w:t xml:space="preserve"> (далее – Распоряжение) </w:t>
      </w:r>
      <w:r w:rsidR="003A3E94">
        <w:rPr>
          <w:sz w:val="24"/>
          <w:szCs w:val="24"/>
        </w:rPr>
        <w:t xml:space="preserve">следующие </w:t>
      </w:r>
      <w:r w:rsidR="00B809D1">
        <w:rPr>
          <w:sz w:val="24"/>
          <w:szCs w:val="24"/>
        </w:rPr>
        <w:t>изменени</w:t>
      </w:r>
      <w:r w:rsidR="00197F50">
        <w:rPr>
          <w:sz w:val="24"/>
          <w:szCs w:val="24"/>
        </w:rPr>
        <w:t>я:</w:t>
      </w:r>
    </w:p>
    <w:p w:rsidR="00B809D1" w:rsidRPr="00B809D1" w:rsidRDefault="00197F50" w:rsidP="00197F50">
      <w:pPr>
        <w:pStyle w:val="a5"/>
        <w:numPr>
          <w:ilvl w:val="1"/>
          <w:numId w:val="1"/>
        </w:numPr>
        <w:spacing w:after="0"/>
        <w:ind w:left="0" w:right="-1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пункте 3 </w:t>
      </w:r>
      <w:r w:rsidR="00B76B24">
        <w:rPr>
          <w:sz w:val="24"/>
          <w:szCs w:val="24"/>
        </w:rPr>
        <w:t>Р</w:t>
      </w:r>
      <w:r>
        <w:rPr>
          <w:sz w:val="24"/>
          <w:szCs w:val="24"/>
        </w:rPr>
        <w:t>аспоряжения</w:t>
      </w:r>
      <w:r w:rsidR="00B809D1">
        <w:rPr>
          <w:sz w:val="24"/>
          <w:szCs w:val="24"/>
        </w:rPr>
        <w:t xml:space="preserve"> слова «</w:t>
      </w:r>
      <w:proofErr w:type="spellStart"/>
      <w:r w:rsidR="00B809D1" w:rsidRPr="00B809D1">
        <w:rPr>
          <w:sz w:val="24"/>
          <w:szCs w:val="24"/>
        </w:rPr>
        <w:t>Куралова</w:t>
      </w:r>
      <w:proofErr w:type="spellEnd"/>
      <w:r w:rsidR="00B809D1" w:rsidRPr="00B809D1">
        <w:rPr>
          <w:sz w:val="24"/>
          <w:szCs w:val="24"/>
        </w:rPr>
        <w:t xml:space="preserve"> С.П.</w:t>
      </w:r>
      <w:r w:rsidR="00B809D1">
        <w:rPr>
          <w:sz w:val="24"/>
          <w:szCs w:val="24"/>
        </w:rPr>
        <w:t xml:space="preserve">» </w:t>
      </w:r>
      <w:r>
        <w:rPr>
          <w:sz w:val="24"/>
          <w:szCs w:val="24"/>
        </w:rPr>
        <w:t>заменить словами</w:t>
      </w:r>
      <w:r w:rsidR="00B809D1">
        <w:rPr>
          <w:sz w:val="24"/>
          <w:szCs w:val="24"/>
        </w:rPr>
        <w:t xml:space="preserve"> </w:t>
      </w:r>
      <w:r w:rsidR="00B76B24">
        <w:rPr>
          <w:sz w:val="24"/>
          <w:szCs w:val="24"/>
        </w:rPr>
        <w:t xml:space="preserve">                  </w:t>
      </w:r>
      <w:proofErr w:type="gramStart"/>
      <w:r w:rsidR="00B76B24">
        <w:rPr>
          <w:sz w:val="24"/>
          <w:szCs w:val="24"/>
        </w:rPr>
        <w:t xml:space="preserve">   </w:t>
      </w:r>
      <w:r w:rsidR="00B809D1">
        <w:rPr>
          <w:sz w:val="24"/>
          <w:szCs w:val="24"/>
        </w:rPr>
        <w:t>«</w:t>
      </w:r>
      <w:proofErr w:type="gramEnd"/>
      <w:r w:rsidR="00B809D1">
        <w:rPr>
          <w:sz w:val="24"/>
          <w:szCs w:val="24"/>
        </w:rPr>
        <w:t xml:space="preserve">Удода </w:t>
      </w:r>
      <w:r w:rsidR="009E1C3C">
        <w:rPr>
          <w:sz w:val="24"/>
          <w:szCs w:val="24"/>
        </w:rPr>
        <w:t>Д</w:t>
      </w:r>
      <w:r w:rsidR="00B809D1">
        <w:rPr>
          <w:sz w:val="24"/>
          <w:szCs w:val="24"/>
        </w:rPr>
        <w:t xml:space="preserve">.Г.» </w:t>
      </w:r>
    </w:p>
    <w:p w:rsidR="009E1C3C" w:rsidRDefault="00197F50" w:rsidP="00197F50">
      <w:pPr>
        <w:pStyle w:val="a5"/>
        <w:numPr>
          <w:ilvl w:val="1"/>
          <w:numId w:val="1"/>
        </w:numPr>
        <w:spacing w:after="0"/>
        <w:ind w:left="0" w:right="-1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809D1">
        <w:rPr>
          <w:sz w:val="24"/>
          <w:szCs w:val="24"/>
        </w:rPr>
        <w:t xml:space="preserve">В </w:t>
      </w:r>
      <w:r w:rsidR="00A00390" w:rsidRPr="00422626">
        <w:rPr>
          <w:sz w:val="24"/>
          <w:szCs w:val="24"/>
        </w:rPr>
        <w:t>Административн</w:t>
      </w:r>
      <w:r>
        <w:rPr>
          <w:sz w:val="24"/>
          <w:szCs w:val="24"/>
        </w:rPr>
        <w:t>ом</w:t>
      </w:r>
      <w:r w:rsidR="00A00390" w:rsidRPr="00422626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е</w:t>
      </w:r>
      <w:r w:rsidR="00A00390" w:rsidRPr="00422626">
        <w:rPr>
          <w:sz w:val="24"/>
          <w:szCs w:val="24"/>
        </w:rPr>
        <w:t xml:space="preserve"> администрации района</w:t>
      </w:r>
      <w:r>
        <w:rPr>
          <w:sz w:val="24"/>
          <w:szCs w:val="24"/>
        </w:rPr>
        <w:t xml:space="preserve"> </w:t>
      </w:r>
      <w:r w:rsidR="00A00390" w:rsidRPr="00422626">
        <w:rPr>
          <w:sz w:val="24"/>
          <w:szCs w:val="24"/>
        </w:rPr>
        <w:t>Санкт-Петербурга по предоставлению государственной услуги по осуществлению принятия на основании заключений районных межведомственных комиссий решения</w:t>
      </w:r>
      <w:r>
        <w:rPr>
          <w:sz w:val="24"/>
          <w:szCs w:val="24"/>
        </w:rPr>
        <w:t xml:space="preserve"> </w:t>
      </w:r>
      <w:r w:rsidR="00A00390" w:rsidRPr="00422626">
        <w:rPr>
          <w:sz w:val="24"/>
          <w:szCs w:val="24"/>
        </w:rPr>
        <w:t>о признании помещения жилым помещением, жилого помещения пригодным (непригодным) для проживания граждан с указанием его дальнейшего использования,</w:t>
      </w:r>
      <w:r>
        <w:rPr>
          <w:sz w:val="24"/>
          <w:szCs w:val="24"/>
        </w:rPr>
        <w:t xml:space="preserve"> </w:t>
      </w:r>
      <w:r w:rsidR="00A00390" w:rsidRPr="00422626">
        <w:rPr>
          <w:sz w:val="24"/>
          <w:szCs w:val="24"/>
        </w:rPr>
        <w:t>за исключением случаев, когда принятие указанных решений отнесено к компетенции федеральных органов исполнительной власти</w:t>
      </w:r>
      <w:r w:rsidR="00F549F5" w:rsidRPr="00422626">
        <w:rPr>
          <w:sz w:val="24"/>
          <w:szCs w:val="24"/>
        </w:rPr>
        <w:t>, утвержденн</w:t>
      </w:r>
      <w:r>
        <w:rPr>
          <w:sz w:val="24"/>
          <w:szCs w:val="24"/>
        </w:rPr>
        <w:t>ом</w:t>
      </w:r>
      <w:r w:rsidR="00F549F5" w:rsidRPr="00422626">
        <w:rPr>
          <w:sz w:val="24"/>
          <w:szCs w:val="24"/>
        </w:rPr>
        <w:t xml:space="preserve"> </w:t>
      </w:r>
      <w:r w:rsidR="00B809D1">
        <w:rPr>
          <w:sz w:val="24"/>
          <w:szCs w:val="24"/>
        </w:rPr>
        <w:t>Р</w:t>
      </w:r>
      <w:r w:rsidR="00F549F5" w:rsidRPr="00422626">
        <w:rPr>
          <w:sz w:val="24"/>
          <w:szCs w:val="24"/>
        </w:rPr>
        <w:t>аспоряжением</w:t>
      </w:r>
      <w:r>
        <w:rPr>
          <w:sz w:val="24"/>
          <w:szCs w:val="24"/>
        </w:rPr>
        <w:t xml:space="preserve"> </w:t>
      </w:r>
      <w:r w:rsidR="009E1C3C">
        <w:rPr>
          <w:sz w:val="24"/>
          <w:szCs w:val="24"/>
        </w:rPr>
        <w:t>(далее - Административный регламент</w:t>
      </w:r>
      <w:r w:rsidR="006B295E">
        <w:rPr>
          <w:sz w:val="24"/>
          <w:szCs w:val="24"/>
        </w:rPr>
        <w:t>)</w:t>
      </w:r>
      <w:r w:rsidR="009E1C3C">
        <w:rPr>
          <w:sz w:val="24"/>
          <w:szCs w:val="24"/>
        </w:rPr>
        <w:t>:</w:t>
      </w:r>
    </w:p>
    <w:p w:rsidR="004125A2" w:rsidRPr="00197F50" w:rsidRDefault="00197F50" w:rsidP="00197F50">
      <w:pPr>
        <w:spacing w:after="0"/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1.2.1.</w:t>
      </w:r>
      <w:r w:rsidR="006B295E" w:rsidRPr="00197F50">
        <w:rPr>
          <w:sz w:val="24"/>
          <w:szCs w:val="24"/>
        </w:rPr>
        <w:t xml:space="preserve"> </w:t>
      </w:r>
      <w:r w:rsidR="004125A2" w:rsidRPr="00197F50">
        <w:rPr>
          <w:sz w:val="24"/>
          <w:szCs w:val="24"/>
        </w:rPr>
        <w:t xml:space="preserve">Абзац первый пункта 3.4.5 </w:t>
      </w:r>
      <w:r w:rsidR="006B295E" w:rsidRPr="00197F50">
        <w:rPr>
          <w:sz w:val="24"/>
          <w:szCs w:val="24"/>
        </w:rPr>
        <w:t xml:space="preserve">Административного регламента </w:t>
      </w:r>
      <w:r w:rsidR="004125A2" w:rsidRPr="00197F50">
        <w:rPr>
          <w:sz w:val="24"/>
          <w:szCs w:val="24"/>
        </w:rPr>
        <w:t xml:space="preserve">изложить </w:t>
      </w:r>
      <w:r w:rsidR="006B295E" w:rsidRPr="00197F50">
        <w:rPr>
          <w:sz w:val="24"/>
          <w:szCs w:val="24"/>
        </w:rPr>
        <w:t xml:space="preserve">                            </w:t>
      </w:r>
      <w:r w:rsidR="004125A2" w:rsidRPr="00197F50">
        <w:rPr>
          <w:sz w:val="24"/>
          <w:szCs w:val="24"/>
        </w:rPr>
        <w:t>в следующей редакции:</w:t>
      </w:r>
    </w:p>
    <w:p w:rsidR="004125A2" w:rsidRPr="004125A2" w:rsidRDefault="004125A2" w:rsidP="004125A2">
      <w:pPr>
        <w:pStyle w:val="a5"/>
        <w:spacing w:after="0"/>
        <w:ind w:left="0" w:right="-1" w:firstLine="710"/>
        <w:jc w:val="both"/>
        <w:rPr>
          <w:sz w:val="24"/>
          <w:szCs w:val="24"/>
        </w:rPr>
      </w:pPr>
      <w:r w:rsidRPr="004125A2">
        <w:rPr>
          <w:sz w:val="24"/>
          <w:szCs w:val="24"/>
        </w:rPr>
        <w:t>«3.4.5. Результатом административной процедуры является распоряжение администрации района о признании помещения жилым помещением</w:t>
      </w:r>
      <w:r w:rsidR="002456D2">
        <w:rPr>
          <w:sz w:val="24"/>
          <w:szCs w:val="24"/>
        </w:rPr>
        <w:t xml:space="preserve"> или о признании </w:t>
      </w:r>
      <w:r w:rsidRPr="004125A2">
        <w:rPr>
          <w:sz w:val="24"/>
          <w:szCs w:val="24"/>
        </w:rPr>
        <w:t>жилого помещения пригодным для проживания граждан</w:t>
      </w:r>
      <w:r w:rsidR="002456D2">
        <w:rPr>
          <w:sz w:val="24"/>
          <w:szCs w:val="24"/>
        </w:rPr>
        <w:t xml:space="preserve"> или о признании жилого помещения</w:t>
      </w:r>
      <w:r w:rsidRPr="004125A2">
        <w:rPr>
          <w:sz w:val="24"/>
          <w:szCs w:val="24"/>
        </w:rPr>
        <w:t xml:space="preserve"> непригодным для проживания граждан с указанием его дальнейшего использования</w:t>
      </w:r>
      <w:r w:rsidR="006B295E">
        <w:rPr>
          <w:sz w:val="24"/>
          <w:szCs w:val="24"/>
        </w:rPr>
        <w:t xml:space="preserve"> или </w:t>
      </w:r>
      <w:r w:rsidR="002456D2">
        <w:rPr>
          <w:sz w:val="24"/>
          <w:szCs w:val="24"/>
        </w:rPr>
        <w:t xml:space="preserve">о признании жилого помещения </w:t>
      </w:r>
      <w:r w:rsidRPr="004125A2">
        <w:rPr>
          <w:sz w:val="24"/>
          <w:szCs w:val="24"/>
        </w:rPr>
        <w:t xml:space="preserve">непригодным для проживания граждан и </w:t>
      </w:r>
      <w:r w:rsidR="006B295E" w:rsidRPr="006B295E">
        <w:rPr>
          <w:sz w:val="24"/>
          <w:szCs w:val="24"/>
        </w:rPr>
        <w:t>о признании необходимости проведения ремонтно-восстановительных работ</w:t>
      </w:r>
      <w:r w:rsidRPr="004125A2">
        <w:rPr>
          <w:sz w:val="24"/>
          <w:szCs w:val="24"/>
        </w:rPr>
        <w:t>».</w:t>
      </w:r>
    </w:p>
    <w:p w:rsidR="00E11973" w:rsidRPr="002456D2" w:rsidRDefault="00E11973" w:rsidP="00197F50">
      <w:pPr>
        <w:pStyle w:val="a5"/>
        <w:numPr>
          <w:ilvl w:val="2"/>
          <w:numId w:val="6"/>
        </w:numPr>
        <w:spacing w:after="0"/>
        <w:ind w:left="0" w:right="-1" w:firstLine="710"/>
        <w:jc w:val="both"/>
        <w:rPr>
          <w:sz w:val="24"/>
          <w:szCs w:val="24"/>
        </w:rPr>
      </w:pPr>
      <w:r w:rsidRPr="002456D2">
        <w:rPr>
          <w:sz w:val="24"/>
          <w:szCs w:val="24"/>
        </w:rPr>
        <w:lastRenderedPageBreak/>
        <w:t>Приложение № 7</w:t>
      </w:r>
      <w:r w:rsidR="00B16F19" w:rsidRPr="002456D2">
        <w:rPr>
          <w:sz w:val="24"/>
          <w:szCs w:val="24"/>
        </w:rPr>
        <w:t xml:space="preserve"> </w:t>
      </w:r>
      <w:r w:rsidRPr="002456D2">
        <w:rPr>
          <w:sz w:val="24"/>
          <w:szCs w:val="24"/>
        </w:rPr>
        <w:t>к Административному регламенту дополнить сноской следующего содержания:</w:t>
      </w:r>
    </w:p>
    <w:p w:rsidR="00E11973" w:rsidRDefault="00E11973" w:rsidP="00E11973">
      <w:pPr>
        <w:pStyle w:val="a5"/>
        <w:spacing w:after="0"/>
        <w:ind w:left="0" w:right="-1" w:firstLine="710"/>
        <w:jc w:val="both"/>
        <w:rPr>
          <w:sz w:val="24"/>
          <w:szCs w:val="24"/>
        </w:rPr>
      </w:pPr>
      <w:r w:rsidRPr="002456D2">
        <w:rPr>
          <w:sz w:val="24"/>
          <w:szCs w:val="24"/>
        </w:rPr>
        <w:t>«&lt;*&gt; В случае принятия Комиссией решения о выявлении оснований для признания помещения непригодным для проживания».</w:t>
      </w:r>
    </w:p>
    <w:p w:rsidR="005733E8" w:rsidRPr="0065453F" w:rsidRDefault="005733E8" w:rsidP="00197F50">
      <w:pPr>
        <w:pStyle w:val="a5"/>
        <w:numPr>
          <w:ilvl w:val="0"/>
          <w:numId w:val="6"/>
        </w:numPr>
        <w:spacing w:after="0"/>
        <w:ind w:left="0" w:right="-1" w:firstLine="709"/>
        <w:jc w:val="both"/>
        <w:rPr>
          <w:sz w:val="24"/>
          <w:szCs w:val="24"/>
        </w:rPr>
      </w:pPr>
      <w:r w:rsidRPr="0065453F">
        <w:rPr>
          <w:sz w:val="24"/>
          <w:szCs w:val="24"/>
        </w:rPr>
        <w:t xml:space="preserve">Контроль за выполнением распоряжения возложить на заместителя председателя Жилищного комитета </w:t>
      </w:r>
      <w:r w:rsidR="00B16F19" w:rsidRPr="0065453F">
        <w:rPr>
          <w:sz w:val="24"/>
          <w:szCs w:val="24"/>
        </w:rPr>
        <w:t>Удода Д.Г.</w:t>
      </w:r>
    </w:p>
    <w:p w:rsidR="005733E8" w:rsidRDefault="005733E8" w:rsidP="005733E8">
      <w:pPr>
        <w:spacing w:after="0"/>
        <w:ind w:right="0"/>
        <w:jc w:val="both"/>
        <w:rPr>
          <w:sz w:val="24"/>
          <w:szCs w:val="24"/>
        </w:rPr>
      </w:pPr>
    </w:p>
    <w:p w:rsidR="005733E8" w:rsidRDefault="005733E8" w:rsidP="005733E8">
      <w:pPr>
        <w:spacing w:after="0"/>
        <w:ind w:right="0"/>
        <w:jc w:val="both"/>
        <w:rPr>
          <w:sz w:val="24"/>
          <w:szCs w:val="24"/>
        </w:rPr>
      </w:pPr>
    </w:p>
    <w:p w:rsidR="00427E55" w:rsidRDefault="00427E55" w:rsidP="005733E8">
      <w:pPr>
        <w:spacing w:after="0"/>
        <w:ind w:right="0"/>
        <w:jc w:val="both"/>
        <w:rPr>
          <w:sz w:val="24"/>
          <w:szCs w:val="24"/>
        </w:rPr>
      </w:pPr>
    </w:p>
    <w:p w:rsidR="005733E8" w:rsidRDefault="005733E8" w:rsidP="005733E8">
      <w:pPr>
        <w:spacing w:after="0"/>
        <w:ind w:righ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Комитета                                                                                         </w:t>
      </w:r>
      <w:r w:rsidR="006C10DE"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О.Ю.Зотов</w:t>
      </w:r>
      <w:proofErr w:type="spellEnd"/>
    </w:p>
    <w:p w:rsidR="006F70F3" w:rsidRDefault="005733E8" w:rsidP="005733E8">
      <w:pPr>
        <w:spacing w:after="0"/>
        <w:ind w:righ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E11973" w:rsidRDefault="00E11973" w:rsidP="005733E8">
      <w:pPr>
        <w:spacing w:after="0"/>
        <w:ind w:right="0" w:firstLine="0"/>
        <w:jc w:val="both"/>
        <w:rPr>
          <w:b/>
          <w:sz w:val="24"/>
          <w:szCs w:val="24"/>
        </w:rPr>
      </w:pPr>
    </w:p>
    <w:p w:rsidR="00427E55" w:rsidRPr="00F826D0" w:rsidRDefault="004D7DFB" w:rsidP="002456D2">
      <w:pPr>
        <w:spacing w:after="0"/>
        <w:ind w:right="0" w:firstLine="0"/>
        <w:jc w:val="both"/>
        <w:rPr>
          <w:sz w:val="18"/>
          <w:szCs w:val="18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27E55" w:rsidRPr="00F826D0">
        <w:rPr>
          <w:sz w:val="18"/>
          <w:szCs w:val="18"/>
        </w:rPr>
        <w:t xml:space="preserve"> </w:t>
      </w:r>
    </w:p>
    <w:sectPr w:rsidR="00427E55" w:rsidRPr="00F826D0" w:rsidSect="00EE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3B2" w:rsidRDefault="006C73B2" w:rsidP="004D7DFB">
      <w:pPr>
        <w:spacing w:after="0"/>
      </w:pPr>
      <w:r>
        <w:separator/>
      </w:r>
    </w:p>
  </w:endnote>
  <w:endnote w:type="continuationSeparator" w:id="0">
    <w:p w:rsidR="006C73B2" w:rsidRDefault="006C73B2" w:rsidP="004D7D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3B2" w:rsidRDefault="006C73B2" w:rsidP="004D7DFB">
      <w:pPr>
        <w:spacing w:after="0"/>
      </w:pPr>
      <w:r>
        <w:separator/>
      </w:r>
    </w:p>
  </w:footnote>
  <w:footnote w:type="continuationSeparator" w:id="0">
    <w:p w:rsidR="006C73B2" w:rsidRDefault="006C73B2" w:rsidP="004D7D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45DDF"/>
    <w:multiLevelType w:val="multilevel"/>
    <w:tmpl w:val="E33AD2E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11BF7D87"/>
    <w:multiLevelType w:val="multilevel"/>
    <w:tmpl w:val="8DEC28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AE97023"/>
    <w:multiLevelType w:val="multilevel"/>
    <w:tmpl w:val="C554C0B2"/>
    <w:lvl w:ilvl="0">
      <w:start w:val="1"/>
      <w:numFmt w:val="decimal"/>
      <w:lvlText w:val="%1."/>
      <w:lvlJc w:val="left"/>
      <w:pPr>
        <w:ind w:left="1985" w:hanging="1275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D8B63C5"/>
    <w:multiLevelType w:val="multilevel"/>
    <w:tmpl w:val="9140AFC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 w15:restartNumberingAfterBreak="0">
    <w:nsid w:val="40CF0E48"/>
    <w:multiLevelType w:val="multilevel"/>
    <w:tmpl w:val="DDC4408C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5" w15:restartNumberingAfterBreak="0">
    <w:nsid w:val="65326A75"/>
    <w:multiLevelType w:val="multilevel"/>
    <w:tmpl w:val="BFF47F9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14"/>
    <w:rsid w:val="00007CEB"/>
    <w:rsid w:val="00037D39"/>
    <w:rsid w:val="00136D9C"/>
    <w:rsid w:val="00197F50"/>
    <w:rsid w:val="002456D2"/>
    <w:rsid w:val="00264771"/>
    <w:rsid w:val="002E343D"/>
    <w:rsid w:val="003A3E94"/>
    <w:rsid w:val="004125A2"/>
    <w:rsid w:val="00422626"/>
    <w:rsid w:val="00427E55"/>
    <w:rsid w:val="00483241"/>
    <w:rsid w:val="004848B0"/>
    <w:rsid w:val="004D7DFB"/>
    <w:rsid w:val="005733E8"/>
    <w:rsid w:val="00573D7E"/>
    <w:rsid w:val="0065453F"/>
    <w:rsid w:val="00667485"/>
    <w:rsid w:val="00683ED2"/>
    <w:rsid w:val="006B295E"/>
    <w:rsid w:val="006C10DE"/>
    <w:rsid w:val="006C73B2"/>
    <w:rsid w:val="00764ABE"/>
    <w:rsid w:val="00844261"/>
    <w:rsid w:val="008D1799"/>
    <w:rsid w:val="009C2D14"/>
    <w:rsid w:val="009E1C3C"/>
    <w:rsid w:val="009F35A2"/>
    <w:rsid w:val="00A00390"/>
    <w:rsid w:val="00B16F19"/>
    <w:rsid w:val="00B2121E"/>
    <w:rsid w:val="00B24AC9"/>
    <w:rsid w:val="00B7459B"/>
    <w:rsid w:val="00B75A97"/>
    <w:rsid w:val="00B76B24"/>
    <w:rsid w:val="00B809D1"/>
    <w:rsid w:val="00B82110"/>
    <w:rsid w:val="00CB751E"/>
    <w:rsid w:val="00E11973"/>
    <w:rsid w:val="00E521D2"/>
    <w:rsid w:val="00EE2F87"/>
    <w:rsid w:val="00F5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6D28"/>
  <w15:docId w15:val="{7B2DDB79-A6AF-46EB-A16A-23CA1554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33E8"/>
    <w:pPr>
      <w:suppressAutoHyphens/>
      <w:overflowPunct w:val="0"/>
      <w:autoSpaceDE w:val="0"/>
      <w:autoSpaceDN w:val="0"/>
      <w:adjustRightInd w:val="0"/>
      <w:spacing w:after="120" w:line="240" w:lineRule="auto"/>
      <w:ind w:right="-907" w:firstLine="567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3E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3E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07CE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D7DF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4D7DF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D7DF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4D7DF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Мохова Елена Александровна</cp:lastModifiedBy>
  <cp:revision>2</cp:revision>
  <cp:lastPrinted>2023-04-12T07:17:00Z</cp:lastPrinted>
  <dcterms:created xsi:type="dcterms:W3CDTF">2023-04-12T07:17:00Z</dcterms:created>
  <dcterms:modified xsi:type="dcterms:W3CDTF">2023-04-12T07:17:00Z</dcterms:modified>
</cp:coreProperties>
</file>