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CE" w:rsidRPr="0021267C" w:rsidRDefault="00395ECE" w:rsidP="0021267C">
      <w:pPr>
        <w:jc w:val="center"/>
        <w:rPr>
          <w:b/>
        </w:rPr>
      </w:pPr>
      <w:r w:rsidRPr="0021267C">
        <w:rPr>
          <w:b/>
        </w:rPr>
        <w:t>ПОЯСНИТЕЛЬНАЯ ЗАПИСКА</w:t>
      </w:r>
    </w:p>
    <w:p w:rsidR="00BC761B" w:rsidRPr="0021267C" w:rsidRDefault="00BC761B" w:rsidP="0021267C">
      <w:pPr>
        <w:ind w:firstLine="0"/>
        <w:jc w:val="center"/>
        <w:rPr>
          <w:rFonts w:eastAsia="Times New Roman"/>
          <w:b/>
          <w:bCs/>
          <w:lang w:eastAsia="ru-RU"/>
        </w:rPr>
      </w:pPr>
      <w:r w:rsidRPr="0021267C">
        <w:rPr>
          <w:rFonts w:eastAsia="Times New Roman"/>
          <w:b/>
          <w:bCs/>
          <w:lang w:eastAsia="ru-RU"/>
        </w:rPr>
        <w:t>к проекту постановления Правительства Санкт-Петербурга</w:t>
      </w:r>
    </w:p>
    <w:p w:rsidR="0021267C" w:rsidRPr="0021267C" w:rsidRDefault="00BC761B" w:rsidP="0021267C">
      <w:pPr>
        <w:ind w:firstLine="0"/>
        <w:jc w:val="center"/>
        <w:rPr>
          <w:rFonts w:eastAsia="Times New Roman"/>
          <w:b/>
          <w:bCs/>
          <w:lang w:eastAsia="ru-RU"/>
        </w:rPr>
      </w:pPr>
      <w:r w:rsidRPr="0021267C">
        <w:rPr>
          <w:rFonts w:eastAsia="Times New Roman"/>
          <w:b/>
          <w:bCs/>
          <w:lang w:eastAsia="ru-RU"/>
        </w:rPr>
        <w:t>«О внесении изменени</w:t>
      </w:r>
      <w:r w:rsidR="009C3EE6">
        <w:rPr>
          <w:rFonts w:eastAsia="Times New Roman"/>
          <w:b/>
          <w:bCs/>
          <w:lang w:eastAsia="ru-RU"/>
        </w:rPr>
        <w:t>й</w:t>
      </w:r>
      <w:r w:rsidRPr="0021267C">
        <w:rPr>
          <w:rFonts w:eastAsia="Times New Roman"/>
          <w:b/>
          <w:bCs/>
          <w:lang w:eastAsia="ru-RU"/>
        </w:rPr>
        <w:t xml:space="preserve"> в постановление Правительства Санкт-Петербурга </w:t>
      </w:r>
      <w:r w:rsidR="00881520" w:rsidRPr="0021267C">
        <w:rPr>
          <w:rFonts w:eastAsia="Times New Roman"/>
          <w:b/>
          <w:bCs/>
          <w:lang w:eastAsia="ru-RU"/>
        </w:rPr>
        <w:br/>
        <w:t>от 21.07.2015 № 656</w:t>
      </w:r>
      <w:r w:rsidRPr="0021267C">
        <w:rPr>
          <w:rFonts w:eastAsia="Times New Roman"/>
          <w:b/>
          <w:bCs/>
          <w:lang w:eastAsia="ru-RU"/>
        </w:rPr>
        <w:t>»</w:t>
      </w:r>
    </w:p>
    <w:p w:rsidR="0021267C" w:rsidRDefault="0021267C" w:rsidP="0021267C"/>
    <w:p w:rsidR="006803CA" w:rsidRDefault="006803CA" w:rsidP="006803CA">
      <w:pPr>
        <w:rPr>
          <w:rFonts w:cs="Times New Roman"/>
          <w:szCs w:val="24"/>
        </w:rPr>
      </w:pPr>
      <w:r w:rsidRPr="006803CA">
        <w:rPr>
          <w:rFonts w:cs="Times New Roman"/>
          <w:szCs w:val="24"/>
        </w:rPr>
        <w:t>Проект постановления Правительства Санкт-Петербурга «О внесении изменени</w:t>
      </w:r>
      <w:r w:rsidR="00906DA2">
        <w:rPr>
          <w:rFonts w:cs="Times New Roman"/>
          <w:szCs w:val="24"/>
        </w:rPr>
        <w:t>й</w:t>
      </w:r>
      <w:r w:rsidRPr="006803C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br/>
      </w:r>
      <w:r w:rsidRPr="006803CA">
        <w:rPr>
          <w:rFonts w:cs="Times New Roman"/>
          <w:szCs w:val="24"/>
        </w:rPr>
        <w:t xml:space="preserve">в постановление Правительства Санкт-Петербурга от 21.07.2015 № 656 «Об утверждении Положения о порядке взаимодействия исполнительных органов государственной власти </w:t>
      </w:r>
      <w:r w:rsidR="00FC0A52">
        <w:rPr>
          <w:rFonts w:cs="Times New Roman"/>
          <w:szCs w:val="24"/>
        </w:rPr>
        <w:br/>
      </w:r>
      <w:r w:rsidRPr="006803CA">
        <w:rPr>
          <w:rFonts w:cs="Times New Roman"/>
          <w:szCs w:val="24"/>
        </w:rPr>
        <w:t>Санкт-Петербурга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использования» (далее соот</w:t>
      </w:r>
      <w:r w:rsidR="00767C1B">
        <w:rPr>
          <w:rFonts w:cs="Times New Roman"/>
          <w:szCs w:val="24"/>
        </w:rPr>
        <w:t>ветственно – Положение, Проект)</w:t>
      </w:r>
      <w:r w:rsidRPr="006803CA">
        <w:rPr>
          <w:rFonts w:cs="Times New Roman"/>
          <w:szCs w:val="24"/>
        </w:rPr>
        <w:t xml:space="preserve"> разработан на основании положений Земельного кодекса Российской Федерации </w:t>
      </w:r>
      <w:r w:rsidR="00FC0A52">
        <w:rPr>
          <w:rFonts w:cs="Times New Roman"/>
          <w:szCs w:val="24"/>
        </w:rPr>
        <w:br/>
      </w:r>
      <w:r w:rsidRPr="006803CA">
        <w:rPr>
          <w:rFonts w:cs="Times New Roman"/>
          <w:szCs w:val="24"/>
        </w:rPr>
        <w:t>(далее – ЗК РФ), Закона Санкт-Петербурга от 26.05.2004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 (далее – Закон № 282-43)</w:t>
      </w:r>
      <w:r w:rsidR="00D43624">
        <w:rPr>
          <w:rFonts w:cs="Times New Roman"/>
          <w:szCs w:val="24"/>
        </w:rPr>
        <w:t>.</w:t>
      </w:r>
    </w:p>
    <w:p w:rsidR="008A2FE0" w:rsidRDefault="00D43624" w:rsidP="008A2FE0">
      <w:pPr>
        <w:rPr>
          <w:rFonts w:cs="Times New Roman"/>
        </w:rPr>
      </w:pPr>
      <w:r>
        <w:rPr>
          <w:rFonts w:cs="Times New Roman"/>
          <w:szCs w:val="24"/>
        </w:rPr>
        <w:t xml:space="preserve">Проект </w:t>
      </w:r>
      <w:r w:rsidR="006D11AB">
        <w:rPr>
          <w:rFonts w:cs="Times New Roman"/>
          <w:szCs w:val="24"/>
        </w:rPr>
        <w:t>подготовлен</w:t>
      </w:r>
      <w:r w:rsidR="003643D0">
        <w:rPr>
          <w:rFonts w:cs="Times New Roman"/>
          <w:szCs w:val="24"/>
        </w:rPr>
        <w:t xml:space="preserve"> </w:t>
      </w:r>
      <w:r w:rsidR="008A2FE0">
        <w:rPr>
          <w:rFonts w:cs="Times New Roman"/>
          <w:szCs w:val="24"/>
        </w:rPr>
        <w:t xml:space="preserve">в целях оптимизации взаимодействия исполнительных органов государственной власти Санкт-Петербурга при формировании </w:t>
      </w:r>
      <w:r w:rsidR="008A2FE0" w:rsidRPr="008A2FE0">
        <w:rPr>
          <w:rFonts w:cs="Times New Roman"/>
        </w:rPr>
        <w:t>адресного плана</w:t>
      </w:r>
      <w:r w:rsidR="008A2FE0" w:rsidRPr="00113707">
        <w:rPr>
          <w:rFonts w:cs="Times New Roman"/>
        </w:rPr>
        <w:t xml:space="preserve"> подготовки документов для торгов на право строительства, реконструкции, приспособления для современного использования</w:t>
      </w:r>
      <w:r w:rsidR="008A2FE0">
        <w:rPr>
          <w:rFonts w:cs="Times New Roman"/>
        </w:rPr>
        <w:t xml:space="preserve"> (далее – Адресный план).</w:t>
      </w:r>
    </w:p>
    <w:p w:rsidR="008A2FE0" w:rsidRDefault="008A2FE0" w:rsidP="008A2FE0">
      <w:pPr>
        <w:rPr>
          <w:rFonts w:cs="Times New Roman"/>
        </w:rPr>
      </w:pPr>
      <w:r>
        <w:rPr>
          <w:rFonts w:cs="Times New Roman"/>
        </w:rPr>
        <w:t>В соответст</w:t>
      </w:r>
      <w:r w:rsidR="00D032A8">
        <w:rPr>
          <w:rFonts w:cs="Times New Roman"/>
        </w:rPr>
        <w:t>вии с</w:t>
      </w:r>
      <w:r>
        <w:rPr>
          <w:rFonts w:cs="Times New Roman"/>
        </w:rPr>
        <w:t xml:space="preserve"> пунктом 1.4.1 Положения порядок формирования и изменения Адресного плана определяется Комитетом по инвестициям Санкт-Петербурга. При этом Адресный план формируется с учетом предложений исполнительных органов государственной власти                       Санкт-Петербурга. Кроме того, </w:t>
      </w:r>
      <w:r w:rsidR="00D032A8">
        <w:rPr>
          <w:rFonts w:cs="Times New Roman"/>
        </w:rPr>
        <w:t>в целях формирования предложений</w:t>
      </w:r>
      <w:r>
        <w:rPr>
          <w:rFonts w:cs="Times New Roman"/>
        </w:rPr>
        <w:t xml:space="preserve">, а также получения необходимых сведений об объектах недвижимости уполномоченная организация может направлять запросы в исполнительные органы государственной власти. Вместе с тем сроки подготовки ответов на такие запросы, а также состав сведений, </w:t>
      </w:r>
      <w:bookmarkStart w:id="0" w:name="_GoBack"/>
      <w:bookmarkEnd w:id="0"/>
      <w:r>
        <w:rPr>
          <w:rFonts w:cs="Times New Roman"/>
        </w:rPr>
        <w:t>представляемых исполнительными органами государственной власти Санкт-Петербурга</w:t>
      </w:r>
      <w:r w:rsidR="00D032A8">
        <w:rPr>
          <w:rFonts w:cs="Times New Roman"/>
        </w:rPr>
        <w:t>,</w:t>
      </w:r>
      <w:r>
        <w:rPr>
          <w:rFonts w:cs="Times New Roman"/>
        </w:rPr>
        <w:t xml:space="preserve"> нормативно не определен. Распоряжение Комитета по инвестициям Санкт-Петербурга не имеет обязательной силы для иных исполнительных органов государственной власти Санкт-Петербурга, в связи с чем на практике возникла ситуация н</w:t>
      </w:r>
      <w:r w:rsidR="00D032A8">
        <w:rPr>
          <w:rFonts w:cs="Times New Roman"/>
        </w:rPr>
        <w:t xml:space="preserve">едостаточно </w:t>
      </w:r>
      <w:r>
        <w:rPr>
          <w:rFonts w:cs="Times New Roman"/>
        </w:rPr>
        <w:t>эффективного межведомственного взаимодействия в рамках реализации функции по формированию Адресного плана.</w:t>
      </w:r>
    </w:p>
    <w:p w:rsidR="008A2FE0" w:rsidRDefault="008A2FE0" w:rsidP="008A2FE0">
      <w:pPr>
        <w:rPr>
          <w:rFonts w:cs="Times New Roman"/>
          <w:szCs w:val="24"/>
        </w:rPr>
      </w:pPr>
      <w:r>
        <w:rPr>
          <w:rFonts w:cs="Times New Roman"/>
        </w:rPr>
        <w:t>В настоящее время Комитетом по инвестициям Санкт-Петербурга проводится работа по внедрению принципов бережливого производства на данном направлении деятельности.</w:t>
      </w:r>
    </w:p>
    <w:p w:rsidR="008A2FE0" w:rsidRDefault="008A2FE0" w:rsidP="009F151F">
      <w:pPr>
        <w:rPr>
          <w:rFonts w:cs="Times New Roman"/>
          <w:szCs w:val="24"/>
        </w:rPr>
      </w:pPr>
      <w:r>
        <w:rPr>
          <w:rFonts w:cs="Times New Roman"/>
          <w:szCs w:val="24"/>
        </w:rPr>
        <w:t>Внесение предлагаемых изменений позволит заметно оптимизировать работу по формированию Адресного плана, что неизбежно повлияет на наполнение бюджета                           Санкт-Петербурга, а также сокращение трудозатрат участвующих в процессе работников.</w:t>
      </w:r>
    </w:p>
    <w:p w:rsidR="00AA00BA" w:rsidRDefault="00AA00BA" w:rsidP="00AA00BA">
      <w:pPr>
        <w:keepNext/>
        <w:shd w:val="clear" w:color="auto" w:fill="FFFFFF" w:themeFill="background1"/>
        <w:outlineLvl w:val="6"/>
        <w:rPr>
          <w:rFonts w:eastAsia="Times New Roman" w:cs="Times New Roman"/>
          <w:bCs/>
          <w:szCs w:val="28"/>
          <w:lang w:eastAsia="ru-RU"/>
        </w:rPr>
      </w:pPr>
      <w:r w:rsidRPr="00AA00BA">
        <w:rPr>
          <w:rFonts w:eastAsia="Times New Roman" w:cs="Times New Roman"/>
          <w:bCs/>
          <w:szCs w:val="28"/>
          <w:lang w:eastAsia="ru-RU"/>
        </w:rPr>
        <w:t xml:space="preserve">Принятие Проекта не приведет к увеличению расходов бюджета Санкт-Петербурга. </w:t>
      </w:r>
    </w:p>
    <w:p w:rsidR="003E4BCE" w:rsidRPr="00AA00BA" w:rsidRDefault="003E4BCE" w:rsidP="00AA00BA">
      <w:pPr>
        <w:keepNext/>
        <w:shd w:val="clear" w:color="auto" w:fill="FFFFFF" w:themeFill="background1"/>
        <w:outlineLvl w:val="6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Принятие Проекта не повлечет необходимости разработки и принятия иных нормативных правовых актов. Акты, подлежащие признанию утратившими силу, приостановлению, изменению или дополнению в связи с принятием Проекта, отсутствуют.</w:t>
      </w:r>
    </w:p>
    <w:p w:rsidR="00C727F1" w:rsidRDefault="000154F2" w:rsidP="00AA00BA">
      <w:r>
        <w:t xml:space="preserve">Разработанный </w:t>
      </w:r>
      <w:r w:rsidR="006054A7">
        <w:t>Проект</w:t>
      </w:r>
      <w:r w:rsidR="00C727F1" w:rsidRPr="00C727F1">
        <w:t xml:space="preserve"> не содержит положений, предусмотренных пунктом </w:t>
      </w:r>
      <w:r w:rsidR="003E4F83">
        <w:t xml:space="preserve">3.1 Порядка проведения оценки </w:t>
      </w:r>
      <w:r w:rsidR="00C727F1" w:rsidRPr="00C727F1">
        <w:t>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395ECE" w:rsidRPr="00DE0C4C" w:rsidRDefault="00671A1B" w:rsidP="0021267C">
      <w:r w:rsidRPr="00671A1B">
        <w:lastRenderedPageBreak/>
        <w:t xml:space="preserve">Во исполнение пункта 2.1 Соглашения между Правительством Санкт-Петербурга </w:t>
      </w:r>
      <w:r w:rsidR="0021267C">
        <w:br/>
      </w:r>
      <w:r w:rsidRPr="00671A1B">
        <w:t xml:space="preserve">и прокуратурой Санкт-Петербурга о взаимодействии в сфере правотворчества Проект направлен </w:t>
      </w:r>
      <w:r w:rsidR="00D35099">
        <w:br/>
      </w:r>
      <w:r w:rsidRPr="00671A1B">
        <w:t xml:space="preserve">на электронную почту прокуратуры Санкт-Петербурга (npa@procspb.ru). Замечания </w:t>
      </w:r>
      <w:r w:rsidR="0021267C">
        <w:br/>
      </w:r>
      <w:r w:rsidRPr="00671A1B">
        <w:t>и предложения по Проекту от прокуратуры Санкт-Петербурга в Комитет не поступали.</w:t>
      </w:r>
    </w:p>
    <w:p w:rsidR="00E27E6C" w:rsidRDefault="00E27E6C" w:rsidP="00AF586E">
      <w:pPr>
        <w:ind w:firstLine="0"/>
      </w:pPr>
    </w:p>
    <w:p w:rsidR="008A2FE0" w:rsidRDefault="008A2FE0" w:rsidP="00AF586E">
      <w:pPr>
        <w:ind w:firstLine="0"/>
      </w:pPr>
    </w:p>
    <w:p w:rsidR="008A2FE0" w:rsidRPr="00DE0C4C" w:rsidRDefault="008A2FE0" w:rsidP="00AF586E">
      <w:pPr>
        <w:ind w:firstLine="0"/>
      </w:pPr>
    </w:p>
    <w:p w:rsidR="008A2FE0" w:rsidRDefault="008A2FE0" w:rsidP="0021267C">
      <w:pPr>
        <w:ind w:firstLine="0"/>
        <w:rPr>
          <w:b/>
        </w:rPr>
      </w:pPr>
      <w:r>
        <w:rPr>
          <w:b/>
        </w:rPr>
        <w:t>Временно исполняющий обязанности</w:t>
      </w:r>
    </w:p>
    <w:p w:rsidR="00EA41CA" w:rsidRDefault="00244B1A" w:rsidP="0021267C">
      <w:pPr>
        <w:ind w:firstLine="0"/>
        <w:rPr>
          <w:b/>
        </w:rPr>
      </w:pPr>
      <w:r>
        <w:rPr>
          <w:b/>
        </w:rPr>
        <w:t>п</w:t>
      </w:r>
      <w:r w:rsidR="008A2FE0">
        <w:rPr>
          <w:b/>
        </w:rPr>
        <w:t>редседателя Комитета</w:t>
      </w:r>
      <w:r w:rsidR="007311CA" w:rsidRPr="0021267C">
        <w:rPr>
          <w:b/>
        </w:rPr>
        <w:t xml:space="preserve"> </w:t>
      </w:r>
      <w:r w:rsidR="00EA41CA">
        <w:rPr>
          <w:b/>
        </w:rPr>
        <w:t xml:space="preserve">по инвестициям </w:t>
      </w:r>
    </w:p>
    <w:p w:rsidR="00395ECE" w:rsidRPr="0021267C" w:rsidRDefault="00EA41CA" w:rsidP="0021267C">
      <w:pPr>
        <w:ind w:firstLine="0"/>
        <w:rPr>
          <w:b/>
        </w:rPr>
      </w:pPr>
      <w:r>
        <w:rPr>
          <w:b/>
        </w:rPr>
        <w:t>Санкт-Петербурга</w:t>
      </w:r>
      <w:r w:rsidR="007311CA" w:rsidRPr="0021267C">
        <w:rPr>
          <w:b/>
        </w:rPr>
        <w:t xml:space="preserve">                </w:t>
      </w:r>
      <w:r w:rsidR="00AE5884">
        <w:rPr>
          <w:b/>
        </w:rPr>
        <w:t xml:space="preserve"> </w:t>
      </w:r>
      <w:r w:rsidR="007311CA" w:rsidRPr="0021267C">
        <w:rPr>
          <w:b/>
        </w:rPr>
        <w:t xml:space="preserve">                  </w:t>
      </w:r>
      <w:r w:rsidR="00AE5884">
        <w:rPr>
          <w:b/>
        </w:rPr>
        <w:t xml:space="preserve">        </w:t>
      </w:r>
      <w:r w:rsidR="007311CA" w:rsidRPr="0021267C">
        <w:rPr>
          <w:b/>
        </w:rPr>
        <w:t xml:space="preserve">     </w:t>
      </w:r>
      <w:r w:rsidR="007311CA" w:rsidRPr="0021267C">
        <w:rPr>
          <w:b/>
        </w:rPr>
        <w:tab/>
      </w:r>
      <w:r w:rsidR="008A2FE0">
        <w:rPr>
          <w:b/>
        </w:rPr>
        <w:t xml:space="preserve">                                    </w:t>
      </w:r>
      <w:r>
        <w:rPr>
          <w:b/>
        </w:rPr>
        <w:t xml:space="preserve">            </w:t>
      </w:r>
      <w:r w:rsidR="008A2FE0">
        <w:rPr>
          <w:b/>
        </w:rPr>
        <w:t xml:space="preserve">         И.В.Складчиков</w:t>
      </w:r>
    </w:p>
    <w:sectPr w:rsidR="00395ECE" w:rsidRPr="0021267C" w:rsidSect="00AA00BA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303" w:rsidRDefault="00432303" w:rsidP="00395ECE">
      <w:pPr>
        <w:spacing w:line="240" w:lineRule="auto"/>
      </w:pPr>
      <w:r>
        <w:separator/>
      </w:r>
    </w:p>
  </w:endnote>
  <w:endnote w:type="continuationSeparator" w:id="0">
    <w:p w:rsidR="00432303" w:rsidRDefault="00432303" w:rsidP="00395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303" w:rsidRDefault="00432303" w:rsidP="00395ECE">
      <w:pPr>
        <w:spacing w:line="240" w:lineRule="auto"/>
      </w:pPr>
      <w:r>
        <w:separator/>
      </w:r>
    </w:p>
  </w:footnote>
  <w:footnote w:type="continuationSeparator" w:id="0">
    <w:p w:rsidR="00432303" w:rsidRDefault="00432303" w:rsidP="00395E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5606936"/>
      <w:docPartObj>
        <w:docPartGallery w:val="Page Numbers (Top of Page)"/>
        <w:docPartUnique/>
      </w:docPartObj>
    </w:sdtPr>
    <w:sdtEndPr/>
    <w:sdtContent>
      <w:p w:rsidR="00EC27CE" w:rsidRDefault="00EC27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1CA">
          <w:rPr>
            <w:noProof/>
          </w:rPr>
          <w:t>2</w:t>
        </w:r>
        <w:r>
          <w:fldChar w:fldCharType="end"/>
        </w:r>
      </w:p>
    </w:sdtContent>
  </w:sdt>
  <w:p w:rsidR="00EC27CE" w:rsidRDefault="00EC27C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282"/>
    <w:rsid w:val="000154F2"/>
    <w:rsid w:val="00015977"/>
    <w:rsid w:val="000203BF"/>
    <w:rsid w:val="00062E13"/>
    <w:rsid w:val="00067B53"/>
    <w:rsid w:val="00070D22"/>
    <w:rsid w:val="0007128A"/>
    <w:rsid w:val="00072913"/>
    <w:rsid w:val="000A730F"/>
    <w:rsid w:val="000B41B6"/>
    <w:rsid w:val="000D2938"/>
    <w:rsid w:val="000D53FD"/>
    <w:rsid w:val="000E0FE0"/>
    <w:rsid w:val="000F270A"/>
    <w:rsid w:val="0011323C"/>
    <w:rsid w:val="001248FC"/>
    <w:rsid w:val="001260D3"/>
    <w:rsid w:val="00130AA7"/>
    <w:rsid w:val="00143BCD"/>
    <w:rsid w:val="001459C9"/>
    <w:rsid w:val="001464B5"/>
    <w:rsid w:val="0014659F"/>
    <w:rsid w:val="00150FDF"/>
    <w:rsid w:val="00176B70"/>
    <w:rsid w:val="001838C0"/>
    <w:rsid w:val="00190E41"/>
    <w:rsid w:val="001A1D92"/>
    <w:rsid w:val="001A713B"/>
    <w:rsid w:val="001B37FD"/>
    <w:rsid w:val="001C2354"/>
    <w:rsid w:val="001D0D42"/>
    <w:rsid w:val="001D623E"/>
    <w:rsid w:val="001D6253"/>
    <w:rsid w:val="001E42B8"/>
    <w:rsid w:val="001F2219"/>
    <w:rsid w:val="001F775E"/>
    <w:rsid w:val="00200B7E"/>
    <w:rsid w:val="0020381E"/>
    <w:rsid w:val="0021017E"/>
    <w:rsid w:val="0021267C"/>
    <w:rsid w:val="00222EF3"/>
    <w:rsid w:val="00244B1A"/>
    <w:rsid w:val="00251425"/>
    <w:rsid w:val="002517F3"/>
    <w:rsid w:val="00257052"/>
    <w:rsid w:val="00260C93"/>
    <w:rsid w:val="002821B6"/>
    <w:rsid w:val="00295C0B"/>
    <w:rsid w:val="002A2EAE"/>
    <w:rsid w:val="002B2358"/>
    <w:rsid w:val="002B2A9C"/>
    <w:rsid w:val="002B467B"/>
    <w:rsid w:val="002C1415"/>
    <w:rsid w:val="002C6E20"/>
    <w:rsid w:val="002D43DF"/>
    <w:rsid w:val="002E2747"/>
    <w:rsid w:val="002E46A9"/>
    <w:rsid w:val="002E53ED"/>
    <w:rsid w:val="002F4A87"/>
    <w:rsid w:val="002F7FB5"/>
    <w:rsid w:val="003024C3"/>
    <w:rsid w:val="00303682"/>
    <w:rsid w:val="003047EE"/>
    <w:rsid w:val="00305DB1"/>
    <w:rsid w:val="003156B6"/>
    <w:rsid w:val="00323F9E"/>
    <w:rsid w:val="00342234"/>
    <w:rsid w:val="00342D0E"/>
    <w:rsid w:val="00350250"/>
    <w:rsid w:val="003643D0"/>
    <w:rsid w:val="003718A7"/>
    <w:rsid w:val="00383188"/>
    <w:rsid w:val="00386447"/>
    <w:rsid w:val="00387DCD"/>
    <w:rsid w:val="00395ECE"/>
    <w:rsid w:val="003C7F13"/>
    <w:rsid w:val="003D0FCC"/>
    <w:rsid w:val="003D47B8"/>
    <w:rsid w:val="003E3DD1"/>
    <w:rsid w:val="003E4BCE"/>
    <w:rsid w:val="003E4F28"/>
    <w:rsid w:val="003E4F83"/>
    <w:rsid w:val="003E67BA"/>
    <w:rsid w:val="003F355D"/>
    <w:rsid w:val="003F512B"/>
    <w:rsid w:val="00401466"/>
    <w:rsid w:val="004147B0"/>
    <w:rsid w:val="004269A1"/>
    <w:rsid w:val="00432303"/>
    <w:rsid w:val="00433275"/>
    <w:rsid w:val="004438C2"/>
    <w:rsid w:val="00450C6B"/>
    <w:rsid w:val="00454912"/>
    <w:rsid w:val="0046315E"/>
    <w:rsid w:val="004663A0"/>
    <w:rsid w:val="00471BAD"/>
    <w:rsid w:val="004733D6"/>
    <w:rsid w:val="00490028"/>
    <w:rsid w:val="00495639"/>
    <w:rsid w:val="004A2642"/>
    <w:rsid w:val="004A3EC3"/>
    <w:rsid w:val="004A6928"/>
    <w:rsid w:val="004B1A09"/>
    <w:rsid w:val="004B4C65"/>
    <w:rsid w:val="004F2C6B"/>
    <w:rsid w:val="004F490B"/>
    <w:rsid w:val="004F4926"/>
    <w:rsid w:val="004F6E4B"/>
    <w:rsid w:val="004F7B6A"/>
    <w:rsid w:val="005009B9"/>
    <w:rsid w:val="0050643A"/>
    <w:rsid w:val="005118EE"/>
    <w:rsid w:val="00523BD3"/>
    <w:rsid w:val="00527199"/>
    <w:rsid w:val="005323CA"/>
    <w:rsid w:val="00552864"/>
    <w:rsid w:val="00554832"/>
    <w:rsid w:val="005576DC"/>
    <w:rsid w:val="005719D9"/>
    <w:rsid w:val="005D2DC2"/>
    <w:rsid w:val="005D3FEF"/>
    <w:rsid w:val="005D7BBA"/>
    <w:rsid w:val="005E6566"/>
    <w:rsid w:val="005E66FD"/>
    <w:rsid w:val="005F26B7"/>
    <w:rsid w:val="006054A7"/>
    <w:rsid w:val="006164EA"/>
    <w:rsid w:val="006206AF"/>
    <w:rsid w:val="00625362"/>
    <w:rsid w:val="00631D69"/>
    <w:rsid w:val="006360B5"/>
    <w:rsid w:val="00636D0E"/>
    <w:rsid w:val="0063700A"/>
    <w:rsid w:val="00642D21"/>
    <w:rsid w:val="00643706"/>
    <w:rsid w:val="006444E7"/>
    <w:rsid w:val="00671A1B"/>
    <w:rsid w:val="00672747"/>
    <w:rsid w:val="00673341"/>
    <w:rsid w:val="006803CA"/>
    <w:rsid w:val="00682207"/>
    <w:rsid w:val="00697910"/>
    <w:rsid w:val="006A6F1C"/>
    <w:rsid w:val="006B4660"/>
    <w:rsid w:val="006D11AB"/>
    <w:rsid w:val="006E2A63"/>
    <w:rsid w:val="006E53A0"/>
    <w:rsid w:val="006E5A13"/>
    <w:rsid w:val="006F202C"/>
    <w:rsid w:val="006F26CB"/>
    <w:rsid w:val="006F7FB7"/>
    <w:rsid w:val="007311CA"/>
    <w:rsid w:val="00735DC7"/>
    <w:rsid w:val="0074210B"/>
    <w:rsid w:val="007428FF"/>
    <w:rsid w:val="00744189"/>
    <w:rsid w:val="007463DB"/>
    <w:rsid w:val="00756476"/>
    <w:rsid w:val="00760153"/>
    <w:rsid w:val="00763DD7"/>
    <w:rsid w:val="00767C1B"/>
    <w:rsid w:val="007710F4"/>
    <w:rsid w:val="00771D1A"/>
    <w:rsid w:val="00776EEE"/>
    <w:rsid w:val="0078353C"/>
    <w:rsid w:val="00784E13"/>
    <w:rsid w:val="00792C09"/>
    <w:rsid w:val="00793BCD"/>
    <w:rsid w:val="007A3BCC"/>
    <w:rsid w:val="007A5AD0"/>
    <w:rsid w:val="007B286A"/>
    <w:rsid w:val="007B7755"/>
    <w:rsid w:val="007D5035"/>
    <w:rsid w:val="007D7657"/>
    <w:rsid w:val="007D77D5"/>
    <w:rsid w:val="007E2282"/>
    <w:rsid w:val="007E382B"/>
    <w:rsid w:val="007F2C69"/>
    <w:rsid w:val="007F2D80"/>
    <w:rsid w:val="007F5403"/>
    <w:rsid w:val="007F7638"/>
    <w:rsid w:val="00803B92"/>
    <w:rsid w:val="008066C9"/>
    <w:rsid w:val="00806A85"/>
    <w:rsid w:val="00810EA3"/>
    <w:rsid w:val="0081458C"/>
    <w:rsid w:val="00817EE4"/>
    <w:rsid w:val="00823973"/>
    <w:rsid w:val="00826A61"/>
    <w:rsid w:val="008363D5"/>
    <w:rsid w:val="00836DDA"/>
    <w:rsid w:val="00837435"/>
    <w:rsid w:val="008452F3"/>
    <w:rsid w:val="008501FF"/>
    <w:rsid w:val="008603C0"/>
    <w:rsid w:val="00863228"/>
    <w:rsid w:val="00881520"/>
    <w:rsid w:val="00884133"/>
    <w:rsid w:val="0089637A"/>
    <w:rsid w:val="0089713A"/>
    <w:rsid w:val="008A2FE0"/>
    <w:rsid w:val="008D31EB"/>
    <w:rsid w:val="008D3343"/>
    <w:rsid w:val="008E17A8"/>
    <w:rsid w:val="008E1C73"/>
    <w:rsid w:val="008E1CF5"/>
    <w:rsid w:val="008E3A8F"/>
    <w:rsid w:val="008E4006"/>
    <w:rsid w:val="008F7A5E"/>
    <w:rsid w:val="00906DA2"/>
    <w:rsid w:val="009105AF"/>
    <w:rsid w:val="00923440"/>
    <w:rsid w:val="00926348"/>
    <w:rsid w:val="009313C3"/>
    <w:rsid w:val="00933550"/>
    <w:rsid w:val="00952141"/>
    <w:rsid w:val="009639D7"/>
    <w:rsid w:val="009705BF"/>
    <w:rsid w:val="009726BF"/>
    <w:rsid w:val="00994729"/>
    <w:rsid w:val="009A7A5E"/>
    <w:rsid w:val="009B3EE1"/>
    <w:rsid w:val="009C3EE6"/>
    <w:rsid w:val="009D51C8"/>
    <w:rsid w:val="009E10F8"/>
    <w:rsid w:val="009E2EC1"/>
    <w:rsid w:val="009F151F"/>
    <w:rsid w:val="009F65A2"/>
    <w:rsid w:val="00A03E1F"/>
    <w:rsid w:val="00A1278A"/>
    <w:rsid w:val="00A17927"/>
    <w:rsid w:val="00A24C19"/>
    <w:rsid w:val="00A26C70"/>
    <w:rsid w:val="00A304E6"/>
    <w:rsid w:val="00A621F4"/>
    <w:rsid w:val="00A628FA"/>
    <w:rsid w:val="00A65464"/>
    <w:rsid w:val="00A76B43"/>
    <w:rsid w:val="00A831AF"/>
    <w:rsid w:val="00A86C5E"/>
    <w:rsid w:val="00AA00BA"/>
    <w:rsid w:val="00AA3956"/>
    <w:rsid w:val="00AA4DF6"/>
    <w:rsid w:val="00AA694D"/>
    <w:rsid w:val="00AB13A7"/>
    <w:rsid w:val="00AC0D26"/>
    <w:rsid w:val="00AC7B44"/>
    <w:rsid w:val="00AD035F"/>
    <w:rsid w:val="00AD6B32"/>
    <w:rsid w:val="00AD7BE1"/>
    <w:rsid w:val="00AE0054"/>
    <w:rsid w:val="00AE5884"/>
    <w:rsid w:val="00AF0839"/>
    <w:rsid w:val="00AF3615"/>
    <w:rsid w:val="00AF586E"/>
    <w:rsid w:val="00B01B18"/>
    <w:rsid w:val="00B06EF1"/>
    <w:rsid w:val="00B07BE6"/>
    <w:rsid w:val="00B11427"/>
    <w:rsid w:val="00B202E5"/>
    <w:rsid w:val="00B23307"/>
    <w:rsid w:val="00B2429D"/>
    <w:rsid w:val="00B3303A"/>
    <w:rsid w:val="00B3717C"/>
    <w:rsid w:val="00B40E9F"/>
    <w:rsid w:val="00B64AC4"/>
    <w:rsid w:val="00B64B1B"/>
    <w:rsid w:val="00B70483"/>
    <w:rsid w:val="00B7320F"/>
    <w:rsid w:val="00B74B3E"/>
    <w:rsid w:val="00B77813"/>
    <w:rsid w:val="00B86300"/>
    <w:rsid w:val="00B92036"/>
    <w:rsid w:val="00B97DE4"/>
    <w:rsid w:val="00B97DFF"/>
    <w:rsid w:val="00BA708B"/>
    <w:rsid w:val="00BA7288"/>
    <w:rsid w:val="00BB1FB8"/>
    <w:rsid w:val="00BC761B"/>
    <w:rsid w:val="00BD0B41"/>
    <w:rsid w:val="00BF37F0"/>
    <w:rsid w:val="00BF4B73"/>
    <w:rsid w:val="00BF6205"/>
    <w:rsid w:val="00C02073"/>
    <w:rsid w:val="00C05E3F"/>
    <w:rsid w:val="00C06A3C"/>
    <w:rsid w:val="00C14293"/>
    <w:rsid w:val="00C160CD"/>
    <w:rsid w:val="00C23F7F"/>
    <w:rsid w:val="00C36837"/>
    <w:rsid w:val="00C5251F"/>
    <w:rsid w:val="00C6470F"/>
    <w:rsid w:val="00C66770"/>
    <w:rsid w:val="00C7153B"/>
    <w:rsid w:val="00C7190B"/>
    <w:rsid w:val="00C7271B"/>
    <w:rsid w:val="00C727F1"/>
    <w:rsid w:val="00C74021"/>
    <w:rsid w:val="00C75631"/>
    <w:rsid w:val="00C86FD4"/>
    <w:rsid w:val="00C94010"/>
    <w:rsid w:val="00CB0206"/>
    <w:rsid w:val="00CB47A8"/>
    <w:rsid w:val="00CB6006"/>
    <w:rsid w:val="00CC1309"/>
    <w:rsid w:val="00CE2C4E"/>
    <w:rsid w:val="00CE5AA4"/>
    <w:rsid w:val="00D032A8"/>
    <w:rsid w:val="00D05355"/>
    <w:rsid w:val="00D05B6B"/>
    <w:rsid w:val="00D317EE"/>
    <w:rsid w:val="00D35099"/>
    <w:rsid w:val="00D36C78"/>
    <w:rsid w:val="00D4014F"/>
    <w:rsid w:val="00D43624"/>
    <w:rsid w:val="00D436CC"/>
    <w:rsid w:val="00D46F15"/>
    <w:rsid w:val="00D642D4"/>
    <w:rsid w:val="00D65951"/>
    <w:rsid w:val="00D6773D"/>
    <w:rsid w:val="00D831AC"/>
    <w:rsid w:val="00D92F37"/>
    <w:rsid w:val="00DA1A67"/>
    <w:rsid w:val="00DB4BD7"/>
    <w:rsid w:val="00DC06F6"/>
    <w:rsid w:val="00DD2EB7"/>
    <w:rsid w:val="00DD4961"/>
    <w:rsid w:val="00DE0C4C"/>
    <w:rsid w:val="00DE6B5F"/>
    <w:rsid w:val="00DF3EA4"/>
    <w:rsid w:val="00E2274C"/>
    <w:rsid w:val="00E27E6C"/>
    <w:rsid w:val="00E32CA4"/>
    <w:rsid w:val="00E3503D"/>
    <w:rsid w:val="00E371B3"/>
    <w:rsid w:val="00E43361"/>
    <w:rsid w:val="00E45EC8"/>
    <w:rsid w:val="00E606C8"/>
    <w:rsid w:val="00E64530"/>
    <w:rsid w:val="00E64F5D"/>
    <w:rsid w:val="00E670F2"/>
    <w:rsid w:val="00E8194A"/>
    <w:rsid w:val="00EA3467"/>
    <w:rsid w:val="00EA41CA"/>
    <w:rsid w:val="00EC27CE"/>
    <w:rsid w:val="00F0111E"/>
    <w:rsid w:val="00F07C8D"/>
    <w:rsid w:val="00F10FB3"/>
    <w:rsid w:val="00F20825"/>
    <w:rsid w:val="00F21854"/>
    <w:rsid w:val="00F30BB7"/>
    <w:rsid w:val="00F369FA"/>
    <w:rsid w:val="00F4001E"/>
    <w:rsid w:val="00F406F3"/>
    <w:rsid w:val="00F545B6"/>
    <w:rsid w:val="00F71C0B"/>
    <w:rsid w:val="00F73447"/>
    <w:rsid w:val="00FC0A52"/>
    <w:rsid w:val="00FC0F66"/>
    <w:rsid w:val="00FC1FFE"/>
    <w:rsid w:val="00FC2BF4"/>
    <w:rsid w:val="00FC4266"/>
    <w:rsid w:val="00FD2400"/>
    <w:rsid w:val="00FE115A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7C"/>
    <w:pPr>
      <w:spacing w:after="0"/>
      <w:ind w:firstLine="567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23B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link w:val="70"/>
    <w:qFormat/>
    <w:rsid w:val="00395ECE"/>
    <w:pPr>
      <w:keepNext/>
      <w:spacing w:line="240" w:lineRule="auto"/>
      <w:ind w:left="900"/>
      <w:outlineLvl w:val="6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95EC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footnote text"/>
    <w:basedOn w:val="a"/>
    <w:link w:val="a4"/>
    <w:rsid w:val="00395ECE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95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95ECE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E433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4336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4336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4336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4336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433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3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0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71C0B"/>
    <w:pPr>
      <w:spacing w:line="240" w:lineRule="auto"/>
      <w:ind w:right="-57" w:firstLine="709"/>
    </w:pPr>
    <w:rPr>
      <w:rFonts w:eastAsia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27CE"/>
  </w:style>
  <w:style w:type="paragraph" w:styleId="af">
    <w:name w:val="footer"/>
    <w:basedOn w:val="a"/>
    <w:link w:val="af0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27CE"/>
  </w:style>
  <w:style w:type="character" w:customStyle="1" w:styleId="10">
    <w:name w:val="Заголовок 1 Знак"/>
    <w:basedOn w:val="a0"/>
    <w:link w:val="1"/>
    <w:uiPriority w:val="9"/>
    <w:rsid w:val="00523B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List Paragraph"/>
    <w:basedOn w:val="a"/>
    <w:uiPriority w:val="34"/>
    <w:qFormat/>
    <w:rsid w:val="00F73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7C"/>
    <w:pPr>
      <w:spacing w:after="0"/>
      <w:ind w:firstLine="567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23B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link w:val="70"/>
    <w:qFormat/>
    <w:rsid w:val="00395ECE"/>
    <w:pPr>
      <w:keepNext/>
      <w:spacing w:line="240" w:lineRule="auto"/>
      <w:ind w:left="900"/>
      <w:outlineLvl w:val="6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95EC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footnote text"/>
    <w:basedOn w:val="a"/>
    <w:link w:val="a4"/>
    <w:rsid w:val="00395ECE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95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95ECE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E433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4336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4336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4336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4336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433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3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0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71C0B"/>
    <w:pPr>
      <w:spacing w:line="240" w:lineRule="auto"/>
      <w:ind w:right="-57" w:firstLine="709"/>
    </w:pPr>
    <w:rPr>
      <w:rFonts w:eastAsia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27CE"/>
  </w:style>
  <w:style w:type="paragraph" w:styleId="af">
    <w:name w:val="footer"/>
    <w:basedOn w:val="a"/>
    <w:link w:val="af0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27CE"/>
  </w:style>
  <w:style w:type="character" w:customStyle="1" w:styleId="10">
    <w:name w:val="Заголовок 1 Знак"/>
    <w:basedOn w:val="a0"/>
    <w:link w:val="1"/>
    <w:uiPriority w:val="9"/>
    <w:rsid w:val="00523B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List Paragraph"/>
    <w:basedOn w:val="a"/>
    <w:uiPriority w:val="34"/>
    <w:qFormat/>
    <w:rsid w:val="00F73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1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137BC-A173-4EDD-AFA1-78CE95B6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Пупцева</dc:creator>
  <cp:lastModifiedBy>Екатерина Смурова</cp:lastModifiedBy>
  <cp:revision>6</cp:revision>
  <cp:lastPrinted>2023-01-19T12:55:00Z</cp:lastPrinted>
  <dcterms:created xsi:type="dcterms:W3CDTF">2022-07-18T08:41:00Z</dcterms:created>
  <dcterms:modified xsi:type="dcterms:W3CDTF">2023-01-19T12:55:00Z</dcterms:modified>
</cp:coreProperties>
</file>