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03F" w:rsidRPr="00A045D7" w:rsidRDefault="00BD13BA" w:rsidP="00BD13BA">
      <w:pPr>
        <w:jc w:val="both"/>
        <w:rPr>
          <w:b/>
          <w:sz w:val="24"/>
          <w:szCs w:val="24"/>
        </w:rPr>
      </w:pPr>
      <w:r w:rsidRPr="00A045D7">
        <w:rPr>
          <w:b/>
          <w:sz w:val="24"/>
          <w:szCs w:val="24"/>
        </w:rPr>
        <w:t xml:space="preserve">1. Количество обоснованных жалоб и меры воздействия, примененные по результатам рассмотрения к виновным лицам: </w:t>
      </w:r>
    </w:p>
    <w:p w:rsidR="00A1658A" w:rsidRDefault="00385BA0" w:rsidP="007D24BD">
      <w:pPr>
        <w:spacing w:after="0" w:line="240" w:lineRule="auto"/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 xml:space="preserve">В </w:t>
      </w:r>
      <w:r w:rsidR="00EA6D40">
        <w:rPr>
          <w:rFonts w:eastAsia="Times New Roman"/>
          <w:sz w:val="24"/>
          <w:szCs w:val="24"/>
          <w:lang w:val="en-US" w:eastAsia="ru-RU"/>
        </w:rPr>
        <w:t>IV</w:t>
      </w:r>
      <w:r w:rsidR="00C33D04">
        <w:rPr>
          <w:rFonts w:eastAsia="Times New Roman"/>
          <w:sz w:val="24"/>
          <w:szCs w:val="24"/>
          <w:lang w:eastAsia="ru-RU"/>
        </w:rPr>
        <w:t xml:space="preserve"> </w:t>
      </w:r>
      <w:r w:rsidR="006E7B1C">
        <w:rPr>
          <w:rFonts w:eastAsia="Times New Roman"/>
          <w:sz w:val="24"/>
          <w:szCs w:val="24"/>
          <w:lang w:eastAsia="ru-RU"/>
        </w:rPr>
        <w:t>квартале 202</w:t>
      </w:r>
      <w:r w:rsidR="00C33D04">
        <w:rPr>
          <w:rFonts w:eastAsia="Times New Roman"/>
          <w:sz w:val="24"/>
          <w:szCs w:val="24"/>
          <w:lang w:eastAsia="ru-RU"/>
        </w:rPr>
        <w:t>2</w:t>
      </w:r>
      <w:r w:rsidRPr="00A045D7">
        <w:rPr>
          <w:rFonts w:eastAsia="Times New Roman"/>
          <w:sz w:val="24"/>
          <w:szCs w:val="24"/>
          <w:lang w:eastAsia="ru-RU"/>
        </w:rPr>
        <w:t xml:space="preserve"> года </w:t>
      </w:r>
      <w:r w:rsidRPr="00A045D7">
        <w:rPr>
          <w:sz w:val="24"/>
          <w:szCs w:val="24"/>
        </w:rPr>
        <w:t xml:space="preserve">в Комитете государственного финансового контроля </w:t>
      </w:r>
      <w:r w:rsidR="0012641A">
        <w:rPr>
          <w:sz w:val="24"/>
          <w:szCs w:val="24"/>
        </w:rPr>
        <w:br/>
      </w:r>
      <w:r w:rsidRPr="00A045D7">
        <w:rPr>
          <w:sz w:val="24"/>
          <w:szCs w:val="24"/>
        </w:rPr>
        <w:t>Санкт-Петербурга (д</w:t>
      </w:r>
      <w:r w:rsidR="00A045D7">
        <w:rPr>
          <w:sz w:val="24"/>
          <w:szCs w:val="24"/>
        </w:rPr>
        <w:t xml:space="preserve">алее-Комитет) зарегистрировано </w:t>
      </w:r>
      <w:r w:rsidR="00EA6D40">
        <w:rPr>
          <w:sz w:val="24"/>
          <w:szCs w:val="24"/>
        </w:rPr>
        <w:t>104</w:t>
      </w:r>
      <w:r w:rsidRPr="00A045D7">
        <w:rPr>
          <w:sz w:val="24"/>
          <w:szCs w:val="24"/>
        </w:rPr>
        <w:t xml:space="preserve"> </w:t>
      </w:r>
      <w:r w:rsidR="002861A0">
        <w:rPr>
          <w:rFonts w:eastAsia="Times New Roman"/>
          <w:sz w:val="24"/>
          <w:szCs w:val="24"/>
          <w:lang w:eastAsia="ru-RU"/>
        </w:rPr>
        <w:t>обращен</w:t>
      </w:r>
      <w:r w:rsidR="004D35BD">
        <w:rPr>
          <w:rFonts w:eastAsia="Times New Roman"/>
          <w:sz w:val="24"/>
          <w:szCs w:val="24"/>
          <w:lang w:eastAsia="ru-RU"/>
        </w:rPr>
        <w:t>и</w:t>
      </w:r>
      <w:r w:rsidR="00EA6D40">
        <w:rPr>
          <w:rFonts w:eastAsia="Times New Roman"/>
          <w:sz w:val="24"/>
          <w:szCs w:val="24"/>
          <w:lang w:eastAsia="ru-RU"/>
        </w:rPr>
        <w:t>я</w:t>
      </w:r>
      <w:r w:rsidR="00247802">
        <w:rPr>
          <w:rFonts w:eastAsia="Times New Roman"/>
          <w:sz w:val="24"/>
          <w:szCs w:val="24"/>
          <w:lang w:eastAsia="ru-RU"/>
        </w:rPr>
        <w:t xml:space="preserve"> граждан</w:t>
      </w:r>
      <w:r w:rsidR="0095719E">
        <w:rPr>
          <w:rFonts w:eastAsia="Times New Roman"/>
          <w:sz w:val="24"/>
          <w:szCs w:val="24"/>
          <w:lang w:eastAsia="ru-RU"/>
        </w:rPr>
        <w:t xml:space="preserve"> </w:t>
      </w:r>
      <w:r w:rsidR="0095719E">
        <w:rPr>
          <w:rFonts w:eastAsia="Times New Roman"/>
          <w:sz w:val="24"/>
          <w:szCs w:val="24"/>
          <w:lang w:eastAsia="ru-RU"/>
        </w:rPr>
        <w:br/>
        <w:t>(далее – обращение)</w:t>
      </w:r>
      <w:r w:rsidR="00247802">
        <w:rPr>
          <w:rFonts w:eastAsia="Times New Roman"/>
          <w:sz w:val="24"/>
          <w:szCs w:val="24"/>
          <w:lang w:eastAsia="ru-RU"/>
        </w:rPr>
        <w:t>.</w:t>
      </w:r>
    </w:p>
    <w:p w:rsidR="004B2701" w:rsidRPr="00A045D7" w:rsidRDefault="004B2701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Из общего количества обращений:</w:t>
      </w:r>
    </w:p>
    <w:p w:rsidR="004B2701" w:rsidRDefault="00EA6D40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84</w:t>
      </w:r>
      <w:r w:rsidR="00E45BCE" w:rsidRPr="00E9321D">
        <w:rPr>
          <w:rFonts w:eastAsia="Times New Roman"/>
          <w:sz w:val="24"/>
          <w:szCs w:val="24"/>
          <w:lang w:eastAsia="ru-RU"/>
        </w:rPr>
        <w:t xml:space="preserve"> обращени</w:t>
      </w:r>
      <w:r w:rsidR="00AB4CFD">
        <w:rPr>
          <w:rFonts w:eastAsia="Times New Roman"/>
          <w:sz w:val="24"/>
          <w:szCs w:val="24"/>
          <w:lang w:eastAsia="ru-RU"/>
        </w:rPr>
        <w:t>я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– перенаправлен</w:t>
      </w:r>
      <w:r w:rsidR="006A3BC5">
        <w:rPr>
          <w:rFonts w:eastAsia="Times New Roman"/>
          <w:sz w:val="24"/>
          <w:szCs w:val="24"/>
          <w:lang w:eastAsia="ru-RU"/>
        </w:rPr>
        <w:t>ы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в соответствующий орган или соответствующему должностному лицу, в компетенцию которых входит решение поставленных в обращении вопросов в соответствии с частью 3 статьи 8 </w:t>
      </w:r>
      <w:r w:rsidR="00526877" w:rsidRPr="00A045D7">
        <w:rPr>
          <w:rFonts w:eastAsia="Times New Roman"/>
          <w:sz w:val="24"/>
          <w:szCs w:val="24"/>
          <w:lang w:eastAsia="ru-RU"/>
        </w:rPr>
        <w:t>Федерального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закона от 02.05.2006 </w:t>
      </w:r>
      <w:r w:rsidR="0091696F" w:rsidRPr="00DB3359">
        <w:rPr>
          <w:rFonts w:eastAsia="Times New Roman"/>
          <w:sz w:val="24"/>
          <w:szCs w:val="24"/>
          <w:lang w:eastAsia="ru-RU"/>
        </w:rPr>
        <w:t>№ 59-ФЗ</w:t>
      </w:r>
      <w:r w:rsidR="00324F82">
        <w:rPr>
          <w:rFonts w:eastAsia="Times New Roman"/>
          <w:sz w:val="24"/>
          <w:szCs w:val="24"/>
          <w:lang w:eastAsia="ru-RU"/>
        </w:rPr>
        <w:t xml:space="preserve"> 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«О порядке рассмотрения обращений граждан Российской Федерации»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(далее - </w:t>
      </w:r>
      <w:r w:rsidR="0091696F">
        <w:rPr>
          <w:rFonts w:eastAsia="Times New Roman"/>
          <w:sz w:val="24"/>
          <w:szCs w:val="24"/>
          <w:lang w:eastAsia="ru-RU"/>
        </w:rPr>
        <w:t>Закон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№ 59-ФЗ)</w:t>
      </w:r>
      <w:r w:rsidR="00526877">
        <w:rPr>
          <w:rFonts w:eastAsia="Times New Roman"/>
          <w:sz w:val="24"/>
          <w:szCs w:val="24"/>
          <w:lang w:eastAsia="ru-RU"/>
        </w:rPr>
        <w:t xml:space="preserve">, а также </w:t>
      </w:r>
      <w:r w:rsidR="00526877" w:rsidRPr="00526877">
        <w:rPr>
          <w:rFonts w:eastAsia="Times New Roman"/>
          <w:sz w:val="24"/>
          <w:szCs w:val="24"/>
          <w:lang w:eastAsia="ru-RU"/>
        </w:rPr>
        <w:t>в соответствии с частью 4 статьи 8</w:t>
      </w:r>
      <w:r w:rsidR="00526877">
        <w:rPr>
          <w:rFonts w:eastAsia="Times New Roman"/>
          <w:sz w:val="24"/>
          <w:szCs w:val="24"/>
          <w:lang w:eastAsia="ru-RU"/>
        </w:rPr>
        <w:t xml:space="preserve"> </w:t>
      </w:r>
      <w:r w:rsidR="0091696F">
        <w:rPr>
          <w:rFonts w:eastAsia="Times New Roman"/>
          <w:sz w:val="24"/>
          <w:szCs w:val="24"/>
          <w:lang w:eastAsia="ru-RU"/>
        </w:rPr>
        <w:t xml:space="preserve">Закона </w:t>
      </w:r>
      <w:r w:rsidR="00526877" w:rsidRPr="00DB3359">
        <w:rPr>
          <w:rFonts w:eastAsia="Times New Roman"/>
          <w:sz w:val="24"/>
          <w:szCs w:val="24"/>
          <w:lang w:eastAsia="ru-RU"/>
        </w:rPr>
        <w:t>№ 59-ФЗ</w:t>
      </w:r>
      <w:r w:rsidR="001B316A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3A4439" w:rsidRPr="003A4439">
        <w:rPr>
          <w:rFonts w:eastAsia="Times New Roman"/>
          <w:sz w:val="24"/>
          <w:szCs w:val="24"/>
          <w:lang w:eastAsia="ru-RU"/>
        </w:rPr>
        <w:t>для организации ведомственного контроля в отношении заказчиков, подведомственных государственным органам Санкт-Петербурга, по результатам которого материалы проверки рассматриваются Комитетом в установленном порядке</w:t>
      </w:r>
      <w:r w:rsidR="003A4439">
        <w:rPr>
          <w:rFonts w:eastAsia="Times New Roman"/>
          <w:sz w:val="24"/>
          <w:szCs w:val="24"/>
          <w:lang w:eastAsia="ru-RU"/>
        </w:rPr>
        <w:t>.</w:t>
      </w:r>
    </w:p>
    <w:p w:rsidR="00C33D04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</w:t>
      </w:r>
      <w:r w:rsidR="00EA6D40">
        <w:rPr>
          <w:rFonts w:eastAsia="Times New Roman"/>
          <w:sz w:val="24"/>
          <w:szCs w:val="24"/>
          <w:lang w:eastAsia="ru-RU"/>
        </w:rPr>
        <w:t>з общего количества обращений, 2 обращения содержали</w:t>
      </w:r>
      <w:r>
        <w:rPr>
          <w:rFonts w:eastAsia="Times New Roman"/>
          <w:sz w:val="24"/>
          <w:szCs w:val="24"/>
          <w:lang w:eastAsia="ru-RU"/>
        </w:rPr>
        <w:t xml:space="preserve"> сведен</w:t>
      </w:r>
      <w:r w:rsidR="00EA6D40">
        <w:rPr>
          <w:rFonts w:eastAsia="Times New Roman"/>
          <w:sz w:val="24"/>
          <w:szCs w:val="24"/>
          <w:lang w:eastAsia="ru-RU"/>
        </w:rPr>
        <w:t xml:space="preserve">ия о коррупции </w:t>
      </w:r>
      <w:r w:rsidR="00EA6D40">
        <w:rPr>
          <w:rFonts w:eastAsia="Times New Roman"/>
          <w:sz w:val="24"/>
          <w:szCs w:val="24"/>
          <w:lang w:eastAsia="ru-RU"/>
        </w:rPr>
        <w:br/>
        <w:t>и перенаправлены</w:t>
      </w:r>
      <w:r w:rsidRPr="00DB3359">
        <w:rPr>
          <w:rFonts w:eastAsia="Times New Roman"/>
          <w:sz w:val="24"/>
          <w:szCs w:val="24"/>
          <w:lang w:eastAsia="ru-RU"/>
        </w:rPr>
        <w:t xml:space="preserve"> в соответствии с п. 1.1 постановления Правительства</w:t>
      </w:r>
      <w:r>
        <w:rPr>
          <w:rFonts w:eastAsia="Times New Roman"/>
          <w:sz w:val="24"/>
          <w:szCs w:val="24"/>
          <w:lang w:eastAsia="ru-RU"/>
        </w:rPr>
        <w:t xml:space="preserve"> о</w:t>
      </w:r>
      <w:r w:rsidRPr="00DB3359">
        <w:rPr>
          <w:rFonts w:eastAsia="Times New Roman"/>
          <w:sz w:val="24"/>
          <w:szCs w:val="24"/>
          <w:lang w:eastAsia="ru-RU"/>
        </w:rPr>
        <w:t>т 17.02.2009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№ 156 «Об особенностях рассмотрения исполнительными органами власти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Санкт-Петербурга обращений граж</w:t>
      </w:r>
      <w:r>
        <w:rPr>
          <w:rFonts w:eastAsia="Times New Roman"/>
          <w:sz w:val="24"/>
          <w:szCs w:val="24"/>
          <w:lang w:eastAsia="ru-RU"/>
        </w:rPr>
        <w:t>дан о коррупции» и распоряжения</w:t>
      </w:r>
      <w:r w:rsidRPr="00DB3359">
        <w:rPr>
          <w:rFonts w:eastAsia="Times New Roman"/>
          <w:sz w:val="24"/>
          <w:szCs w:val="24"/>
          <w:lang w:eastAsia="ru-RU"/>
        </w:rPr>
        <w:t xml:space="preserve"> от 26.02.2016 № 42-р «О внесении изменений в распоряжение Комитета по вопросам законности, правопорядка и безопасности от 20.10.2015 № 256-р» в Комитет по вопросам законности, правопорядка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и безопасности и Комитет государственной службы и кадровой политики Администрации Губернатора Санкт-Петербурга для рассмотрения.</w:t>
      </w:r>
    </w:p>
    <w:p w:rsidR="00C33D04" w:rsidRDefault="00C33D04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По состоянию на </w:t>
      </w:r>
      <w:r w:rsidR="0076079B">
        <w:rPr>
          <w:sz w:val="24"/>
          <w:szCs w:val="24"/>
          <w:lang w:eastAsia="ru-RU"/>
        </w:rPr>
        <w:t>отчетный период внеплановые контрольные мероприятия по результатам рассмотрения обращений не назначались.</w:t>
      </w:r>
    </w:p>
    <w:p w:rsidR="00C33D04" w:rsidRDefault="0076079B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Материалы обращений в О</w:t>
      </w:r>
      <w:r w:rsidR="00C33D04">
        <w:rPr>
          <w:sz w:val="24"/>
          <w:szCs w:val="24"/>
          <w:lang w:eastAsia="ru-RU"/>
        </w:rPr>
        <w:t>тдел административного производства для принятия процессуальных решений по выявленным нарушениям</w:t>
      </w:r>
      <w:r w:rsidR="00EA6D40">
        <w:rPr>
          <w:rFonts w:eastAsia="Times New Roman"/>
          <w:sz w:val="24"/>
          <w:szCs w:val="24"/>
          <w:lang w:eastAsia="ru-RU"/>
        </w:rPr>
        <w:t xml:space="preserve"> в </w:t>
      </w:r>
      <w:r w:rsidR="00EA6D40">
        <w:rPr>
          <w:rFonts w:eastAsia="Times New Roman"/>
          <w:sz w:val="24"/>
          <w:szCs w:val="24"/>
          <w:lang w:val="en-US" w:eastAsia="ru-RU"/>
        </w:rPr>
        <w:t>IV</w:t>
      </w:r>
      <w:r w:rsidR="00C33D04">
        <w:rPr>
          <w:rFonts w:eastAsia="Times New Roman"/>
          <w:sz w:val="24"/>
          <w:szCs w:val="24"/>
          <w:lang w:eastAsia="ru-RU"/>
        </w:rPr>
        <w:t xml:space="preserve"> квартале 2022 года </w:t>
      </w:r>
      <w:r w:rsidR="00C33D04">
        <w:rPr>
          <w:rFonts w:eastAsia="Times New Roman"/>
          <w:sz w:val="24"/>
          <w:szCs w:val="24"/>
          <w:lang w:eastAsia="ru-RU"/>
        </w:rPr>
        <w:br/>
        <w:t>не передавались</w:t>
      </w:r>
      <w:r w:rsidR="00C33D04">
        <w:rPr>
          <w:sz w:val="24"/>
          <w:szCs w:val="24"/>
          <w:lang w:eastAsia="ru-RU"/>
        </w:rPr>
        <w:t>.</w:t>
      </w:r>
    </w:p>
    <w:p w:rsidR="000B44F9" w:rsidRDefault="000B44F9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 w:rsidRPr="000B44F9">
        <w:rPr>
          <w:sz w:val="24"/>
          <w:szCs w:val="24"/>
          <w:lang w:eastAsia="ru-RU"/>
        </w:rPr>
        <w:t xml:space="preserve">В отчетном квартале руководством Комитета в соответствии                                                                                              со статьей 13 ФЗ № 59-ФЗ </w:t>
      </w:r>
      <w:r>
        <w:rPr>
          <w:sz w:val="24"/>
          <w:szCs w:val="24"/>
          <w:lang w:eastAsia="ru-RU"/>
        </w:rPr>
        <w:t>личный прием граждан не проводился</w:t>
      </w:r>
      <w:r w:rsidRPr="000B44F9">
        <w:rPr>
          <w:sz w:val="24"/>
          <w:szCs w:val="24"/>
          <w:lang w:eastAsia="ru-RU"/>
        </w:rPr>
        <w:t>.</w:t>
      </w:r>
    </w:p>
    <w:p w:rsidR="00C33D04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Основное</w:t>
      </w:r>
      <w:r w:rsidRPr="00DB3359">
        <w:rPr>
          <w:rFonts w:eastAsia="Times New Roman"/>
          <w:sz w:val="24"/>
          <w:szCs w:val="24"/>
          <w:lang w:eastAsia="ru-RU"/>
        </w:rPr>
        <w:t xml:space="preserve"> количество обращений, поступивших в Комитет за отчетный период, касается вопросов соблюдения Федерального закона от 05.04.2013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DB3359">
        <w:rPr>
          <w:rFonts w:eastAsia="Times New Roman"/>
          <w:sz w:val="24"/>
          <w:szCs w:val="24"/>
          <w:lang w:eastAsia="ru-RU"/>
        </w:rPr>
        <w:t xml:space="preserve">№ 44-ФЗ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нужд», а также бюджетного законодательства.</w:t>
      </w:r>
    </w:p>
    <w:p w:rsidR="00C33D04" w:rsidRPr="00DB3359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</w:t>
      </w:r>
      <w:r w:rsidRPr="00DB3359">
        <w:rPr>
          <w:rFonts w:eastAsia="Times New Roman"/>
          <w:sz w:val="24"/>
          <w:szCs w:val="24"/>
          <w:lang w:eastAsia="ru-RU"/>
        </w:rPr>
        <w:t xml:space="preserve"> целях </w:t>
      </w:r>
      <w:r>
        <w:rPr>
          <w:rFonts w:eastAsia="Times New Roman"/>
          <w:sz w:val="24"/>
          <w:szCs w:val="24"/>
          <w:lang w:eastAsia="ru-RU"/>
        </w:rPr>
        <w:t xml:space="preserve">надлежащего рассмотрения </w:t>
      </w:r>
      <w:r w:rsidRPr="00DB3359">
        <w:rPr>
          <w:rFonts w:eastAsia="Times New Roman"/>
          <w:sz w:val="24"/>
          <w:szCs w:val="24"/>
          <w:lang w:eastAsia="ru-RU"/>
        </w:rPr>
        <w:t xml:space="preserve">обращений, Комитетом на постоянной основе проводится </w:t>
      </w:r>
      <w:r w:rsidRPr="00DB3359">
        <w:rPr>
          <w:sz w:val="24"/>
          <w:szCs w:val="24"/>
        </w:rPr>
        <w:t>анализ и проверка изложенной в обращениях информации на предмет наличия нарушений законодательства Российской Федерации о контрактной системе в сфере закупок и сфере бюджетных правоотношений,</w:t>
      </w:r>
      <w:r>
        <w:rPr>
          <w:sz w:val="24"/>
          <w:szCs w:val="24"/>
        </w:rPr>
        <w:t xml:space="preserve"> </w:t>
      </w:r>
      <w:r w:rsidRPr="00DB3359">
        <w:rPr>
          <w:sz w:val="24"/>
          <w:szCs w:val="24"/>
        </w:rPr>
        <w:t>а также, в случае необходимости</w:t>
      </w:r>
      <w:r>
        <w:rPr>
          <w:sz w:val="24"/>
          <w:szCs w:val="24"/>
        </w:rPr>
        <w:t>,</w:t>
      </w:r>
      <w:r w:rsidRPr="00DB3359">
        <w:rPr>
          <w:sz w:val="24"/>
          <w:szCs w:val="24"/>
        </w:rPr>
        <w:t xml:space="preserve"> назначаются внеплановые контрольные мероприятия, в том числе</w:t>
      </w:r>
      <w:r>
        <w:rPr>
          <w:sz w:val="24"/>
          <w:szCs w:val="24"/>
        </w:rPr>
        <w:t xml:space="preserve"> </w:t>
      </w:r>
      <w:r w:rsidRPr="00DB3359">
        <w:rPr>
          <w:sz w:val="24"/>
          <w:szCs w:val="24"/>
        </w:rPr>
        <w:t>выезды на объекты контроля.</w:t>
      </w:r>
      <w:r>
        <w:rPr>
          <w:sz w:val="24"/>
          <w:szCs w:val="24"/>
        </w:rPr>
        <w:t xml:space="preserve"> В отчетном периоде контрольные мероприятия </w:t>
      </w:r>
      <w:r>
        <w:rPr>
          <w:sz w:val="24"/>
          <w:szCs w:val="24"/>
        </w:rPr>
        <w:br/>
        <w:t>по результатам рассмотрения обращений граждан не назначались.</w:t>
      </w:r>
    </w:p>
    <w:p w:rsidR="00C33D04" w:rsidRPr="00DB3359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работе с обращениями граждан Администрации Губернатора Санкт-Петербурга.</w:t>
      </w:r>
    </w:p>
    <w:p w:rsidR="00C33D04" w:rsidRPr="00DB3359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Общий анализ обращений показал, что все обращения регистрируются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и рассматриваются в строгом соответствии с </w:t>
      </w:r>
      <w:r>
        <w:rPr>
          <w:rFonts w:eastAsia="Times New Roman"/>
          <w:sz w:val="24"/>
          <w:szCs w:val="24"/>
          <w:lang w:eastAsia="ru-RU"/>
        </w:rPr>
        <w:t>Законом</w:t>
      </w:r>
      <w:r w:rsidRPr="00DB3359">
        <w:rPr>
          <w:rFonts w:eastAsia="Times New Roman"/>
          <w:sz w:val="24"/>
          <w:szCs w:val="24"/>
          <w:lang w:eastAsia="ru-RU"/>
        </w:rPr>
        <w:t xml:space="preserve"> № 59-ФЗ.</w:t>
      </w:r>
    </w:p>
    <w:p w:rsidR="00C33D04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Кроме того, в целях упорядочения и совершенствования работы с обращениями граждан в исполнительных органах государственной власти Санкт-Петербурга, при работе с обращениями граждан Комитетом применяются образцы исходящих документов (уведомлений и ответов заявителям, сопроводительных писем, запросов документов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и м</w:t>
      </w:r>
      <w:r w:rsidR="00493EB7">
        <w:rPr>
          <w:rFonts w:eastAsia="Times New Roman"/>
          <w:sz w:val="24"/>
          <w:szCs w:val="24"/>
          <w:lang w:eastAsia="ru-RU"/>
        </w:rPr>
        <w:t>атериалов), направленные письмами</w:t>
      </w:r>
      <w:r w:rsidRPr="00DB3359">
        <w:rPr>
          <w:rFonts w:eastAsia="Times New Roman"/>
          <w:sz w:val="24"/>
          <w:szCs w:val="24"/>
          <w:lang w:eastAsia="ru-RU"/>
        </w:rPr>
        <w:t xml:space="preserve"> Управления по работе с обращениями граждан </w:t>
      </w:r>
      <w:r w:rsidRPr="00DB3359">
        <w:rPr>
          <w:rFonts w:eastAsia="Times New Roman"/>
          <w:sz w:val="24"/>
          <w:szCs w:val="24"/>
          <w:lang w:eastAsia="ru-RU"/>
        </w:rPr>
        <w:lastRenderedPageBreak/>
        <w:t xml:space="preserve">Администрации Губернатора Санкт-Петербурга от 31.07.2017 № 21-13-348/17-0-0,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о</w:t>
      </w:r>
      <w:r w:rsidR="00493EB7">
        <w:rPr>
          <w:rFonts w:eastAsia="Times New Roman"/>
          <w:sz w:val="24"/>
          <w:szCs w:val="24"/>
          <w:lang w:eastAsia="ru-RU"/>
        </w:rPr>
        <w:t xml:space="preserve">т 09.02.2018 № 21-27-132/18-0-0, от 29.03.2022  № 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493EB7" w:rsidRPr="00493EB7">
        <w:rPr>
          <w:rFonts w:eastAsia="Times New Roman"/>
          <w:sz w:val="24"/>
          <w:szCs w:val="24"/>
          <w:lang w:eastAsia="ru-RU"/>
        </w:rPr>
        <w:t>21-12-603/22-0-0</w:t>
      </w:r>
      <w:r w:rsidR="00493EB7">
        <w:rPr>
          <w:rFonts w:eastAsia="Times New Roman"/>
          <w:sz w:val="24"/>
          <w:szCs w:val="24"/>
          <w:lang w:eastAsia="ru-RU"/>
        </w:rPr>
        <w:t>.</w:t>
      </w:r>
    </w:p>
    <w:p w:rsidR="00C33D04" w:rsidRDefault="00C33D04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</w:p>
    <w:p w:rsidR="00EF0711" w:rsidRPr="00322AC3" w:rsidRDefault="00BD13BA" w:rsidP="00FD00BD">
      <w:pPr>
        <w:spacing w:after="0" w:line="240" w:lineRule="auto"/>
        <w:jc w:val="both"/>
        <w:rPr>
          <w:sz w:val="24"/>
          <w:szCs w:val="24"/>
        </w:rPr>
      </w:pPr>
      <w:r w:rsidRPr="00322AC3">
        <w:rPr>
          <w:b/>
          <w:sz w:val="24"/>
          <w:szCs w:val="24"/>
        </w:rPr>
        <w:t xml:space="preserve">2. Мероприятия, направленные на улучшение работы с обращениями граждан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 xml:space="preserve">(в </w:t>
      </w:r>
      <w:proofErr w:type="spellStart"/>
      <w:r w:rsidRPr="00322AC3">
        <w:rPr>
          <w:b/>
          <w:sz w:val="24"/>
          <w:szCs w:val="24"/>
        </w:rPr>
        <w:t>т.ч</w:t>
      </w:r>
      <w:proofErr w:type="spellEnd"/>
      <w:r w:rsidRPr="00322AC3">
        <w:rPr>
          <w:b/>
          <w:sz w:val="24"/>
          <w:szCs w:val="24"/>
        </w:rPr>
        <w:t xml:space="preserve">. проверки, систематическая отчетность на заседаниях, контактные телефоны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>и т.д.).</w:t>
      </w:r>
    </w:p>
    <w:p w:rsidR="00BF1E9C" w:rsidRDefault="00BF1E9C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bookmarkStart w:id="0" w:name="_GoBack"/>
      <w:bookmarkEnd w:id="0"/>
    </w:p>
    <w:p w:rsidR="00BD13BA" w:rsidRPr="0012641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 xml:space="preserve"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</w:t>
      </w:r>
      <w:r w:rsidR="00B81CD3" w:rsidRPr="0012641A">
        <w:rPr>
          <w:rFonts w:eastAsia="Times New Roman"/>
          <w:sz w:val="24"/>
          <w:szCs w:val="24"/>
          <w:lang w:eastAsia="ru-RU"/>
        </w:rPr>
        <w:t>работе</w:t>
      </w:r>
      <w:r w:rsidRPr="0012641A">
        <w:rPr>
          <w:rFonts w:eastAsia="Times New Roman"/>
          <w:sz w:val="24"/>
          <w:szCs w:val="24"/>
          <w:lang w:eastAsia="ru-RU"/>
        </w:rPr>
        <w:t xml:space="preserve"> с обращениями граждан Администрации Губернатора Санкт-Петербурга.</w:t>
      </w:r>
    </w:p>
    <w:p w:rsidR="00BD13BA" w:rsidRPr="0012641A" w:rsidRDefault="0099419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С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отрудниками Комитета </w:t>
      </w:r>
      <w:r w:rsidRPr="0012641A">
        <w:rPr>
          <w:rFonts w:eastAsia="Times New Roman"/>
          <w:sz w:val="24"/>
          <w:szCs w:val="24"/>
          <w:lang w:eastAsia="ru-RU"/>
        </w:rPr>
        <w:t>ежемесячно, в срок до 5 числа следующим за отчетным,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BD13BA" w:rsidRPr="0012641A">
        <w:rPr>
          <w:rFonts w:eastAsia="Times New Roman"/>
          <w:sz w:val="24"/>
          <w:szCs w:val="24"/>
          <w:lang w:eastAsia="ru-RU"/>
        </w:rPr>
        <w:t>по адресу: ССТУ.РФ.</w:t>
      </w:r>
    </w:p>
    <w:p w:rsidR="00BD13B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Ежемесячно в справках о состоянии исполнительской дисциплины учитываются результаты рассмотрения обращений граждан и принятые по ним меры.</w:t>
      </w:r>
    </w:p>
    <w:p w:rsidR="00E61C8D" w:rsidRPr="00322AC3" w:rsidRDefault="00E61C8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BD13BA" w:rsidRPr="00322AC3" w:rsidRDefault="00BD13BA" w:rsidP="00BD057B">
      <w:pPr>
        <w:spacing w:after="0" w:line="240" w:lineRule="auto"/>
        <w:jc w:val="both"/>
        <w:rPr>
          <w:b/>
          <w:sz w:val="24"/>
          <w:szCs w:val="24"/>
        </w:rPr>
      </w:pPr>
      <w:r w:rsidRPr="00322AC3">
        <w:rPr>
          <w:b/>
          <w:sz w:val="24"/>
          <w:szCs w:val="24"/>
        </w:rPr>
        <w:t>3. Проблем, возникших в процессе рассмотрения обращений и требующих решения на уровне Администрации Санкт-Пете</w:t>
      </w:r>
      <w:r w:rsidR="00973A68" w:rsidRPr="00322AC3">
        <w:rPr>
          <w:b/>
          <w:sz w:val="24"/>
          <w:szCs w:val="24"/>
        </w:rPr>
        <w:t xml:space="preserve">рбурга, в Комитете не имеется. </w:t>
      </w:r>
    </w:p>
    <w:p w:rsidR="00BF1E9C" w:rsidRDefault="00BF1E9C" w:rsidP="00BF1E9C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</w:p>
    <w:p w:rsidR="00BF1E9C" w:rsidRDefault="00BF1E9C" w:rsidP="00BF1E9C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8B6443">
        <w:rPr>
          <w:rFonts w:eastAsia="Times New Roman"/>
          <w:sz w:val="24"/>
          <w:szCs w:val="24"/>
          <w:lang w:eastAsia="ru-RU"/>
        </w:rPr>
        <w:t>Следует отметить, что количество обращений, поступивших в Комитет и в дальнейшем перенаправленных в соответствии с частью 3 статьи 8 ФЗ № 59-ФЗ в иные уполномоченные органы в компетенцию которых входит решение поставленных в обращениях вопросов значительно превосходит количество рассматриваемых в соответствии с полномочиями Комитета обращений. Наличие такой проблематики и связанные с ней трудозатраты свидетельствуют о необходимости осуществления предварительного контроля (фильтрация) на предмет наличия в обращениях информации и доводов, относящихся к компетенции того или иного органа, в который указанные обращения направляются. Таким образом, осуществление указанного контроля (фильтрации) обращений в целях их направления в органы, в компетенцию которых непосредственно входит решение поставленных в обращениях вопросов, будет способствовать сокращению времени получения заявителями ответов на поставленные в обращениях вопросы.</w:t>
      </w:r>
    </w:p>
    <w:p w:rsidR="00BF1E9C" w:rsidRPr="0012641A" w:rsidRDefault="00BF1E9C" w:rsidP="00BF1E9C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411709">
        <w:rPr>
          <w:rFonts w:eastAsia="Times New Roman"/>
          <w:sz w:val="24"/>
          <w:szCs w:val="24"/>
          <w:lang w:eastAsia="ru-RU"/>
        </w:rPr>
        <w:t xml:space="preserve">В целях автоматизации учета информации о поступивших в исполнительный орган государственной власти Санкт-Петербурга обращениях, содержащих сведения о коррупции, предлагаем дополнить функционал карточки обращения в «Единой системе электронного документооборота и делопроизводства» специальным реквизитом для заполнения </w:t>
      </w:r>
      <w:r w:rsidRPr="00411709">
        <w:rPr>
          <w:rFonts w:eastAsia="Times New Roman"/>
          <w:b/>
          <w:sz w:val="24"/>
          <w:szCs w:val="24"/>
          <w:lang w:eastAsia="ru-RU"/>
        </w:rPr>
        <w:t xml:space="preserve">«коррупция» </w:t>
      </w:r>
      <w:r w:rsidRPr="00411709">
        <w:rPr>
          <w:rFonts w:eastAsia="Times New Roman"/>
          <w:sz w:val="24"/>
          <w:szCs w:val="24"/>
          <w:lang w:eastAsia="ru-RU"/>
        </w:rPr>
        <w:t>с возможностью подготовки соответствующего отчета.</w:t>
      </w:r>
    </w:p>
    <w:p w:rsidR="00E45BCE" w:rsidRDefault="00E45BCE" w:rsidP="00F3160E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</w:p>
    <w:sectPr w:rsidR="00E45BC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1AA" w:rsidRDefault="00CD01AA" w:rsidP="0012641A">
      <w:pPr>
        <w:spacing w:after="0" w:line="240" w:lineRule="auto"/>
      </w:pPr>
      <w:r>
        <w:separator/>
      </w:r>
    </w:p>
  </w:endnote>
  <w:endnote w:type="continuationSeparator" w:id="0">
    <w:p w:rsidR="00CD01AA" w:rsidRDefault="00CD01AA" w:rsidP="0012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1AA" w:rsidRDefault="00CD01AA" w:rsidP="0012641A">
      <w:pPr>
        <w:spacing w:after="0" w:line="240" w:lineRule="auto"/>
      </w:pPr>
      <w:r>
        <w:separator/>
      </w:r>
    </w:p>
  </w:footnote>
  <w:footnote w:type="continuationSeparator" w:id="0">
    <w:p w:rsidR="00CD01AA" w:rsidRDefault="00CD01AA" w:rsidP="00126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0896548"/>
      <w:docPartObj>
        <w:docPartGallery w:val="Page Numbers (Top of Page)"/>
        <w:docPartUnique/>
      </w:docPartObj>
    </w:sdtPr>
    <w:sdtEndPr/>
    <w:sdtContent>
      <w:p w:rsidR="0012641A" w:rsidRDefault="0012641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E9C">
          <w:rPr>
            <w:noProof/>
          </w:rPr>
          <w:t>2</w:t>
        </w:r>
        <w:r>
          <w:fldChar w:fldCharType="end"/>
        </w:r>
      </w:p>
    </w:sdtContent>
  </w:sdt>
  <w:p w:rsidR="0012641A" w:rsidRDefault="0012641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23"/>
    <w:rsid w:val="00003B23"/>
    <w:rsid w:val="000215DF"/>
    <w:rsid w:val="0003089E"/>
    <w:rsid w:val="0008432C"/>
    <w:rsid w:val="000B44F9"/>
    <w:rsid w:val="000F1FB6"/>
    <w:rsid w:val="000F4624"/>
    <w:rsid w:val="000F7509"/>
    <w:rsid w:val="0012641A"/>
    <w:rsid w:val="00140554"/>
    <w:rsid w:val="00141821"/>
    <w:rsid w:val="00145596"/>
    <w:rsid w:val="001B316A"/>
    <w:rsid w:val="001E7D82"/>
    <w:rsid w:val="001F5147"/>
    <w:rsid w:val="00206BB5"/>
    <w:rsid w:val="00247802"/>
    <w:rsid w:val="00251527"/>
    <w:rsid w:val="002556C9"/>
    <w:rsid w:val="002861A0"/>
    <w:rsid w:val="00297E55"/>
    <w:rsid w:val="002B5CB4"/>
    <w:rsid w:val="002F380F"/>
    <w:rsid w:val="00300162"/>
    <w:rsid w:val="003123EB"/>
    <w:rsid w:val="00314497"/>
    <w:rsid w:val="00314745"/>
    <w:rsid w:val="00320728"/>
    <w:rsid w:val="00322AC3"/>
    <w:rsid w:val="00324F82"/>
    <w:rsid w:val="003274E7"/>
    <w:rsid w:val="00353AF2"/>
    <w:rsid w:val="003705E0"/>
    <w:rsid w:val="00383DDE"/>
    <w:rsid w:val="00385BA0"/>
    <w:rsid w:val="003A4439"/>
    <w:rsid w:val="003A4E2F"/>
    <w:rsid w:val="003F64BA"/>
    <w:rsid w:val="00402F57"/>
    <w:rsid w:val="00403084"/>
    <w:rsid w:val="00411709"/>
    <w:rsid w:val="00447106"/>
    <w:rsid w:val="00493EB7"/>
    <w:rsid w:val="004B2701"/>
    <w:rsid w:val="004C5123"/>
    <w:rsid w:val="004C69E2"/>
    <w:rsid w:val="004D35BD"/>
    <w:rsid w:val="004E1565"/>
    <w:rsid w:val="00526877"/>
    <w:rsid w:val="0057012D"/>
    <w:rsid w:val="005863A3"/>
    <w:rsid w:val="005D7B86"/>
    <w:rsid w:val="005F141A"/>
    <w:rsid w:val="005F15E1"/>
    <w:rsid w:val="00650CD3"/>
    <w:rsid w:val="00651A2E"/>
    <w:rsid w:val="00661222"/>
    <w:rsid w:val="00665D65"/>
    <w:rsid w:val="00686384"/>
    <w:rsid w:val="006A3BC5"/>
    <w:rsid w:val="006E1E55"/>
    <w:rsid w:val="006E7B1C"/>
    <w:rsid w:val="00716323"/>
    <w:rsid w:val="0076079B"/>
    <w:rsid w:val="007614BC"/>
    <w:rsid w:val="00763E43"/>
    <w:rsid w:val="00797FDD"/>
    <w:rsid w:val="007D24BD"/>
    <w:rsid w:val="007E0065"/>
    <w:rsid w:val="008108A4"/>
    <w:rsid w:val="00826900"/>
    <w:rsid w:val="00873CCC"/>
    <w:rsid w:val="008A6CEB"/>
    <w:rsid w:val="008B6443"/>
    <w:rsid w:val="0091696F"/>
    <w:rsid w:val="009205B3"/>
    <w:rsid w:val="00934015"/>
    <w:rsid w:val="009421D6"/>
    <w:rsid w:val="0095719E"/>
    <w:rsid w:val="00957D66"/>
    <w:rsid w:val="00970033"/>
    <w:rsid w:val="009721A7"/>
    <w:rsid w:val="00973A68"/>
    <w:rsid w:val="00985743"/>
    <w:rsid w:val="0099419A"/>
    <w:rsid w:val="00996780"/>
    <w:rsid w:val="00A0301C"/>
    <w:rsid w:val="00A045D7"/>
    <w:rsid w:val="00A1658A"/>
    <w:rsid w:val="00A52F85"/>
    <w:rsid w:val="00A56D0E"/>
    <w:rsid w:val="00A900DA"/>
    <w:rsid w:val="00AA398A"/>
    <w:rsid w:val="00AB48A6"/>
    <w:rsid w:val="00AB4CFD"/>
    <w:rsid w:val="00AB7BE8"/>
    <w:rsid w:val="00AD7758"/>
    <w:rsid w:val="00AF4511"/>
    <w:rsid w:val="00B36AB6"/>
    <w:rsid w:val="00B42BB7"/>
    <w:rsid w:val="00B47849"/>
    <w:rsid w:val="00B54B8C"/>
    <w:rsid w:val="00B60A10"/>
    <w:rsid w:val="00B7550D"/>
    <w:rsid w:val="00B77FCE"/>
    <w:rsid w:val="00B81CD3"/>
    <w:rsid w:val="00B94124"/>
    <w:rsid w:val="00BA2FED"/>
    <w:rsid w:val="00BB1AD3"/>
    <w:rsid w:val="00BD057B"/>
    <w:rsid w:val="00BD13BA"/>
    <w:rsid w:val="00BD71E0"/>
    <w:rsid w:val="00BF1E9C"/>
    <w:rsid w:val="00C121A8"/>
    <w:rsid w:val="00C33D04"/>
    <w:rsid w:val="00C641D3"/>
    <w:rsid w:val="00C6454B"/>
    <w:rsid w:val="00C70306"/>
    <w:rsid w:val="00C76359"/>
    <w:rsid w:val="00C95888"/>
    <w:rsid w:val="00CA5988"/>
    <w:rsid w:val="00CB14F2"/>
    <w:rsid w:val="00CD01AA"/>
    <w:rsid w:val="00CF1C02"/>
    <w:rsid w:val="00CF35FE"/>
    <w:rsid w:val="00D05343"/>
    <w:rsid w:val="00D1050D"/>
    <w:rsid w:val="00D25DF7"/>
    <w:rsid w:val="00D42C1E"/>
    <w:rsid w:val="00D53D13"/>
    <w:rsid w:val="00D571E3"/>
    <w:rsid w:val="00DB6F24"/>
    <w:rsid w:val="00DE2297"/>
    <w:rsid w:val="00E2412E"/>
    <w:rsid w:val="00E45BCE"/>
    <w:rsid w:val="00E56546"/>
    <w:rsid w:val="00E611C8"/>
    <w:rsid w:val="00E61C8D"/>
    <w:rsid w:val="00E81DE8"/>
    <w:rsid w:val="00E85E6C"/>
    <w:rsid w:val="00E9321D"/>
    <w:rsid w:val="00EA0E91"/>
    <w:rsid w:val="00EA6D40"/>
    <w:rsid w:val="00EB3137"/>
    <w:rsid w:val="00EC5F0B"/>
    <w:rsid w:val="00EC6015"/>
    <w:rsid w:val="00ED54F2"/>
    <w:rsid w:val="00EF0711"/>
    <w:rsid w:val="00F1003F"/>
    <w:rsid w:val="00F12014"/>
    <w:rsid w:val="00F27C95"/>
    <w:rsid w:val="00F3160E"/>
    <w:rsid w:val="00F36EFC"/>
    <w:rsid w:val="00F4086F"/>
    <w:rsid w:val="00F421A8"/>
    <w:rsid w:val="00F9301E"/>
    <w:rsid w:val="00FB0CB5"/>
    <w:rsid w:val="00FC2CFC"/>
    <w:rsid w:val="00FD00BD"/>
    <w:rsid w:val="00FF2A79"/>
    <w:rsid w:val="00FF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B61A7-90A3-4293-B9D9-E2B73CA5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3BA"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85BA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641A"/>
    <w:rPr>
      <w:rFonts w:ascii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641A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8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Рыбникова Наталья Александровна</dc:creator>
  <cp:keywords/>
  <dc:description/>
  <cp:lastModifiedBy>Рыбникова Наталья Александровна</cp:lastModifiedBy>
  <cp:revision>5</cp:revision>
  <cp:lastPrinted>2021-10-06T12:17:00Z</cp:lastPrinted>
  <dcterms:created xsi:type="dcterms:W3CDTF">2022-10-05T13:10:00Z</dcterms:created>
  <dcterms:modified xsi:type="dcterms:W3CDTF">2023-01-10T08:59:00Z</dcterms:modified>
</cp:coreProperties>
</file>