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</w:tblGrid>
      <w:tr w:rsidR="009B3966">
        <w:tc>
          <w:tcPr>
            <w:tcW w:w="4896" w:type="dxa"/>
          </w:tcPr>
          <w:p w:rsidR="009B3966" w:rsidRDefault="009B3966">
            <w:pPr>
              <w:pStyle w:val="ConsPlusNormal"/>
              <w:spacing w:before="6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3966" w:rsidRDefault="00D3757C">
      <w:pPr>
        <w:pStyle w:val="ConsPlusNormal"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ОТЧЁТ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Комитета по межнациональным отношениям и реализации миграционной политики в Санкт-Петербурге </w:t>
      </w:r>
    </w:p>
    <w:p w:rsidR="009B3966" w:rsidRDefault="00D3757C"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 </w:t>
      </w:r>
    </w:p>
    <w:p w:rsidR="009B3966" w:rsidRDefault="00D3757C">
      <w:pPr>
        <w:pStyle w:val="ConsPlusNormal"/>
        <w:spacing w:before="6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утверждённого постановлением Правительства Санкт-Петербурга от 29.12.2017 № 1185</w:t>
      </w:r>
      <w:r w:rsidR="00E22AF6" w:rsidRPr="00E22A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AF6"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  <w:r w:rsidR="00E22AF6">
        <w:rPr>
          <w:rFonts w:ascii="Times New Roman" w:hAnsi="Times New Roman" w:cs="Times New Roman"/>
          <w:b/>
          <w:sz w:val="24"/>
          <w:szCs w:val="24"/>
        </w:rPr>
        <w:t>за 2022 год</w:t>
      </w:r>
    </w:p>
    <w:p w:rsidR="009B3966" w:rsidRDefault="009B3966">
      <w:pPr>
        <w:pStyle w:val="ConsPlusNormal"/>
        <w:spacing w:before="6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033"/>
        <w:gridCol w:w="4422"/>
        <w:gridCol w:w="2054"/>
        <w:gridCol w:w="7210"/>
      </w:tblGrid>
      <w:tr w:rsidR="009B3966">
        <w:trPr>
          <w:trHeight w:val="637"/>
          <w:tblHeader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966" w:rsidRDefault="00D3757C">
            <w:pPr>
              <w:spacing w:before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№ пункта </w:t>
            </w:r>
            <w:proofErr w:type="gramStart"/>
            <w:r>
              <w:rPr>
                <w:b/>
                <w:sz w:val="16"/>
                <w:szCs w:val="16"/>
              </w:rPr>
              <w:t>пост-я</w:t>
            </w:r>
            <w:proofErr w:type="gramEnd"/>
            <w:r>
              <w:rPr>
                <w:b/>
                <w:sz w:val="16"/>
                <w:szCs w:val="16"/>
              </w:rPr>
              <w:t xml:space="preserve"> № 1185 от 29.12.17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</w:tr>
      <w:tr w:rsidR="009B3966">
        <w:trPr>
          <w:trHeight w:val="31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Санкт-Петербурге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противодействию коррупции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На заседании комиссии по противодействию коррупции, состоявшемся 24.03.2022, рассмотрены вопросы:</w:t>
            </w:r>
          </w:p>
          <w:p w:rsidR="009B3966" w:rsidRDefault="00D3757C">
            <w:pPr>
              <w:pStyle w:val="ConsPlusNonformat"/>
              <w:tabs>
                <w:tab w:val="left" w:pos="437"/>
              </w:tabs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1. Реализация антикоррупционной политики в 2022 году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КМОРМП.</w:t>
            </w:r>
          </w:p>
          <w:p w:rsidR="009B3966" w:rsidRDefault="00D3757C">
            <w:pPr>
              <w:pStyle w:val="ConsPlusNonformat"/>
              <w:tabs>
                <w:tab w:val="left" w:pos="437"/>
              </w:tabs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3. Реализация мероприятий по противодействию коррупции в 2020 году в ГКУ (отчет по выполнению плана).</w:t>
            </w:r>
          </w:p>
          <w:p w:rsidR="009B3966" w:rsidRDefault="00D3757C">
            <w:pPr>
              <w:pStyle w:val="ConsPlusNonformat"/>
              <w:tabs>
                <w:tab w:val="left" w:pos="437"/>
              </w:tabs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3. Организация работы в 2022 г. по информированию населения Санкт-Петербурга о реализации антикоррупционной политики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КМОРМП и по проведению анализа информации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коррупционных проявлениях в деятельности должностных лиц КМОРМП, размещенной в средствах массовой информации.</w:t>
            </w:r>
          </w:p>
          <w:p w:rsidR="009B3966" w:rsidRDefault="00D3757C">
            <w:pPr>
              <w:pStyle w:val="ConsPlusNonformat"/>
              <w:tabs>
                <w:tab w:val="left" w:pos="437"/>
              </w:tabs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4. Реализации распоряжения Правительства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от 28.01.2020 № 2-рп «Об утверждении Методики оценки эффективности деятельности по профилактике коррупционных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иных правонарушений кадровых служб (подразделений кадровых служб), должностных лиц, ответственных за работу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профилактике коррупционных и иных правонарушений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исполнительных органах государственной власти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Санкт-Петербурга».</w:t>
            </w:r>
          </w:p>
          <w:p w:rsidR="00455BFA" w:rsidRDefault="00455BFA" w:rsidP="00455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gramStart"/>
            <w:r>
              <w:rPr>
                <w:sz w:val="24"/>
                <w:szCs w:val="24"/>
              </w:rPr>
              <w:t>заседании Комиссии, состоявшемся 22.12.2022 рассмотрены</w:t>
            </w:r>
            <w:proofErr w:type="gramEnd"/>
            <w:r>
              <w:rPr>
                <w:sz w:val="24"/>
                <w:szCs w:val="24"/>
              </w:rPr>
              <w:t xml:space="preserve"> следующие вопросы:</w:t>
            </w:r>
          </w:p>
          <w:p w:rsidR="00455BFA" w:rsidRDefault="00455BFA" w:rsidP="00455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Реализация антикоррупционной политики в 2022 году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Комитете. </w:t>
            </w:r>
          </w:p>
          <w:p w:rsidR="00455BFA" w:rsidRDefault="00455BFA" w:rsidP="00455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Реализация мероприятий по противодействию коррупции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в Комитете в 2022 году.</w:t>
            </w:r>
          </w:p>
          <w:p w:rsidR="00455BFA" w:rsidRPr="004B1926" w:rsidRDefault="00455BFA" w:rsidP="00455BFA">
            <w:pPr>
              <w:jc w:val="both"/>
              <w:rPr>
                <w:sz w:val="24"/>
                <w:szCs w:val="24"/>
              </w:rPr>
            </w:pPr>
            <w:r w:rsidRPr="004B1926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 xml:space="preserve">Организация работы в 2022 году по информированию населения </w:t>
            </w:r>
            <w:r>
              <w:rPr>
                <w:sz w:val="24"/>
                <w:szCs w:val="24"/>
              </w:rPr>
              <w:br/>
              <w:t xml:space="preserve">Санкт-Петербурга о реализации антикоррупционной политики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Комитете </w:t>
            </w:r>
            <w:r>
              <w:rPr>
                <w:sz w:val="24"/>
                <w:szCs w:val="24"/>
              </w:rPr>
              <w:br/>
              <w:t>и по проведению анализа информации о коррупционных проявлениях в деятельности должностных лиц Комитета, размещенной в средствах массовой информации.</w:t>
            </w:r>
          </w:p>
          <w:p w:rsidR="009B3966" w:rsidRDefault="00D3757C">
            <w:pPr>
              <w:pStyle w:val="ConsPlusNonformat"/>
              <w:tabs>
                <w:tab w:val="left" w:pos="437"/>
              </w:tabs>
              <w:spacing w:before="60"/>
              <w:jc w:val="both"/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Протокол</w:t>
            </w:r>
            <w:r w:rsidR="00455BF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заседания комиссии по противодействию коррупции размещен</w:t>
            </w:r>
            <w:r w:rsidR="00455BF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на веб-странице КМОРМП на официальном сайте Администрации Санкт-Петербурга в сети «Интернет» по адресу: </w:t>
            </w:r>
            <w:hyperlink r:id="rId8" w:history="1">
              <w:r>
                <w:rPr>
                  <w:rStyle w:val="ab"/>
                  <w:rFonts w:ascii="Times New Roman" w:hAnsi="Times New Roman" w:cs="Times New Roman"/>
                  <w:noProof/>
                  <w:sz w:val="24"/>
                  <w:szCs w:val="24"/>
                </w:rPr>
                <w:t>https://www.gov.spb.ru/gov/otrasl/kmormp/protivodejstvie-korrupcii/informacionnye-materialy/</w:t>
              </w:r>
            </w:hyperlink>
          </w:p>
          <w:p w:rsidR="009B3966" w:rsidRDefault="009B3966">
            <w:pPr>
              <w:pStyle w:val="ConsPlusNonformat"/>
              <w:tabs>
                <w:tab w:val="left" w:pos="437"/>
              </w:tabs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3966">
        <w:trPr>
          <w:trHeight w:val="2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КГСКП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 реализации решений Комиссии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координации работы по противодействию коррупции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 о реализации решений Комиссии по координации работы по противодействию коррупции в Санкт-Петербурге направлены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Комитет государственной службы и кадровой политики Администрации Губернатора Санкт-Петербурга в установленные сроки (исх. письмо КМОРМП от 20.06.2022 № 01-74-360/22-0-0)</w:t>
            </w: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t xml:space="preserve"> </w:t>
            </w:r>
          </w:p>
        </w:tc>
      </w:tr>
      <w:tr w:rsidR="009B3966">
        <w:trPr>
          <w:trHeight w:val="27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служебных совещаниях в КМОРМП вопросов правоприменительной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КМОРМП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  <w:r>
              <w:rPr>
                <w:sz w:val="24"/>
                <w:szCs w:val="24"/>
              </w:rPr>
              <w:br/>
              <w:t>(в случае поступления решений судов, арбитражных судов в КМОРМП)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служебных совещаниях в КМОРМП не рассматривались вопросы правоприменительной практики по результатам вступивших в законную силу решений судов, арбитражных судов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его должностных лиц в целях выработки и принятия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предупреждению и устранению причин выявленных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нарушений ввиду их отсутствия.</w:t>
            </w:r>
            <w:proofErr w:type="gramEnd"/>
          </w:p>
        </w:tc>
      </w:tr>
      <w:tr w:rsidR="009B3966">
        <w:trPr>
          <w:trHeight w:val="33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 информации о коррупционных проявлениях в деятельности должностных лиц КМОРМП размещенной в средствах массовой информации, с рассмотрением результатов на заседаниях Комиссии по противодействию коррупции.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В КМОРМП на постоянной основе проводится анализ информации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о коррупционных проявлениях в деятельности должностных лиц КМОРМП, размещенной в средствах массовой информации.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В целях оперативного реагирования на возможные коррупционные проявления среди должностных лиц на веб-сайте КМОРМП организована работа Интернет-приемной, электронной почты, «телефона доверия». </w:t>
            </w:r>
          </w:p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За отчетный период информация о коррупционных проявлениях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деятельности должностных лиц КМОРМП не получена.</w:t>
            </w:r>
          </w:p>
        </w:tc>
      </w:tr>
      <w:tr w:rsidR="009B3966">
        <w:trPr>
          <w:trHeight w:val="33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КМОРМП о внесении изменений </w:t>
            </w:r>
            <w:r>
              <w:rPr>
                <w:sz w:val="24"/>
                <w:szCs w:val="24"/>
              </w:rPr>
              <w:br/>
              <w:t xml:space="preserve">и дополнений в планы мероприятий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 xml:space="preserve">в КМОРМП на 2018-2022 годы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отчетный период изменения в план мероприятий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по противодействию коррупции в КМОРМП не вносились.</w:t>
            </w:r>
          </w:p>
          <w:p w:rsidR="009B3966" w:rsidRDefault="009B3966">
            <w:pPr>
              <w:jc w:val="both"/>
              <w:rPr>
                <w:noProof/>
                <w:sz w:val="24"/>
                <w:szCs w:val="24"/>
              </w:rPr>
            </w:pPr>
          </w:p>
        </w:tc>
      </w:tr>
      <w:tr w:rsidR="009B3966">
        <w:trPr>
          <w:trHeight w:val="41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отчета о выполнении настоящего Плана на веб-страницах КМОРМП на официальном сайте Администрации Санкт-Петербурга </w:t>
            </w:r>
            <w:r>
              <w:rPr>
                <w:sz w:val="24"/>
                <w:szCs w:val="24"/>
              </w:rPr>
              <w:br/>
              <w:t xml:space="preserve">в сети «Интернет» и направление такого отчета в Администрацию Губернатора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 w:rsidP="00455BF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Отчет о выполнении 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№ 1185 (далее – План Санкт-Петербурга) за 1 полугодие 2022 года размещен 30.06.2022 в разделе «Противодействие коррупции»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на веб странице КМОРМП на официальном сайте Администрации Санкт-Петербурга в сети «Интеренет» и направлен письмом КМОРМП в Комитет государственной службы и кадровой политики Администрации Губернатора Санкт-Петербурга</w:t>
            </w:r>
            <w:proofErr w:type="gramEnd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установленные сроки.</w:t>
            </w:r>
          </w:p>
          <w:p w:rsidR="009B3966" w:rsidRDefault="00455BFA" w:rsidP="00455BF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5BFA">
              <w:rPr>
                <w:rFonts w:ascii="Times New Roman" w:hAnsi="Times New Roman" w:cs="Times New Roman"/>
                <w:noProof/>
                <w:sz w:val="24"/>
                <w:szCs w:val="24"/>
              </w:rPr>
              <w:t>Отчет о выполнении Плана Санкт-Петербурга за 202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455B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год будет размещен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разделе «Противодействие коррупции»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на веб странице КМОРМП на официальном сайте Администрации Санкт-Петербурга в сети «Интеренет»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55B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не позднее 30 декабря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</w:r>
            <w:r w:rsidRPr="00455BFA">
              <w:rPr>
                <w:rFonts w:ascii="Times New Roman" w:hAnsi="Times New Roman" w:cs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455B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года.</w:t>
            </w:r>
          </w:p>
        </w:tc>
      </w:tr>
      <w:tr w:rsidR="009B3966">
        <w:trPr>
          <w:trHeight w:val="3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</w:tc>
      </w:tr>
      <w:tr w:rsidR="009B3966">
        <w:trPr>
          <w:trHeight w:val="30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гражданскими служащими сведений </w:t>
            </w:r>
            <w:r>
              <w:rPr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>
              <w:rPr>
                <w:sz w:val="24"/>
                <w:szCs w:val="24"/>
              </w:rPr>
              <w:br/>
              <w:t>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30.09.2016 № 108-п утвержден «Порядок представления гражданами, претендующими на замещение должностей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реализации миграционной политики в Санкт-Петербурге,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реализации миграционной политики в Санкт-Петербурге, сведений о доходах, расходах, об имуществе и обязательствах имущественного характера».</w:t>
            </w:r>
            <w:proofErr w:type="gramEnd"/>
          </w:p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Обеспечено представление гражданскими служащими сведений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об имуществе и обязательствах имущественного характера своих супруги (супруга) и несовершеннолетних детей за 2021 год.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расходах, об имуществе </w:t>
            </w:r>
            <w:r>
              <w:rPr>
                <w:sz w:val="24"/>
                <w:szCs w:val="24"/>
              </w:rPr>
              <w:br/>
              <w:t xml:space="preserve">и обязательствах имущественного характера гражданских служащих, </w:t>
            </w:r>
            <w:r>
              <w:rPr>
                <w:sz w:val="24"/>
                <w:szCs w:val="24"/>
              </w:rPr>
              <w:br/>
              <w:t xml:space="preserve">их супруг (супругов) и несовершеннолетних детей </w:t>
            </w:r>
            <w:r>
              <w:rPr>
                <w:sz w:val="24"/>
                <w:szCs w:val="24"/>
              </w:rPr>
              <w:br/>
              <w:t xml:space="preserve">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размещены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установленный срок на веб-странице КМОРМП на официальном сайте Администрации Санкт-Петербурга в сети «Интернет»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адресу: </w:t>
            </w:r>
            <w:hyperlink r:id="rId9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https://www.gov.spb.ru/gov/otrasl/kmormp/protivodejstvie-korrupcii/incomes/</w:t>
              </w:r>
            </w:hyperlink>
          </w:p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Дата размещения: 17 мая 2022 г.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уведомлению гражданскими служащими председателя КМОРМП о выполнении иной оплачиваемой работы в соответствии с частью 2 статьи 14 Федерального закона </w:t>
            </w:r>
            <w:r>
              <w:rPr>
                <w:sz w:val="24"/>
                <w:szCs w:val="24"/>
              </w:rPr>
              <w:lastRenderedPageBreak/>
              <w:t>«О государственной гражданской службе Российской Федерации»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23.10.2014 № 104-п утвержден Порядок уведомления государственным гражданским служащим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межнациональным отношениям и реализации миграционной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политики в Санкт-Петербурге, о намерении выполнять иную оплачиваемую работу (о выполнении иной оплачиваемой работы). </w:t>
            </w:r>
          </w:p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поступило 3 уведомления об иной оплачиваемой работе.</w:t>
            </w:r>
          </w:p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Уведомления гражданских служащих на заседании Комиссии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КМОРМП, и урегулированию конфликта интересов не рассматривались в связи с отсутствием оснований.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уведомлению гражданскими служащими председателя КМОРМП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03.07.2014 № 65-п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 к совершению коррупционных правонарушений. </w:t>
            </w:r>
          </w:p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интересов, а также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устранению причин и условий, способствующих возникновению конфликта интересов, применению мер ответственности к гражданским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КМОРМП приняты следующие нормативные правовые акты:</w:t>
            </w:r>
          </w:p>
          <w:p w:rsidR="009B3966" w:rsidRDefault="00D375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Санкт-Петербурге, о возникновении личной заинтересованности при исполнении должностных обязанностей, которая приводит или может привести к конфликту интересов, приказом от 25.02.2016 № 19-п. </w:t>
            </w:r>
          </w:p>
          <w:p w:rsidR="009B3966" w:rsidRDefault="00D375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Положение о порядке уведомления представителя нанимателя </w:t>
            </w:r>
            <w:r>
              <w:rPr>
                <w:sz w:val="24"/>
                <w:szCs w:val="24"/>
              </w:rPr>
              <w:br/>
              <w:t xml:space="preserve">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Санкт-Петербурга в Комитете по межнациональным отношениям </w:t>
            </w:r>
            <w:r>
              <w:rPr>
                <w:sz w:val="24"/>
                <w:szCs w:val="24"/>
              </w:rPr>
              <w:br/>
              <w:t xml:space="preserve">и реализации миграционной политики в Санкт-Петербурге, </w:t>
            </w:r>
            <w:r>
              <w:rPr>
                <w:sz w:val="24"/>
                <w:szCs w:val="24"/>
              </w:rPr>
              <w:br/>
              <w:t>к совершению коррупционных правонарушений, утвержденное приказом Комитета от 03.07.2014 № 65-п.</w:t>
            </w:r>
          </w:p>
          <w:p w:rsidR="009B3966" w:rsidRDefault="00D375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Гражданские служащие КМОРМП ознакомлены с указанными приказами под личную подпись.</w:t>
            </w:r>
          </w:p>
          <w:p w:rsidR="009B3966" w:rsidRDefault="00D3757C">
            <w:pPr>
              <w:autoSpaceDE w:val="0"/>
              <w:autoSpaceDN w:val="0"/>
              <w:adjustRightInd w:val="0"/>
              <w:jc w:val="both"/>
              <w:rPr>
                <w:noProof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отчетный период от гражданских служащих сообщений </w:t>
            </w:r>
            <w:r>
              <w:rPr>
                <w:sz w:val="24"/>
                <w:szCs w:val="24"/>
              </w:rPr>
              <w:br/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и уведомлений представителя нанимателя </w:t>
            </w:r>
            <w:r>
              <w:rPr>
                <w:sz w:val="24"/>
                <w:szCs w:val="24"/>
              </w:rPr>
              <w:br/>
              <w:t>о фактах обращения в целях склонения к совершению коррупционных правонарушений не поступало.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председателя КМОРМП </w:t>
            </w:r>
            <w:r>
              <w:rPr>
                <w:sz w:val="24"/>
                <w:szCs w:val="24"/>
              </w:rPr>
              <w:br/>
              <w:t xml:space="preserve">на участие на безвозмездной основе                        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КМОРМП от 29.03.2019 № 35-п утвержден Порядок получения государственными гражданскими служащими Комитета разрешения представителя нанимателя на участие </w:t>
            </w:r>
            <w:r>
              <w:rPr>
                <w:sz w:val="24"/>
                <w:szCs w:val="24"/>
              </w:rPr>
              <w:br/>
              <w:t xml:space="preserve">на безвозмездной основе в управлении некоммерческой организацией. </w:t>
            </w:r>
          </w:p>
          <w:p w:rsidR="009B3966" w:rsidRDefault="00D3757C">
            <w:pPr>
              <w:autoSpaceDE w:val="0"/>
              <w:autoSpaceDN w:val="0"/>
              <w:adjustRightInd w:val="0"/>
              <w:jc w:val="both"/>
              <w:rPr>
                <w:noProof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 w:rsidR="009B3966">
        <w:trPr>
          <w:trHeight w:val="50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комиссии </w:t>
            </w:r>
            <w:r>
              <w:rPr>
                <w:sz w:val="24"/>
                <w:szCs w:val="24"/>
              </w:rPr>
              <w:br/>
              <w:t xml:space="preserve">по соблюдению требований </w:t>
            </w:r>
            <w:r>
              <w:rPr>
                <w:sz w:val="24"/>
                <w:szCs w:val="24"/>
              </w:rPr>
              <w:br/>
              <w:t xml:space="preserve">к служебному поведению гражданских служащих Комитета </w:t>
            </w:r>
            <w:r>
              <w:rPr>
                <w:sz w:val="24"/>
                <w:szCs w:val="24"/>
              </w:rPr>
              <w:br/>
              <w:t xml:space="preserve">по межнациональным отношениям </w:t>
            </w:r>
            <w:r>
              <w:rPr>
                <w:sz w:val="24"/>
                <w:szCs w:val="24"/>
              </w:rPr>
              <w:br/>
              <w:t xml:space="preserve">и реализации миграционной политики </w:t>
            </w:r>
            <w:r>
              <w:rPr>
                <w:sz w:val="24"/>
                <w:szCs w:val="24"/>
              </w:rPr>
              <w:br/>
              <w:t>в Санкт-Петербурге и урегулированию конфликта интересов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spacing w:before="6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КМОРМП от 29.03.2019 № 34-п создана Комиссия </w:t>
            </w:r>
            <w:r>
              <w:rPr>
                <w:sz w:val="24"/>
                <w:szCs w:val="24"/>
              </w:rPr>
              <w:br/>
              <w:t xml:space="preserve">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и урегулированию конфликта интересов. </w:t>
            </w:r>
          </w:p>
          <w:p w:rsidR="009B3966" w:rsidRDefault="00D3757C">
            <w:pPr>
              <w:pStyle w:val="ac"/>
              <w:spacing w:before="40"/>
              <w:rPr>
                <w:noProof/>
                <w:color w:val="000000"/>
                <w:szCs w:val="24"/>
              </w:rPr>
            </w:pPr>
            <w:r>
              <w:t xml:space="preserve">Заседания комиссии в отчетный период не проводились в связи </w:t>
            </w:r>
            <w:r>
              <w:br/>
              <w:t>с отсутствием оснований.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>
              <w:rPr>
                <w:sz w:val="24"/>
                <w:szCs w:val="24"/>
              </w:rPr>
              <w:br/>
              <w:t xml:space="preserve">о получении ими подарка в связи с их </w:t>
            </w:r>
            <w:r>
              <w:rPr>
                <w:sz w:val="24"/>
                <w:szCs w:val="24"/>
              </w:rPr>
              <w:lastRenderedPageBreak/>
              <w:t xml:space="preserve">должностным положением или в связи </w:t>
            </w:r>
            <w:r>
              <w:rPr>
                <w:sz w:val="24"/>
                <w:szCs w:val="24"/>
              </w:rPr>
              <w:br/>
              <w:t>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полугодие</w:t>
            </w:r>
          </w:p>
          <w:p w:rsidR="009B3966" w:rsidRDefault="009B3966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spacing w:before="60"/>
              <w:jc w:val="both"/>
              <w:outlineLv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Приказом КМОРМП от 01.08.2018 № 71-п утвержден Порядок передачи подарков, полученных государственными гражданскими служащими Санкт-Петербурга, замещающими должности </w:t>
            </w:r>
            <w:r>
              <w:rPr>
                <w:sz w:val="24"/>
                <w:szCs w:val="24"/>
              </w:rPr>
              <w:lastRenderedPageBreak/>
              <w:t xml:space="preserve">государственной гражданской службы Санкт-Петербурга </w:t>
            </w:r>
            <w:r>
              <w:rPr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Санкт-Петербурге, в связи </w:t>
            </w:r>
            <w:r>
              <w:rPr>
                <w:sz w:val="24"/>
                <w:szCs w:val="24"/>
              </w:rPr>
              <w:br/>
              <w:t xml:space="preserve">с протокольными мероприятиями, служебными командировками </w:t>
            </w:r>
            <w:r>
              <w:rPr>
                <w:sz w:val="24"/>
                <w:szCs w:val="24"/>
              </w:rPr>
              <w:br/>
              <w:t xml:space="preserve">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</w:t>
            </w:r>
            <w:r>
              <w:rPr>
                <w:sz w:val="24"/>
                <w:szCs w:val="24"/>
              </w:rPr>
              <w:br/>
              <w:t xml:space="preserve">и их реализации (выкупа). </w:t>
            </w:r>
            <w:proofErr w:type="gramEnd"/>
          </w:p>
          <w:p w:rsidR="009B3966" w:rsidRDefault="00455BFA" w:rsidP="00455B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BFA">
              <w:rPr>
                <w:rFonts w:ascii="Times New Roman" w:hAnsi="Times New Roman" w:cs="Times New Roman"/>
                <w:sz w:val="24"/>
                <w:szCs w:val="24"/>
              </w:rPr>
              <w:t xml:space="preserve">До сведения гражданских служащих постоянно доводятся подготовленные </w:t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 xml:space="preserve">сектором по вопросам </w:t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</w:t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 xml:space="preserve"> и делопроизводства</w:t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сообщения, проводится разъяснительная работа в целях формирования негативного отношения к дарению подарков в связи </w:t>
            </w:r>
            <w:r w:rsidR="00D97A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>с их должностным положением или в связи с исполнением ими должностных (служебных) обязанностей, в том числе в декабре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 xml:space="preserve"> года до сведения гражданских служащих доведена информация о наличии законодательного запрета</w:t>
            </w:r>
            <w:proofErr w:type="gramEnd"/>
            <w:r w:rsidRPr="00455BFA">
              <w:rPr>
                <w:rFonts w:ascii="Times New Roman" w:hAnsi="Times New Roman" w:cs="Times New Roman"/>
                <w:sz w:val="24"/>
                <w:szCs w:val="24"/>
              </w:rPr>
              <w:t xml:space="preserve"> на дарение </w:t>
            </w:r>
            <w:r w:rsidR="00D97A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>и получение подарков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5BFA" w:rsidRDefault="00455BFA" w:rsidP="00455BFA">
            <w:pPr>
              <w:pStyle w:val="ConsPlusNormal"/>
              <w:ind w:firstLine="0"/>
              <w:jc w:val="both"/>
              <w:rPr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одним государственным гражданским служащим сообщено о получении им подарка в связи </w:t>
            </w:r>
            <w:r w:rsidR="00D97A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протокольным мероприятием. Стоимость подарка оценена в 2000 (две тысячи) рублей 00 копеек. </w:t>
            </w:r>
            <w:r w:rsidR="00D97A94">
              <w:rPr>
                <w:rFonts w:ascii="Times New Roman" w:hAnsi="Times New Roman" w:cs="Times New Roman"/>
                <w:sz w:val="24"/>
                <w:szCs w:val="24"/>
              </w:rPr>
              <w:t>После оценки подарок возвращен государственному гражданскому служащему.</w:t>
            </w:r>
          </w:p>
        </w:tc>
      </w:tr>
      <w:tr w:rsidR="009B3966"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уволено 5 гражданских служащих, представлявших сведения о доходах, об имуществе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обязательствах имущественного характера.</w:t>
            </w:r>
          </w:p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Ограничения, налагаемые на гражданина, замещавшего должность государственной гражданской службы Санкт-Петербурга, при заключении им трудового или гражданско-правового договора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соответствии со статьей 12 Федерального закона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«О противодействии коррупции» доводятся в письменном виде под личную подпись до сведения увольняющихся гражданских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служащих, на которых распространяется действие статьи. </w:t>
            </w:r>
            <w:proofErr w:type="gramEnd"/>
          </w:p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в КМОРМП поступило 2 уведомления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от юридических лиц о заключении трудового договора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 гражданскими служащими, уволенными с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освобожденными от должности гражданской службы. Подготовлены мотивированные заключения о соблюдении гражданином, замещавшим должность государственной гражданской службы Санкт-Петербурга в Комитете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межнациональным отношениям и реализации миграционной политики в Санкт-Петербурге, требований статьи 12 Федерального закона «О противодействии коррупции».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проведения заседания Комиссии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по соблюдению требований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об урегулировании конфликта интересов и соблюдению требований к служебному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поступившими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КМОРМП уведомлениями отсутствуют.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sz w:val="24"/>
                <w:szCs w:val="24"/>
              </w:rPr>
              <w:br/>
              <w:t xml:space="preserve">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>
              <w:rPr>
                <w:sz w:val="24"/>
                <w:szCs w:val="24"/>
              </w:rPr>
              <w:br/>
              <w:t>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До сведения гражданских служащих доводится письменная информация под личную подпись об изменениях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положений действующего законодательства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Санкт-Петербурга о противодействии коррупции. </w:t>
            </w:r>
          </w:p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проведенных в КМОРМП мероприятий за отчетный период правовой и антикоррупционной направленности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с гражданскими служащими  - 2.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до граждан, поступающих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гражданскую службу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КМОРМП,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До лиц, поступающих на гражданскую службу в КМОРМП, доводятся под личную подпись положения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о противодействии коррупции, в том числе об ответственности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в соответствии с действующим законодательством. </w:t>
            </w:r>
          </w:p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Назначенные на должности гражданской службы граждане,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ознакомлены с перечнем действующего законодательства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противодействии коррупции.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Гражданским служащим оказывается консультативная помощь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виде индивидуальных бесед по вопросам, связанным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 применением законодательства о противодействии коррупции,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том числе личные консультации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справки, по вопросам предоставления сведений о сайтах,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вопросам соблюдения ограничений и запретов, требований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 служебному поведению и урегулированию конфликта</w:t>
            </w:r>
            <w:proofErr w:type="gramEnd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интересов, а также по другим вопросам профилактики и противодействия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коррупции.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Гражданские служащие ознакомлены под личную подпись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памяткой по недопущению служащими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97A9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В КМОРМП проводится: </w:t>
            </w:r>
            <w:r w:rsidR="00D3757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ознакомление с антикоррупционным законодательством при поступлении на гражданскую службу; доведение до гражданских служащих памяток об ограничениях, запретах, требованиях к служебному поведению и предупреждении коррупционных правонарушений; проведение мероприятий, направленных на соблюдение гражданскими служащими запретов, ограничений и требований, установленных в целях противодействия коррупции; повышение квалификации гражданских служащих по программе «Противодействие коррупции»;</w:t>
            </w:r>
            <w:proofErr w:type="gramEnd"/>
            <w:r w:rsidR="00D3757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тестирование, как граждан при поступлении </w:t>
            </w:r>
            <w:r w:rsidR="00D3757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 w:rsidR="00D3757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в КМОРМП по основам антикоррупционного законодательства, так и ежедневное тестирование гражданских служащих в системе ЕСЭДД; включение вопросов по антикоррупционному законодательству при проведении аттестаций и квалификационных экзаменов; ознакомление гражданских служащих с принимаемыми нормативными правовыми актами, а также организационно-распорядительными документами КМОРМП по противодействию коррупции; включение в планы наставничества мероприятий </w:t>
            </w:r>
            <w:r w:rsidR="00D3757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по изучению ограничений, запретов и обязанностей, установленных антикоррупционным законодательством; ведение специализированного раздела н</w:t>
            </w:r>
            <w:r w:rsidR="00D3757C">
              <w:rPr>
                <w:rFonts w:ascii="Times New Roman" w:hAnsi="Times New Roman" w:cs="Times New Roman"/>
                <w:sz w:val="24"/>
                <w:szCs w:val="24"/>
              </w:rPr>
              <w:t xml:space="preserve">а веб-странице КМОРМП в сети «Интернет» </w:t>
            </w:r>
            <w:r w:rsidR="00D3757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 противодействии коррупции; обновление плакатов по профилактике коррупции и т.д.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КМОРМП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spacing w:before="60"/>
              <w:jc w:val="both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 xml:space="preserve">В структурные подразделения КМОРМП направляются письменные разъяснения перед праздничными датами положений антикоррупционного законодательства в части соблюдения гражданскими служащими ограничений, касающихся получения/дарения подарков </w:t>
            </w:r>
            <w:r>
              <w:rPr>
                <w:sz w:val="24"/>
                <w:szCs w:val="24"/>
              </w:rPr>
              <w:t>в связи с их должностным положением или в связи с исполнением ими служебных (должностных) обязанностей</w:t>
            </w:r>
            <w:r>
              <w:rPr>
                <w:noProof/>
                <w:color w:val="000000"/>
                <w:sz w:val="24"/>
                <w:szCs w:val="24"/>
              </w:rPr>
              <w:t>.</w:t>
            </w:r>
          </w:p>
          <w:p w:rsidR="00D97A94" w:rsidRDefault="00D97A94" w:rsidP="00D97A94">
            <w:pPr>
              <w:pStyle w:val="ConsPlusNormal"/>
              <w:ind w:firstLine="0"/>
              <w:jc w:val="both"/>
              <w:rPr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 xml:space="preserve"> декабре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 xml:space="preserve"> года до сведения гражданских служащих доведена информация о наличии законодательного запрета на дарение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5BFA">
              <w:rPr>
                <w:rFonts w:ascii="Times New Roman" w:hAnsi="Times New Roman" w:cs="Times New Roman"/>
                <w:sz w:val="24"/>
                <w:szCs w:val="24"/>
              </w:rPr>
              <w:t>и получение подарков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об их родственниках в целях выявления возможного конфликта интересов</w:t>
            </w:r>
            <w:proofErr w:type="gram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феврале 2022 года проведена актуализация сведений, содержащихся в анкетах, представляемых при назначении </w:t>
            </w:r>
            <w:r>
              <w:rPr>
                <w:sz w:val="24"/>
                <w:szCs w:val="24"/>
              </w:rPr>
              <w:br/>
              <w:t xml:space="preserve">на должности гражданской службы. </w:t>
            </w:r>
          </w:p>
          <w:p w:rsidR="009B3966" w:rsidRDefault="00D3757C">
            <w:pPr>
              <w:spacing w:before="60"/>
              <w:jc w:val="both"/>
              <w:rPr>
                <w:noProof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занесены в государственную информационную систему Санкт-Петербурга «Управление персоналом государственных органов Санкт-Петербурга».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9B3966">
            <w:pPr>
              <w:pStyle w:val="a9"/>
              <w:spacing w:before="60"/>
              <w:rPr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проведения семинаров (лекций, доведение Методических рекомендаций и т.д.) для гражданских служащих, предоставляющих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  <w:r>
              <w:rPr>
                <w:sz w:val="24"/>
                <w:szCs w:val="24"/>
              </w:rPr>
              <w:br/>
              <w:t>I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spacing w:before="60"/>
              <w:jc w:val="both"/>
              <w:rPr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noProof/>
                <w:color w:val="000000"/>
                <w:sz w:val="24"/>
                <w:szCs w:val="24"/>
              </w:rPr>
              <w:t xml:space="preserve">В КМОРМП до гражданских служащих доведены положения действующего законодательства Российской Федерации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и Санкт-Петербурга о противодействии коррупции, в том числе: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об ответственности за коррупционные правонарушения;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 порядке представления гражданскими служащими сведений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</w:t>
            </w:r>
            <w:r>
              <w:rPr>
                <w:noProof/>
                <w:color w:val="000000"/>
                <w:sz w:val="24"/>
                <w:szCs w:val="24"/>
              </w:rPr>
              <w:br/>
              <w:t>об имуществе и обязательствах имущественного характера своих супруги (супруга) и несовершеннолетних детей;</w:t>
            </w:r>
            <w:proofErr w:type="gramEnd"/>
            <w:r>
              <w:rPr>
                <w:noProof/>
                <w:color w:val="000000"/>
                <w:sz w:val="24"/>
                <w:szCs w:val="24"/>
              </w:rPr>
              <w:t xml:space="preserve"> о порядке проверки достоверности и полноты сведений, представляемых гражданскими служащими в соответствии с действующим законодательством. </w:t>
            </w:r>
          </w:p>
          <w:p w:rsidR="009B3966" w:rsidRDefault="00D3757C">
            <w:pPr>
              <w:spacing w:before="60"/>
              <w:jc w:val="both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До сведения гражданских служащий доведены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год).</w:t>
            </w:r>
          </w:p>
        </w:tc>
      </w:tr>
      <w:tr w:rsidR="009B3966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противодействию коррупции в ГУ и ГУП</w:t>
            </w:r>
          </w:p>
        </w:tc>
      </w:tr>
      <w:tr w:rsidR="009B3966">
        <w:trPr>
          <w:trHeight w:val="6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распоряжением КМОРМП плана работы по противодействию коррупции в ГКУ на 2018-2022 годы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Title"/>
              <w:widowControl/>
              <w:spacing w:before="6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t>План работы по противодействию коррупции в ГКУ</w:t>
            </w: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br/>
              <w:t xml:space="preserve">на 2018-2022 годы утвержден распоряжением КМОРМП </w:t>
            </w: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br/>
              <w:t>от 25.01.2018 № 5-рп 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плана работы Комитета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по противодействию коррупции в Санкт-Петербургском государственном казенном учреждении «Санкт-Петербургский Дом национальностей» на 2018-2022 годы».</w:t>
            </w:r>
          </w:p>
        </w:tc>
      </w:tr>
      <w:tr w:rsidR="009B3966">
        <w:trPr>
          <w:trHeight w:val="55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КМОРМП по противодействию коррупции в ГКУ при выявлении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органами прокуратуры, правоохранительными, контролирующими органами коррупционных правонарушений 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 получении информации из органов прокуратуры, правоохранительных, </w:t>
            </w:r>
            <w:r>
              <w:rPr>
                <w:sz w:val="24"/>
                <w:szCs w:val="24"/>
              </w:rPr>
              <w:lastRenderedPageBreak/>
              <w:t>контролирующих органов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За отчетный 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коррупционные нарушения не выявлены, информация из органов прокуратуры, правоохранительных, контролирующих органов не поступала.</w:t>
            </w:r>
          </w:p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планы работы КМОРМП по противодействию коррупции в ГКУ не вносились.</w:t>
            </w:r>
          </w:p>
          <w:p w:rsidR="009B3966" w:rsidRDefault="009B3966"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3966">
        <w:trPr>
          <w:trHeight w:val="7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директором (заместителем директора) ГКУ по вопросам организации работы по противодействию коррупции 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9B3966" w:rsidRDefault="009B396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Обучающие мероприятия с заместителем директора ГКУ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вопросам организации работы по противодействию коррупции проведены в рабочем порядке в 1 квартале 2022 года.</w:t>
            </w:r>
          </w:p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Проведены обучающие мероприятия  с директором и заместителем директора по вопросам представления сведений о доходах,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(по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заполнению соответствующей формы справки в ходе декларационной кампании 2022 года (за отчетный 2021 год)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соответствии с Методическими рекомендациями по вопросам представления сведений о доходах, расходах, об имуществе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обязательствах имущественного характера, разработанными Министерством труда и социальной защиты Российской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Федерации и по практической работе в специальном программном обеспечении «Справка БК»). </w:t>
            </w:r>
            <w:proofErr w:type="gramEnd"/>
          </w:p>
        </w:tc>
      </w:tr>
      <w:tr w:rsidR="009B3966">
        <w:trPr>
          <w:trHeight w:val="23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должностными лицами ГКУ ответственными за профилактику коррупционных и иных правонарушений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 w:rsidP="00D97A9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период с 02.12.2022 по 12.12.2022 6 сотрудников ГКУ </w:t>
            </w:r>
            <w:r w:rsidR="00D97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прошли </w:t>
            </w:r>
            <w:proofErr w:type="gramStart"/>
            <w:r w:rsidR="00D97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программе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(курсу) «Противодействие коррупции </w:t>
            </w:r>
            <w:r w:rsidR="00D97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государственных учреждениях и на предприятиях </w:t>
            </w:r>
            <w:r w:rsidR="00D97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Санкт-Петербурга».</w:t>
            </w:r>
          </w:p>
        </w:tc>
      </w:tr>
      <w:tr w:rsidR="009B3966">
        <w:trPr>
          <w:trHeight w:val="5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общественного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деятельностью ГКУ по реализации положений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05.04.2013 № 44-ФЗ «О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(далее – Федеральный закон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05.04.2013 № 44-ФЗ)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(при поступлении в КМОРМП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обращений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граждан, общественных объединений или объединений юридических лиц)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ч. 4 Федерального закона от 05.04.2013 N 44-ФЗ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соответствии с законодательством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порядке рассмотрения обращений граждан.</w:t>
            </w:r>
          </w:p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отчетный период указанные запросы в адрес КМОРМП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поступали.</w:t>
            </w:r>
          </w:p>
        </w:tc>
      </w:tr>
      <w:tr w:rsidR="009B3966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представления директором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  <w:p w:rsidR="009B3966" w:rsidRDefault="009B396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Директор ГКУ уволился в период декларационной кампании.</w:t>
            </w:r>
          </w:p>
          <w:p w:rsidR="009B3966" w:rsidRDefault="009B396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Действующий директор представил сведения о своих доходах, расходах, об имуществе и обязательствах имущественного характера, как действующий сотрудник, а также как как кандидат, претендующий на замещение должности. </w:t>
            </w:r>
          </w:p>
          <w:p w:rsidR="009B3966" w:rsidRDefault="009B396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Сведения о доходах, об имуществе и обязательствах имущественного характера за 2021 год временно исполняющим обязанности директора ГКУ представлены в установленный срок.</w:t>
            </w:r>
          </w:p>
        </w:tc>
      </w:tr>
      <w:tr w:rsidR="009B3966">
        <w:trPr>
          <w:trHeight w:val="54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об имуществе и обязательствах имущественного характера директора ГКУ, его супруги (супруга) и несовершеннолетних детей 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>в соответствии с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2018,</w:t>
            </w:r>
          </w:p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2019,</w:t>
            </w:r>
          </w:p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2020,</w:t>
            </w:r>
          </w:p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2021,</w:t>
            </w:r>
          </w:p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 за 2021 год временно исполняющего обязанности директора ГКУ размещены 17.05.2022 на веб-странице КМОРМП на официальном сайте Администрации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Санкт-Петербурга в сети «Интернет»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https://www.gov.spb.ru/gov/otrasl/kmormp/protivodejstvie-korrupcii/incomes/</w:t>
              </w:r>
            </w:hyperlink>
          </w:p>
          <w:p w:rsidR="009B3966" w:rsidRDefault="009B3966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966">
        <w:trPr>
          <w:trHeight w:val="27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должности директора ГКУ и директором  ГКУ в соответствии с действующим законодательством </w:t>
            </w:r>
            <w:r>
              <w:rPr>
                <w:sz w:val="24"/>
                <w:szCs w:val="24"/>
              </w:rPr>
              <w:lastRenderedPageBreak/>
              <w:t>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поступившей информации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достоверности и полноты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проводились в связи с отсутствием оснований.</w:t>
            </w:r>
          </w:p>
        </w:tc>
      </w:tr>
      <w:tr w:rsidR="009B3966"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деятельности ГКУ о реализации положений </w:t>
            </w:r>
            <w:r>
              <w:rPr>
                <w:sz w:val="24"/>
                <w:szCs w:val="24"/>
              </w:rPr>
              <w:br/>
              <w:t xml:space="preserve">статьи 13.3 Федерального закона </w:t>
            </w:r>
            <w:r>
              <w:rPr>
                <w:sz w:val="24"/>
                <w:szCs w:val="24"/>
              </w:rPr>
              <w:br/>
              <w:t>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shd w:val="clear" w:color="auto" w:fill="FFFFFF"/>
              <w:spacing w:line="270" w:lineRule="atLeast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Меры по предупреждению коррупции принимаются в ГКУ </w:t>
            </w:r>
            <w:r>
              <w:rPr>
                <w:sz w:val="24"/>
                <w:szCs w:val="24"/>
              </w:rPr>
              <w:br/>
              <w:t>в соответствии с законодательством Российской Федерации.</w:t>
            </w:r>
          </w:p>
          <w:p w:rsidR="009B3966" w:rsidRDefault="009B3966">
            <w:pPr>
              <w:ind w:firstLine="426"/>
              <w:jc w:val="both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966"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качества предоставляемых ГКУ платных услуг </w:t>
            </w:r>
            <w:r>
              <w:rPr>
                <w:sz w:val="24"/>
                <w:szCs w:val="24"/>
              </w:rPr>
              <w:br/>
              <w:t>и расходования денежных средств, полученных ГКУ от оказания платных услуг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tabs>
                <w:tab w:val="right" w:pos="6994"/>
              </w:tabs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Уставом ГКУ платных услуг не оказывает.</w:t>
            </w:r>
          </w:p>
        </w:tc>
      </w:tr>
      <w:tr w:rsidR="009B3966"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наличия </w:t>
            </w:r>
            <w:r>
              <w:rPr>
                <w:sz w:val="24"/>
                <w:szCs w:val="24"/>
              </w:rPr>
              <w:br/>
              <w:t xml:space="preserve">и соответствия законодательству локальных нормативных актов ГКУ, устанавливающих системы доплат </w:t>
            </w:r>
            <w:r>
              <w:rPr>
                <w:sz w:val="24"/>
                <w:szCs w:val="24"/>
              </w:rPr>
              <w:br/>
              <w:t xml:space="preserve">и надбавок стимулирующего характера и системы премирования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Локальные нормативные акты ГКУ, устанавливающие системы доплат и надбавок стимулирующего характера и системы премирования не противоречат законодательству Российской Федерации. ГКУ устранило недостатки по рекомендации КМОРМП в апреле 2022 года.</w:t>
            </w:r>
          </w:p>
        </w:tc>
      </w:tr>
      <w:tr w:rsidR="009B3966"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заседаниях комиссии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>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В отчетном периоде состоялось 2 заседания комиссии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по противодействию коррупции в ГКУ: 29.06.2022 и 28.09.2022, участие в которых приняли начальник отдела по вопросам государственной службы, кадров и делопроизводства и советник председателя КМОРМП.</w:t>
            </w:r>
          </w:p>
          <w:p w:rsidR="009B3966" w:rsidRDefault="009B396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3966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9B3966">
        <w:trPr>
          <w:trHeight w:val="46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 КМОРМП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 w:rsidP="00D97A9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КМОРМП за отчетный период осуществлена антикоррупционная экспертиза 1</w:t>
            </w:r>
            <w:r w:rsidR="00D97A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-ти проектов нормативных правовых актов. </w:t>
            </w:r>
          </w:p>
        </w:tc>
      </w:tr>
      <w:tr w:rsidR="009B3966">
        <w:trPr>
          <w:trHeight w:val="5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КМОРМП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актов на веб-странице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 в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возможности проведения независимой антикоррупционной экспертизы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подразделе «Антикоррупционная экспертиза и общественное обсуждение проектов нормативных правовых актов» раздела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«Документы» веб-страницы Комитета на официальном сайте Администрации Санкт-Петербурга в информационно-телекоммуникационной сети «Интернет» были размещены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D97A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нормативных правовых актов КМОРМП с целью обеспечения возможности проведения независимой антикоррупционной экспертизы.</w:t>
            </w:r>
          </w:p>
          <w:p w:rsidR="009B3966" w:rsidRDefault="009B3966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966">
        <w:trPr>
          <w:trHeight w:val="5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Реализация антикоррупционной политики в сферах экономики, использования государственного имущества </w:t>
            </w:r>
            <w:r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 w:rsidR="009B3966"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</w:t>
            </w:r>
            <w:r>
              <w:rPr>
                <w:sz w:val="24"/>
                <w:szCs w:val="24"/>
              </w:rPr>
              <w:br/>
              <w:t xml:space="preserve">и объединениями юридических </w:t>
            </w:r>
            <w:r>
              <w:rPr>
                <w:sz w:val="24"/>
                <w:szCs w:val="24"/>
              </w:rPr>
              <w:br/>
              <w:t xml:space="preserve">лиц общественного </w:t>
            </w:r>
            <w:proofErr w:type="gramStart"/>
            <w:r>
              <w:rPr>
                <w:sz w:val="24"/>
                <w:szCs w:val="24"/>
              </w:rPr>
              <w:t xml:space="preserve">контроля </w:t>
            </w:r>
            <w:r>
              <w:rPr>
                <w:sz w:val="24"/>
                <w:szCs w:val="24"/>
              </w:rPr>
              <w:br/>
              <w:t>за</w:t>
            </w:r>
            <w:proofErr w:type="gramEnd"/>
            <w:r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</w:t>
            </w:r>
            <w:r>
              <w:rPr>
                <w:sz w:val="24"/>
                <w:szCs w:val="24"/>
              </w:rPr>
              <w:br/>
              <w:t xml:space="preserve">о контрактной системе в сфере </w:t>
            </w:r>
            <w:r>
              <w:rPr>
                <w:sz w:val="24"/>
                <w:szCs w:val="24"/>
              </w:rPr>
              <w:br/>
              <w:t xml:space="preserve">закупок в соответствии с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Федеральным законом от </w:t>
            </w:r>
            <w:r>
              <w:rPr>
                <w:sz w:val="24"/>
                <w:szCs w:val="24"/>
              </w:rPr>
              <w:t xml:space="preserve">05.04.2013 № 44-ФЗ </w:t>
            </w:r>
          </w:p>
          <w:p w:rsidR="009B3966" w:rsidRDefault="009B3966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ac"/>
              <w:rPr>
                <w:color w:val="000000"/>
              </w:rPr>
            </w:pPr>
            <w:r>
              <w:rPr>
                <w:color w:val="000000"/>
              </w:rPr>
              <w:t xml:space="preserve">В соответствии с ч. 4 Федерального закона от 05.04.2013 N 44-ФЗ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</w:t>
            </w:r>
            <w:r>
              <w:rPr>
                <w:color w:val="000000"/>
              </w:rPr>
              <w:br/>
              <w:t xml:space="preserve">в соответствии с законодательством Российской Федерации </w:t>
            </w:r>
            <w:r>
              <w:rPr>
                <w:color w:val="000000"/>
              </w:rPr>
              <w:br/>
              <w:t>о порядке рассмотрения обращений граждан.</w:t>
            </w:r>
          </w:p>
          <w:p w:rsidR="009B3966" w:rsidRDefault="009B3966">
            <w:pPr>
              <w:pStyle w:val="ac"/>
              <w:rPr>
                <w:color w:val="000000"/>
              </w:rPr>
            </w:pPr>
          </w:p>
          <w:p w:rsidR="009B3966" w:rsidRDefault="00D3757C">
            <w:pPr>
              <w:pStyle w:val="ac"/>
              <w:rPr>
                <w:color w:val="000000"/>
              </w:rPr>
            </w:pPr>
            <w:r>
              <w:rPr>
                <w:color w:val="000000"/>
              </w:rPr>
              <w:t xml:space="preserve">За отчетный период указанные запросы в адрес КМОРМП </w:t>
            </w:r>
            <w:r>
              <w:rPr>
                <w:color w:val="000000"/>
              </w:rPr>
              <w:br/>
              <w:t>не поступали.</w:t>
            </w:r>
          </w:p>
        </w:tc>
      </w:tr>
      <w:tr w:rsidR="009B3966"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сети «Интернет» на веб-странице КМОРМП на официальном сайте Администрации Санкт-Петербурга в сети «Интернет»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ac"/>
              <w:rPr>
                <w:color w:val="000000"/>
              </w:rPr>
            </w:pPr>
            <w:r>
              <w:rPr>
                <w:color w:val="000000"/>
              </w:rPr>
              <w:t>В соответствии с ч. 4 Федерального закона от 05.04.2013 N 44-ФЗ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Комитетом в соответствии с законодательством Российской Федерации о порядке рассмотрения обращений граждан.</w:t>
            </w:r>
          </w:p>
          <w:p w:rsidR="009B3966" w:rsidRDefault="009B3966">
            <w:pPr>
              <w:pStyle w:val="ac"/>
              <w:rPr>
                <w:color w:val="000000"/>
              </w:rPr>
            </w:pPr>
          </w:p>
          <w:p w:rsidR="009B3966" w:rsidRDefault="00D3757C">
            <w:pPr>
              <w:pStyle w:val="ac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За отчетный период указанные запросы в адрес КМОРМП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не поступали.</w:t>
            </w:r>
          </w:p>
        </w:tc>
      </w:tr>
      <w:tr w:rsidR="009B3966">
        <w:trPr>
          <w:trHeight w:val="69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КМОРМП Прокуратуры Санкт-Петербурга </w:t>
            </w:r>
            <w:r>
              <w:rPr>
                <w:sz w:val="24"/>
                <w:szCs w:val="24"/>
              </w:rPr>
              <w:br/>
              <w:t xml:space="preserve">о выявленных нарушениях в сфере экономики в соответствии с Указом Президента Российской Федерации </w:t>
            </w:r>
            <w:r>
              <w:rPr>
                <w:sz w:val="24"/>
                <w:szCs w:val="24"/>
              </w:rPr>
              <w:br/>
              <w:t xml:space="preserve">от 03.03.1998 № 224 «Об обеспечении взаимодействия государственных органов в борьбе с правонарушениями </w:t>
            </w:r>
            <w:r>
              <w:rPr>
                <w:sz w:val="24"/>
                <w:szCs w:val="24"/>
              </w:rPr>
              <w:br/>
              <w:t>в сфере экономики»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 xml:space="preserve">2018-2022 гг., </w:t>
            </w:r>
            <w:r>
              <w:rPr>
                <w:sz w:val="24"/>
                <w:szCs w:val="24"/>
              </w:rPr>
              <w:br/>
              <w:t>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ac"/>
            </w:pPr>
            <w:r>
              <w:t xml:space="preserve">План-график закупок размещен в сети «Интернет» на веб-странице КМОРМП на официальном сайте Администрации </w:t>
            </w:r>
            <w:r>
              <w:br/>
              <w:t>Санкт-Петербурга по адресу:</w:t>
            </w:r>
          </w:p>
          <w:p w:rsidR="009B3966" w:rsidRDefault="005E3907">
            <w:pPr>
              <w:pStyle w:val="ac"/>
            </w:pPr>
            <w:hyperlink r:id="rId11" w:history="1">
              <w:r w:rsidR="00D3757C">
                <w:rPr>
                  <w:rStyle w:val="ab"/>
                </w:rPr>
                <w:t>https://www.gov.spb.ru/gov/otrasl/kmormp/current_activities/order_placement/</w:t>
              </w:r>
            </w:hyperlink>
          </w:p>
          <w:p w:rsidR="009B3966" w:rsidRDefault="00D3757C">
            <w:pPr>
              <w:pStyle w:val="ac"/>
            </w:pPr>
            <w:proofErr w:type="gramStart"/>
            <w:r>
              <w:t>Размещен</w:t>
            </w:r>
            <w:proofErr w:type="gramEnd"/>
            <w:r>
              <w:t xml:space="preserve"> 21.12.2021 (с изменениями на 10.06.2022).</w:t>
            </w:r>
          </w:p>
          <w:p w:rsidR="009B3966" w:rsidRDefault="00D3757C">
            <w:pPr>
              <w:pStyle w:val="ac"/>
              <w:rPr>
                <w:color w:val="000000"/>
                <w:highlight w:val="yellow"/>
              </w:rPr>
            </w:pPr>
            <w:r>
              <w:t xml:space="preserve">Размещение плана-графика на 2023 год состоится в конце </w:t>
            </w:r>
            <w:r>
              <w:br/>
              <w:t>4-го квартала 2022 года.</w:t>
            </w:r>
          </w:p>
        </w:tc>
      </w:tr>
      <w:tr w:rsidR="009B3966"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в КМОРМП 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соблюдением требований </w:t>
            </w:r>
            <w:r>
              <w:rPr>
                <w:sz w:val="24"/>
                <w:szCs w:val="24"/>
              </w:rPr>
              <w:br/>
              <w:t xml:space="preserve">об отсутствии конфликта интересов между участником закупки </w:t>
            </w:r>
            <w:r>
              <w:rPr>
                <w:sz w:val="24"/>
                <w:szCs w:val="24"/>
              </w:rPr>
              <w:br/>
              <w:t xml:space="preserve">и заказчиком, установленных </w:t>
            </w:r>
            <w:r>
              <w:rPr>
                <w:sz w:val="24"/>
                <w:szCs w:val="24"/>
              </w:rPr>
              <w:br/>
              <w:t xml:space="preserve">пунктом 9 части 1 статьи 31 Федерального закона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</w:rPr>
              <w:t xml:space="preserve">05.04.2013 </w:t>
            </w:r>
            <w:r>
              <w:rPr>
                <w:sz w:val="24"/>
                <w:szCs w:val="24"/>
              </w:rPr>
              <w:br/>
              <w:t>№ 44-ФЗ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ac"/>
            </w:pPr>
            <w:r>
              <w:t xml:space="preserve"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>
              <w:br/>
              <w:t>№ 224 в отчетный период не проводилось, в связи с отсутствием нарушений.</w:t>
            </w:r>
          </w:p>
        </w:tc>
      </w:tr>
      <w:tr w:rsidR="009B3966"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formattext"/>
              <w:spacing w:before="60" w:beforeAutospacing="0" w:after="0" w:afterAutospacing="0"/>
            </w:pPr>
            <w:r>
              <w:t xml:space="preserve">Усиление </w:t>
            </w:r>
            <w:proofErr w:type="gramStart"/>
            <w:r>
              <w:t>контроля за</w:t>
            </w:r>
            <w:proofErr w:type="gramEnd"/>
            <w: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</w:t>
            </w:r>
            <w:r>
              <w:br/>
              <w:t xml:space="preserve">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formattext"/>
              <w:spacing w:before="60" w:beforeAutospacing="0" w:after="0" w:afterAutospacing="0"/>
              <w:jc w:val="center"/>
            </w:pPr>
            <w:r>
              <w:t xml:space="preserve">В течение </w:t>
            </w:r>
            <w:r>
              <w:br/>
              <w:t xml:space="preserve">2018-2022 гг.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ac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Документацией о закупке устанавливаются требования </w:t>
            </w:r>
          </w:p>
          <w:p w:rsidR="009B3966" w:rsidRDefault="00D3757C">
            <w:pPr>
              <w:pStyle w:val="ac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Контроль проводится на постоянной основе.</w:t>
            </w:r>
          </w:p>
          <w:p w:rsidR="009B3966" w:rsidRDefault="00D3757C">
            <w:pPr>
              <w:pStyle w:val="ac"/>
              <w:rPr>
                <w:color w:val="000000"/>
                <w:highlight w:val="yellow"/>
              </w:rPr>
            </w:pPr>
            <w:r>
              <w:rPr>
                <w:noProof/>
                <w:color w:val="000000"/>
              </w:rPr>
              <w:t>За отчетный период конфликта интересов между участниками закупки и КМОРМП не установлено.</w:t>
            </w:r>
          </w:p>
        </w:tc>
      </w:tr>
      <w:tr w:rsidR="009B3966">
        <w:trPr>
          <w:trHeight w:val="3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по показателям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информационных материалов антикоррупционного мониторинга 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постановлением 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17.12.2009 № 1448 «О Порядке проведения антикоррупционного мониторинга в Санкт-Петербурге» и приказом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30.01.2015 № 12-п «О порядке сбора и предоставления информации по показателям и информационных материалов антикоррупционного мониторинга» сведения по показателям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информационных материалов антикоррупционного мониторинга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 отчеты направляются в установленные сроки.</w:t>
            </w:r>
          </w:p>
        </w:tc>
      </w:tr>
      <w:tr w:rsidR="009B3966">
        <w:trPr>
          <w:trHeight w:val="24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9B3966">
        <w:trPr>
          <w:trHeight w:val="84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на заседаниях Общественного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планами работы советов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Общественный совет не рассматривал вопросы реализа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антикоррупционной политики в КМОРМП.</w:t>
            </w:r>
          </w:p>
        </w:tc>
      </w:tr>
      <w:tr w:rsidR="009B3966">
        <w:trPr>
          <w:trHeight w:val="5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веб-странице КМОРМП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в сети «Интернет» информационных материалов (пресс-релизов, сообщений, новостей и др.) о ходе реализации антикоррупционной политики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9B3966" w:rsidRDefault="009B3966">
            <w:pPr>
              <w:autoSpaceDE w:val="0"/>
              <w:autoSpaceDN w:val="0"/>
              <w:spacing w:before="60"/>
              <w:jc w:val="center"/>
              <w:rPr>
                <w:b/>
                <w:bCs/>
                <w:sz w:val="24"/>
                <w:szCs w:val="24"/>
              </w:rPr>
            </w:pPr>
          </w:p>
          <w:p w:rsidR="009B3966" w:rsidRDefault="009B3966">
            <w:pPr>
              <w:autoSpaceDE w:val="0"/>
              <w:autoSpaceDN w:val="0"/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 актуализация информационных материалов о ходе реализации антикоррупционной политики в КМОРМП ведется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 постоянной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странице Комитета на официальном сайте Администрации Санкт-Петербурга в сети «Интернет». </w:t>
            </w:r>
          </w:p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Ссылки для доступа к материалам: </w:t>
            </w:r>
            <w:hyperlink r:id="rId12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https://www.gov.spb.ru/gov/otrasl/kmormp/protivodejstvie-korrupcii/</w:t>
              </w:r>
            </w:hyperlink>
          </w:p>
          <w:p w:rsidR="009B3966" w:rsidRDefault="005E390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D3757C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https://www.gov.spb.ru/gov/otrasl/kmormp/protivodejstvie-korrupcii/informacionnye-materialy/</w:t>
              </w:r>
            </w:hyperlink>
          </w:p>
          <w:p w:rsidR="009B3966" w:rsidRDefault="005E390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D3757C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https://www.gov.spb.ru/gov/otrasl/kmormp/specialnaya-liniya-net-korrupcii/</w:t>
              </w:r>
            </w:hyperlink>
            <w:r w:rsidR="00D37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B3966">
        <w:trPr>
          <w:trHeight w:val="32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 работа по вопросам противодействия коррупции проводится в соответствии с компетенцией КМОРМП.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размещением в зданиях и помещениях,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занимаемых КМОРМП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которым граждане могут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сообщить о фактах коррупции </w:t>
            </w:r>
            <w:proofErr w:type="gram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информационных стендах зданий и в помещениях, занимаемых КМОРМП и ГКУ размещены актуальные постеры социальной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рекламы, направленной на профилактику коррупционных проявлений со стороны граждан и предупреждение коррупционного поведения гражданских служащих.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информационного материла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постоянной основе. </w:t>
            </w:r>
          </w:p>
          <w:p w:rsidR="009B3966" w:rsidRDefault="009B3966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966">
        <w:trPr>
          <w:trHeight w:val="41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 Антикоррупционное образование</w:t>
            </w:r>
          </w:p>
        </w:tc>
      </w:tr>
      <w:tr w:rsidR="009B396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обучения гражданских служащих, впервые принимаемых </w:t>
            </w:r>
            <w:r>
              <w:rPr>
                <w:sz w:val="24"/>
                <w:szCs w:val="24"/>
              </w:rPr>
              <w:br/>
              <w:t xml:space="preserve">на должности гражданской службы, </w:t>
            </w:r>
            <w:r>
              <w:rPr>
                <w:sz w:val="24"/>
                <w:szCs w:val="24"/>
              </w:rPr>
              <w:br/>
              <w:t>по вопросам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3757C">
            <w:pPr>
              <w:pStyle w:val="formattext"/>
              <w:spacing w:before="60" w:beforeAutospacing="0" w:after="0" w:afterAutospacing="0"/>
              <w:jc w:val="center"/>
            </w:pPr>
            <w:r>
              <w:t xml:space="preserve">В течение </w:t>
            </w:r>
            <w: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966" w:rsidRDefault="00D97A94" w:rsidP="00D97A9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94">
              <w:rPr>
                <w:rFonts w:ascii="Times New Roman" w:hAnsi="Times New Roman" w:cs="Times New Roman"/>
                <w:sz w:val="24"/>
                <w:szCs w:val="24"/>
              </w:rPr>
              <w:t>Обучение гражданских служащих, впервые поступивших на должности гражданской службы, по вопросам противодействия коррупции, проводится в соответствии с индивидуальными планами профессионального развития гражданских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B3966" w:rsidRDefault="009B3966">
      <w:pPr>
        <w:spacing w:before="60"/>
      </w:pPr>
    </w:p>
    <w:p w:rsidR="009B3966" w:rsidRDefault="00D3757C">
      <w:pPr>
        <w:spacing w:before="60"/>
      </w:pPr>
      <w:r>
        <w:t>Принятые сокращения:</w:t>
      </w:r>
    </w:p>
    <w:tbl>
      <w:tblPr>
        <w:tblW w:w="15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18"/>
        <w:gridCol w:w="12300"/>
      </w:tblGrid>
      <w:tr w:rsidR="009B3966">
        <w:trPr>
          <w:cantSplit/>
        </w:trPr>
        <w:tc>
          <w:tcPr>
            <w:tcW w:w="2718" w:type="dxa"/>
          </w:tcPr>
          <w:p w:rsidR="009B3966" w:rsidRDefault="00D3757C">
            <w:pPr>
              <w:spacing w:before="60"/>
              <w:rPr>
                <w:spacing w:val="1"/>
              </w:rPr>
            </w:pPr>
            <w:r>
              <w:rPr>
                <w:spacing w:val="1"/>
              </w:rPr>
              <w:t>гражданская служба</w:t>
            </w:r>
          </w:p>
        </w:tc>
        <w:tc>
          <w:tcPr>
            <w:tcW w:w="12300" w:type="dxa"/>
          </w:tcPr>
          <w:p w:rsidR="009B3966" w:rsidRDefault="00D3757C">
            <w:pPr>
              <w:shd w:val="clear" w:color="auto" w:fill="FFFFFF"/>
              <w:spacing w:before="60"/>
              <w:jc w:val="both"/>
            </w:pPr>
            <w:r>
              <w:t>- государственная гражданская служба Санкт-Петербурга</w:t>
            </w:r>
          </w:p>
        </w:tc>
      </w:tr>
      <w:tr w:rsidR="009B3966">
        <w:trPr>
          <w:cantSplit/>
        </w:trPr>
        <w:tc>
          <w:tcPr>
            <w:tcW w:w="2718" w:type="dxa"/>
          </w:tcPr>
          <w:p w:rsidR="009B3966" w:rsidRDefault="00D3757C">
            <w:pPr>
              <w:spacing w:before="60"/>
              <w:rPr>
                <w:spacing w:val="1"/>
              </w:rPr>
            </w:pPr>
            <w:r>
              <w:t>гражданские служащие</w:t>
            </w:r>
          </w:p>
        </w:tc>
        <w:tc>
          <w:tcPr>
            <w:tcW w:w="12300" w:type="dxa"/>
          </w:tcPr>
          <w:p w:rsidR="009B3966" w:rsidRDefault="00D3757C">
            <w:pPr>
              <w:shd w:val="clear" w:color="auto" w:fill="FFFFFF"/>
              <w:spacing w:before="60"/>
              <w:jc w:val="both"/>
            </w:pPr>
            <w:r>
              <w:t xml:space="preserve">- государственные гражданские служащие Санкт-Петербурга, замещающие должности государственной гражданской службы </w:t>
            </w:r>
            <w:r>
              <w:br/>
              <w:t>Санкт-Петербурга  в Комитете по межнациональным отношениям и реализации миграционной политики в Санкт-Петербурге</w:t>
            </w:r>
          </w:p>
        </w:tc>
      </w:tr>
      <w:tr w:rsidR="009B3966">
        <w:trPr>
          <w:cantSplit/>
        </w:trPr>
        <w:tc>
          <w:tcPr>
            <w:tcW w:w="2718" w:type="dxa"/>
          </w:tcPr>
          <w:p w:rsidR="009B3966" w:rsidRDefault="00D3757C">
            <w:pPr>
              <w:spacing w:before="60"/>
            </w:pPr>
            <w:r>
              <w:t>КМОРМП</w:t>
            </w:r>
          </w:p>
        </w:tc>
        <w:tc>
          <w:tcPr>
            <w:tcW w:w="12300" w:type="dxa"/>
          </w:tcPr>
          <w:p w:rsidR="009B3966" w:rsidRDefault="00D3757C">
            <w:pPr>
              <w:pStyle w:val="2"/>
              <w:framePr w:wrap="around"/>
              <w:spacing w:before="60" w:after="0"/>
              <w:jc w:val="left"/>
              <w:rPr>
                <w:b w:val="0"/>
              </w:rPr>
            </w:pPr>
            <w:r>
              <w:rPr>
                <w:b w:val="0"/>
              </w:rPr>
              <w:t xml:space="preserve">- Комитет по межнациональным отношениям и реализации миграционной политики в Санкт-Петербурге </w:t>
            </w:r>
          </w:p>
        </w:tc>
      </w:tr>
      <w:tr w:rsidR="009B3966">
        <w:trPr>
          <w:cantSplit/>
        </w:trPr>
        <w:tc>
          <w:tcPr>
            <w:tcW w:w="2718" w:type="dxa"/>
          </w:tcPr>
          <w:p w:rsidR="009B3966" w:rsidRDefault="00D3757C">
            <w:pPr>
              <w:spacing w:before="60"/>
            </w:pPr>
            <w:r>
              <w:t xml:space="preserve">официальный сайт Администрации </w:t>
            </w:r>
            <w:r>
              <w:br/>
              <w:t>Санкт-Петербурга</w:t>
            </w:r>
          </w:p>
        </w:tc>
        <w:tc>
          <w:tcPr>
            <w:tcW w:w="12300" w:type="dxa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официальный сайт Администрации Санкт-Петербурга в информационно-телекоммуникационной сети «Интернет» (www.gov.spb.ru)</w:t>
            </w:r>
          </w:p>
          <w:p w:rsidR="009B3966" w:rsidRDefault="009B3966">
            <w:pPr>
              <w:pStyle w:val="2"/>
              <w:framePr w:wrap="around"/>
              <w:spacing w:before="60" w:after="0"/>
              <w:jc w:val="both"/>
            </w:pPr>
          </w:p>
        </w:tc>
      </w:tr>
      <w:tr w:rsidR="009B3966">
        <w:trPr>
          <w:cantSplit/>
        </w:trPr>
        <w:tc>
          <w:tcPr>
            <w:tcW w:w="2718" w:type="dxa"/>
          </w:tcPr>
          <w:p w:rsidR="009B3966" w:rsidRDefault="00D3757C">
            <w:pPr>
              <w:spacing w:before="60"/>
            </w:pPr>
            <w:r>
              <w:t>сеть «Интернет»</w:t>
            </w:r>
          </w:p>
        </w:tc>
        <w:tc>
          <w:tcPr>
            <w:tcW w:w="12300" w:type="dxa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информационно-телекоммуникационная сеть «Интернет»</w:t>
            </w:r>
          </w:p>
        </w:tc>
      </w:tr>
      <w:tr w:rsidR="009B3966">
        <w:trPr>
          <w:cantSplit/>
        </w:trPr>
        <w:tc>
          <w:tcPr>
            <w:tcW w:w="2718" w:type="dxa"/>
          </w:tcPr>
          <w:p w:rsidR="009B3966" w:rsidRDefault="00D3757C">
            <w:pPr>
              <w:spacing w:before="60"/>
            </w:pPr>
            <w:r>
              <w:t>ГКУ</w:t>
            </w:r>
          </w:p>
        </w:tc>
        <w:tc>
          <w:tcPr>
            <w:tcW w:w="12300" w:type="dxa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Санкт-Петербургское государственное казенное учреждение «Санкт-Петербургский Дом национальностей» </w:t>
            </w:r>
          </w:p>
          <w:p w:rsidR="009B3966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 </w:t>
            </w:r>
          </w:p>
        </w:tc>
      </w:tr>
      <w:tr w:rsidR="009B3966">
        <w:trPr>
          <w:cantSplit/>
        </w:trPr>
        <w:tc>
          <w:tcPr>
            <w:tcW w:w="2718" w:type="dxa"/>
          </w:tcPr>
          <w:p w:rsidR="009B3966" w:rsidRDefault="00D3757C">
            <w:pPr>
              <w:spacing w:before="60"/>
            </w:pPr>
            <w:r>
              <w:t>План</w:t>
            </w:r>
          </w:p>
        </w:tc>
        <w:tc>
          <w:tcPr>
            <w:tcW w:w="12300" w:type="dxa"/>
          </w:tcPr>
          <w:p w:rsidR="009B3966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План мероприятий по противодействию коррупции в Комитете по межнациональным отношениям и реализации миграционной политики </w:t>
            </w:r>
            <w:r>
              <w:br/>
              <w:t>в Санкт-Петербурге на 2018-2022 годы</w:t>
            </w:r>
          </w:p>
        </w:tc>
      </w:tr>
    </w:tbl>
    <w:p w:rsidR="009B3966" w:rsidRDefault="009B3966"/>
    <w:sectPr w:rsidR="009B3966" w:rsidSect="00EE596D">
      <w:headerReference w:type="default" r:id="rId15"/>
      <w:footerReference w:type="even" r:id="rId16"/>
      <w:footerReference w:type="default" r:id="rId17"/>
      <w:pgSz w:w="16838" w:h="11906" w:orient="landscape"/>
      <w:pgMar w:top="568" w:right="851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907" w:rsidRDefault="005E3907">
      <w:r>
        <w:separator/>
      </w:r>
    </w:p>
  </w:endnote>
  <w:endnote w:type="continuationSeparator" w:id="0">
    <w:p w:rsidR="005E3907" w:rsidRDefault="005E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66" w:rsidRDefault="00D3757C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18</w:t>
    </w:r>
    <w:r>
      <w:rPr>
        <w:rStyle w:val="ad"/>
      </w:rPr>
      <w:fldChar w:fldCharType="end"/>
    </w:r>
  </w:p>
  <w:p w:rsidR="009B3966" w:rsidRDefault="009B3966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66" w:rsidRDefault="00D3757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22AF6">
      <w:rPr>
        <w:noProof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907" w:rsidRDefault="005E3907">
      <w:r>
        <w:separator/>
      </w:r>
    </w:p>
  </w:footnote>
  <w:footnote w:type="continuationSeparator" w:id="0">
    <w:p w:rsidR="005E3907" w:rsidRDefault="005E3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66" w:rsidRDefault="009B3966"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22F67"/>
    <w:multiLevelType w:val="hybridMultilevel"/>
    <w:tmpl w:val="949E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66"/>
    <w:rsid w:val="00455BFA"/>
    <w:rsid w:val="005E3907"/>
    <w:rsid w:val="009B3966"/>
    <w:rsid w:val="00C415F8"/>
    <w:rsid w:val="00D3757C"/>
    <w:rsid w:val="00D97A94"/>
    <w:rsid w:val="00E22AF6"/>
    <w:rsid w:val="00EE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/informacionnye-materialy/" TargetMode="External"/><Relationship Id="rId13" Type="http://schemas.openxmlformats.org/officeDocument/2006/relationships/hyperlink" Target="https://www.gov.spb.ru/gov/otrasl/kmormp/protivodejstvie-korrupcii/informacionnye-materialy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kmormp/protivodejstvie-korrupcii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kmormp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pb.ru/gov/otrasl/kmormp/protivodejstvie-korrupcii/income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kmormp/protivodejstvie-korrupcii/incomes/" TargetMode="External"/><Relationship Id="rId14" Type="http://schemas.openxmlformats.org/officeDocument/2006/relationships/hyperlink" Target="https://www.gov.spb.ru/gov/otrasl/kmormp/specialnaya-liniya-net-korrup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5863</Words>
  <Characters>33421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39206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Яна Федоровна Фролова</cp:lastModifiedBy>
  <cp:revision>4</cp:revision>
  <cp:lastPrinted>2022-12-01T12:40:00Z</cp:lastPrinted>
  <dcterms:created xsi:type="dcterms:W3CDTF">2022-12-27T11:38:00Z</dcterms:created>
  <dcterms:modified xsi:type="dcterms:W3CDTF">2022-12-27T11:55:00Z</dcterms:modified>
</cp:coreProperties>
</file>