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240" w:rsidRDefault="00ED2240" w:rsidP="00ED2240">
      <w:pPr>
        <w:widowControl/>
        <w:autoSpaceDE/>
        <w:autoSpaceDN/>
        <w:spacing w:after="160" w:line="256" w:lineRule="auto"/>
        <w:ind w:left="9214" w:firstLine="0"/>
        <w:jc w:val="left"/>
        <w:rPr>
          <w:rFonts w:eastAsia="Calibri"/>
          <w:sz w:val="22"/>
          <w:szCs w:val="22"/>
          <w:lang w:eastAsia="en-US"/>
        </w:rPr>
      </w:pPr>
      <w:r w:rsidRPr="00ED2240">
        <w:rPr>
          <w:rFonts w:eastAsia="Calibri"/>
          <w:sz w:val="22"/>
          <w:szCs w:val="22"/>
          <w:lang w:eastAsia="en-US"/>
        </w:rPr>
        <w:t>Приложение № 3</w:t>
      </w:r>
      <w:r>
        <w:rPr>
          <w:rFonts w:eastAsia="Calibri"/>
          <w:sz w:val="22"/>
          <w:szCs w:val="22"/>
          <w:lang w:eastAsia="en-US"/>
        </w:rPr>
        <w:br/>
      </w:r>
      <w:r w:rsidRPr="00ED2240">
        <w:rPr>
          <w:rFonts w:eastAsia="Calibri"/>
          <w:sz w:val="22"/>
          <w:szCs w:val="22"/>
          <w:lang w:eastAsia="en-US"/>
        </w:rPr>
        <w:t xml:space="preserve">к Порядку определения объема и условия предоставления </w:t>
      </w:r>
      <w:r>
        <w:rPr>
          <w:rFonts w:eastAsia="Calibri"/>
          <w:sz w:val="22"/>
          <w:szCs w:val="22"/>
          <w:lang w:eastAsia="en-US"/>
        </w:rPr>
        <w:t xml:space="preserve">субсидий на иные цели государственным бюджетным и автономным учреждениям Санкт-Петербурга, в отношении которых администрация Пушкинского района Санкт-Петербурга осуществляет функции и полномочия учредителя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6123"/>
        <w:gridCol w:w="1587"/>
      </w:tblGrid>
      <w:tr w:rsidR="00662B0B" w:rsidTr="00C63A7D">
        <w:tc>
          <w:tcPr>
            <w:tcW w:w="13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  <w:jc w:val="center"/>
            </w:pPr>
            <w:r>
              <w:rPr>
                <w:b/>
              </w:rPr>
              <w:t>Отчет</w:t>
            </w:r>
          </w:p>
          <w:p w:rsidR="00662B0B" w:rsidRDefault="00662B0B" w:rsidP="00C63A7D">
            <w:pPr>
              <w:pStyle w:val="ConsPlusNormal"/>
              <w:jc w:val="center"/>
            </w:pPr>
            <w:r>
              <w:rPr>
                <w:b/>
              </w:rPr>
              <w:t>о достижении значений результатов предоставления Субсидии</w:t>
            </w:r>
          </w:p>
        </w:tc>
      </w:tr>
      <w:tr w:rsidR="00662B0B" w:rsidTr="00C63A7D">
        <w:tc>
          <w:tcPr>
            <w:tcW w:w="13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C63A7D">
        <w:tc>
          <w:tcPr>
            <w:tcW w:w="13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  <w:jc w:val="center"/>
            </w:pPr>
            <w:r>
              <w:t>по состоянию на 1 ___ 20__ г.</w:t>
            </w:r>
          </w:p>
        </w:tc>
      </w:tr>
      <w:tr w:rsidR="00662B0B" w:rsidTr="00C63A7D">
        <w:tc>
          <w:tcPr>
            <w:tcW w:w="13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C63A7D"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  <w:r>
              <w:t>Наименование Учреждения</w:t>
            </w:r>
          </w:p>
        </w:tc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C63A7D"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  <w:r>
              <w:t>Наименование Учредителя</w:t>
            </w: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C63A7D"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  <w:r>
              <w:t>Наименование регионального или приоритетного проект</w:t>
            </w:r>
            <w:r w:rsidR="004702B7">
              <w:t xml:space="preserve">а, государственной программы </w:t>
            </w: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C63A7D"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  <w:r>
              <w:t>Вид документа</w:t>
            </w: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C63A7D"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6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  <w:jc w:val="center"/>
            </w:pPr>
            <w:r>
              <w:t xml:space="preserve">(первичный - "0", уточненный - "1", "2", "3", </w:t>
            </w:r>
            <w:r w:rsidR="004702B7">
              <w:t xml:space="preserve">"...")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C63A7D">
        <w:tc>
          <w:tcPr>
            <w:tcW w:w="120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  <w:r>
              <w:t>Единица измерения: руб.</w:t>
            </w:r>
          </w:p>
          <w:p w:rsidR="00662B0B" w:rsidRDefault="00662B0B" w:rsidP="00C63A7D">
            <w:pPr>
              <w:pStyle w:val="ConsPlusNormal"/>
            </w:pPr>
          </w:p>
          <w:p w:rsidR="00662B0B" w:rsidRDefault="00662B0B" w:rsidP="00C63A7D">
            <w:pPr>
              <w:pStyle w:val="ConsPlusNormal"/>
            </w:pPr>
          </w:p>
          <w:p w:rsidR="00662B0B" w:rsidRDefault="00662B0B" w:rsidP="00C63A7D">
            <w:pPr>
              <w:pStyle w:val="ConsPlusNormal"/>
            </w:pPr>
          </w:p>
          <w:p w:rsidR="00662B0B" w:rsidRDefault="00662B0B" w:rsidP="00C63A7D">
            <w:pPr>
              <w:pStyle w:val="ConsPlusNormal"/>
            </w:pPr>
          </w:p>
          <w:p w:rsidR="00662B0B" w:rsidRDefault="00662B0B" w:rsidP="00C63A7D">
            <w:pPr>
              <w:pStyle w:val="ConsPlusNormal"/>
            </w:pPr>
          </w:p>
          <w:p w:rsidR="00662B0B" w:rsidRDefault="00662B0B" w:rsidP="00C63A7D">
            <w:pPr>
              <w:pStyle w:val="ConsPlusNormal"/>
            </w:pPr>
          </w:p>
          <w:p w:rsidR="00662B0B" w:rsidRDefault="00662B0B" w:rsidP="00C63A7D">
            <w:pPr>
              <w:pStyle w:val="ConsPlusNormal"/>
            </w:pPr>
          </w:p>
          <w:p w:rsidR="00662B0B" w:rsidRDefault="00662B0B" w:rsidP="00C63A7D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</w:tr>
    </w:tbl>
    <w:p w:rsidR="00662B0B" w:rsidRDefault="00662B0B" w:rsidP="00662B0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06"/>
      </w:tblGrid>
      <w:tr w:rsidR="00662B0B" w:rsidTr="00C63A7D">
        <w:tc>
          <w:tcPr>
            <w:tcW w:w="13606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  <w:jc w:val="center"/>
              <w:outlineLvl w:val="2"/>
            </w:pPr>
            <w:r>
              <w:rPr>
                <w:b/>
              </w:rPr>
              <w:lastRenderedPageBreak/>
              <w:t>1. Информация о достижении значений результатов</w:t>
            </w:r>
          </w:p>
          <w:p w:rsidR="00662B0B" w:rsidRDefault="00662B0B" w:rsidP="00C63A7D">
            <w:pPr>
              <w:pStyle w:val="ConsPlusNormal"/>
              <w:jc w:val="center"/>
            </w:pPr>
            <w:r>
              <w:rPr>
                <w:b/>
              </w:rPr>
              <w:t>предоставления Субсидии и обязательствах, принятых в целях их достижения</w:t>
            </w:r>
          </w:p>
        </w:tc>
      </w:tr>
    </w:tbl>
    <w:p w:rsidR="00662B0B" w:rsidRDefault="00662B0B" w:rsidP="00662B0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10"/>
        <w:gridCol w:w="1134"/>
        <w:gridCol w:w="680"/>
        <w:gridCol w:w="794"/>
        <w:gridCol w:w="624"/>
        <w:gridCol w:w="794"/>
        <w:gridCol w:w="850"/>
        <w:gridCol w:w="907"/>
        <w:gridCol w:w="794"/>
        <w:gridCol w:w="850"/>
        <w:gridCol w:w="850"/>
        <w:gridCol w:w="907"/>
        <w:gridCol w:w="737"/>
        <w:gridCol w:w="794"/>
        <w:gridCol w:w="794"/>
        <w:gridCol w:w="1397"/>
      </w:tblGrid>
      <w:tr w:rsidR="00662B0B" w:rsidTr="00662B0B">
        <w:tc>
          <w:tcPr>
            <w:tcW w:w="1190" w:type="dxa"/>
            <w:gridSpan w:val="2"/>
            <w:vMerge w:val="restart"/>
          </w:tcPr>
          <w:p w:rsidR="00662B0B" w:rsidRDefault="004702B7" w:rsidP="00C63A7D">
            <w:pPr>
              <w:pStyle w:val="ConsPlusNormal"/>
              <w:jc w:val="center"/>
            </w:pPr>
            <w:r>
              <w:t xml:space="preserve">Направление расходов </w:t>
            </w:r>
          </w:p>
        </w:tc>
        <w:tc>
          <w:tcPr>
            <w:tcW w:w="1134" w:type="dxa"/>
            <w:vMerge w:val="restart"/>
          </w:tcPr>
          <w:p w:rsidR="00662B0B" w:rsidRDefault="00662B0B" w:rsidP="00C63A7D">
            <w:pPr>
              <w:pStyle w:val="ConsPlusNormal"/>
              <w:jc w:val="center"/>
            </w:pPr>
            <w:r>
              <w:t>Резул</w:t>
            </w:r>
            <w:r w:rsidR="004702B7">
              <w:t xml:space="preserve">ьтат предоставления Субсидии </w:t>
            </w:r>
          </w:p>
        </w:tc>
        <w:tc>
          <w:tcPr>
            <w:tcW w:w="1474" w:type="dxa"/>
            <w:gridSpan w:val="2"/>
            <w:vMerge w:val="restart"/>
          </w:tcPr>
          <w:p w:rsidR="00662B0B" w:rsidRDefault="004702B7" w:rsidP="00C63A7D">
            <w:pPr>
              <w:pStyle w:val="ConsPlusNormal"/>
              <w:jc w:val="center"/>
            </w:pPr>
            <w:r>
              <w:t xml:space="preserve">Единица измерения </w:t>
            </w:r>
          </w:p>
        </w:tc>
        <w:tc>
          <w:tcPr>
            <w:tcW w:w="624" w:type="dxa"/>
            <w:vMerge w:val="restart"/>
          </w:tcPr>
          <w:p w:rsidR="00662B0B" w:rsidRDefault="00662B0B" w:rsidP="00C63A7D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1644" w:type="dxa"/>
            <w:gridSpan w:val="2"/>
            <w:vMerge w:val="restart"/>
          </w:tcPr>
          <w:p w:rsidR="00662B0B" w:rsidRDefault="004702B7" w:rsidP="00C63A7D">
            <w:pPr>
              <w:pStyle w:val="ConsPlusNormal"/>
              <w:jc w:val="center"/>
            </w:pPr>
            <w:r>
              <w:t xml:space="preserve">Плановые значения </w:t>
            </w:r>
          </w:p>
        </w:tc>
        <w:tc>
          <w:tcPr>
            <w:tcW w:w="907" w:type="dxa"/>
            <w:vMerge w:val="restart"/>
          </w:tcPr>
          <w:p w:rsidR="00662B0B" w:rsidRDefault="00662B0B" w:rsidP="00C63A7D">
            <w:pPr>
              <w:pStyle w:val="ConsPlusNormal"/>
              <w:jc w:val="center"/>
            </w:pPr>
            <w:r>
              <w:t>Размер Субсидии,</w:t>
            </w:r>
            <w:r w:rsidR="004702B7">
              <w:t xml:space="preserve"> предусмотренный Соглашением </w:t>
            </w:r>
          </w:p>
        </w:tc>
        <w:tc>
          <w:tcPr>
            <w:tcW w:w="4138" w:type="dxa"/>
            <w:gridSpan w:val="5"/>
          </w:tcPr>
          <w:p w:rsidR="00662B0B" w:rsidRDefault="00662B0B" w:rsidP="00C63A7D">
            <w:pPr>
              <w:pStyle w:val="ConsPlusNormal"/>
              <w:jc w:val="center"/>
            </w:pPr>
            <w:r>
              <w:t>Фактически достигнутые значения</w:t>
            </w:r>
          </w:p>
        </w:tc>
        <w:tc>
          <w:tcPr>
            <w:tcW w:w="1588" w:type="dxa"/>
            <w:gridSpan w:val="2"/>
            <w:vMerge w:val="restart"/>
          </w:tcPr>
          <w:p w:rsidR="00662B0B" w:rsidRDefault="00662B0B" w:rsidP="00C63A7D">
            <w:pPr>
              <w:pStyle w:val="ConsPlusNormal"/>
              <w:jc w:val="center"/>
            </w:pPr>
            <w: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1397" w:type="dxa"/>
            <w:vMerge w:val="restart"/>
          </w:tcPr>
          <w:p w:rsidR="00662B0B" w:rsidRDefault="00662B0B" w:rsidP="00C63A7D">
            <w:pPr>
              <w:pStyle w:val="ConsPlusNormal"/>
              <w:jc w:val="center"/>
            </w:pPr>
            <w:r>
              <w:t>Неиспользованный объем финансового обеспечения</w:t>
            </w:r>
          </w:p>
          <w:p w:rsidR="00662B0B" w:rsidRDefault="00662B0B" w:rsidP="00C63A7D">
            <w:pPr>
              <w:pStyle w:val="ConsPlusNormal"/>
              <w:jc w:val="center"/>
            </w:pPr>
            <w:r>
              <w:t xml:space="preserve">(гр. 9 - </w:t>
            </w:r>
            <w:r w:rsidR="004702B7">
              <w:t xml:space="preserve">гр. 15) </w:t>
            </w:r>
          </w:p>
        </w:tc>
      </w:tr>
      <w:tr w:rsidR="00662B0B" w:rsidTr="00662B0B">
        <w:tc>
          <w:tcPr>
            <w:tcW w:w="1190" w:type="dxa"/>
            <w:gridSpan w:val="2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134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474" w:type="dxa"/>
            <w:gridSpan w:val="2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624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644" w:type="dxa"/>
            <w:gridSpan w:val="2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907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644" w:type="dxa"/>
            <w:gridSpan w:val="2"/>
          </w:tcPr>
          <w:p w:rsidR="00662B0B" w:rsidRDefault="00662B0B" w:rsidP="00C63A7D">
            <w:pPr>
              <w:pStyle w:val="ConsPlusNormal"/>
              <w:jc w:val="center"/>
            </w:pPr>
            <w:r>
              <w:t>на отчетную дату &lt;6&gt;</w:t>
            </w:r>
          </w:p>
        </w:tc>
        <w:tc>
          <w:tcPr>
            <w:tcW w:w="1757" w:type="dxa"/>
            <w:gridSpan w:val="2"/>
          </w:tcPr>
          <w:p w:rsidR="00662B0B" w:rsidRDefault="00662B0B" w:rsidP="00C63A7D">
            <w:pPr>
              <w:pStyle w:val="ConsPlusNormal"/>
              <w:jc w:val="center"/>
            </w:pPr>
            <w:r>
              <w:t>отклонение от планового значения</w:t>
            </w:r>
          </w:p>
        </w:tc>
        <w:tc>
          <w:tcPr>
            <w:tcW w:w="737" w:type="dxa"/>
            <w:vMerge w:val="restart"/>
          </w:tcPr>
          <w:p w:rsidR="00662B0B" w:rsidRDefault="004702B7" w:rsidP="00C63A7D">
            <w:pPr>
              <w:pStyle w:val="ConsPlusNormal"/>
              <w:jc w:val="center"/>
            </w:pPr>
            <w:r>
              <w:t xml:space="preserve">причина отклонения </w:t>
            </w:r>
          </w:p>
        </w:tc>
        <w:tc>
          <w:tcPr>
            <w:tcW w:w="1588" w:type="dxa"/>
            <w:gridSpan w:val="2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397" w:type="dxa"/>
            <w:vMerge/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662B0B">
        <w:tc>
          <w:tcPr>
            <w:tcW w:w="680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510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код по БК</w:t>
            </w:r>
          </w:p>
        </w:tc>
        <w:tc>
          <w:tcPr>
            <w:tcW w:w="1134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680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код по ОКЕИ</w:t>
            </w:r>
          </w:p>
        </w:tc>
        <w:tc>
          <w:tcPr>
            <w:tcW w:w="624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с даты заключения Соглашения</w:t>
            </w: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из них с начала текущего финансового года</w:t>
            </w:r>
          </w:p>
        </w:tc>
        <w:tc>
          <w:tcPr>
            <w:tcW w:w="907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с даты заключения Соглашения</w:t>
            </w: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из них с начала текущего финансового года</w:t>
            </w: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в абсолютных величинах (гр. 7 - гр. 10)</w:t>
            </w:r>
          </w:p>
        </w:tc>
        <w:tc>
          <w:tcPr>
            <w:tcW w:w="907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в процентах (гр. 12 / гр. 7 x 100%)</w:t>
            </w:r>
          </w:p>
        </w:tc>
        <w:tc>
          <w:tcPr>
            <w:tcW w:w="737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4702B7" w:rsidP="00C63A7D">
            <w:pPr>
              <w:pStyle w:val="ConsPlusNormal"/>
              <w:jc w:val="center"/>
            </w:pPr>
            <w:r>
              <w:t xml:space="preserve">обязательств </w:t>
            </w:r>
          </w:p>
        </w:tc>
        <w:tc>
          <w:tcPr>
            <w:tcW w:w="794" w:type="dxa"/>
          </w:tcPr>
          <w:p w:rsidR="00662B0B" w:rsidRDefault="004702B7" w:rsidP="00C63A7D">
            <w:pPr>
              <w:pStyle w:val="ConsPlusNormal"/>
              <w:jc w:val="center"/>
            </w:pPr>
            <w:r>
              <w:t xml:space="preserve">денежных обязательств </w:t>
            </w:r>
          </w:p>
        </w:tc>
        <w:tc>
          <w:tcPr>
            <w:tcW w:w="1397" w:type="dxa"/>
            <w:vMerge/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662B0B">
        <w:tc>
          <w:tcPr>
            <w:tcW w:w="680" w:type="dxa"/>
          </w:tcPr>
          <w:p w:rsidR="00662B0B" w:rsidRDefault="00662B0B" w:rsidP="00C63A7D">
            <w:pPr>
              <w:pStyle w:val="ConsPlusNormal"/>
              <w:jc w:val="center"/>
            </w:pPr>
            <w:bookmarkStart w:id="0" w:name="P1940"/>
            <w:bookmarkEnd w:id="0"/>
            <w:r>
              <w:t>1</w:t>
            </w:r>
          </w:p>
        </w:tc>
        <w:tc>
          <w:tcPr>
            <w:tcW w:w="510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662B0B" w:rsidRDefault="00662B0B" w:rsidP="00C63A7D">
            <w:pPr>
              <w:pStyle w:val="ConsPlusNormal"/>
              <w:jc w:val="center"/>
            </w:pPr>
            <w:bookmarkStart w:id="1" w:name="P1942"/>
            <w:bookmarkEnd w:id="1"/>
            <w:r>
              <w:t>3</w:t>
            </w:r>
          </w:p>
        </w:tc>
        <w:tc>
          <w:tcPr>
            <w:tcW w:w="680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  <w:jc w:val="center"/>
            </w:pPr>
            <w:bookmarkStart w:id="2" w:name="P1944"/>
            <w:bookmarkEnd w:id="2"/>
            <w:r>
              <w:t>5</w:t>
            </w:r>
          </w:p>
        </w:tc>
        <w:tc>
          <w:tcPr>
            <w:tcW w:w="624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  <w:jc w:val="center"/>
            </w:pPr>
            <w:bookmarkStart w:id="3" w:name="P1950"/>
            <w:bookmarkEnd w:id="3"/>
            <w:r>
              <w:t>11</w:t>
            </w: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7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37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  <w:jc w:val="center"/>
            </w:pPr>
            <w:bookmarkStart w:id="4" w:name="P1955"/>
            <w:bookmarkEnd w:id="4"/>
            <w:r>
              <w:t>16</w:t>
            </w:r>
          </w:p>
        </w:tc>
        <w:tc>
          <w:tcPr>
            <w:tcW w:w="1397" w:type="dxa"/>
          </w:tcPr>
          <w:p w:rsidR="00662B0B" w:rsidRDefault="00662B0B" w:rsidP="00C63A7D">
            <w:pPr>
              <w:pStyle w:val="ConsPlusNormal"/>
              <w:jc w:val="center"/>
            </w:pPr>
            <w:bookmarkStart w:id="5" w:name="P1956"/>
            <w:bookmarkEnd w:id="5"/>
            <w:r>
              <w:t>17</w:t>
            </w:r>
          </w:p>
        </w:tc>
      </w:tr>
      <w:tr w:rsidR="00662B0B" w:rsidTr="00662B0B">
        <w:tc>
          <w:tcPr>
            <w:tcW w:w="680" w:type="dxa"/>
            <w:vMerge w:val="restart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13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68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624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0100</w:t>
            </w: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907" w:type="dxa"/>
            <w:vMerge w:val="restart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90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3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397" w:type="dxa"/>
            <w:vMerge w:val="restart"/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662B0B">
        <w:tc>
          <w:tcPr>
            <w:tcW w:w="680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510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134" w:type="dxa"/>
          </w:tcPr>
          <w:p w:rsidR="00662B0B" w:rsidRDefault="00662B0B" w:rsidP="00C63A7D">
            <w:pPr>
              <w:pStyle w:val="ConsPlusNormal"/>
            </w:pPr>
            <w:r>
              <w:t>в том числе:</w:t>
            </w:r>
          </w:p>
        </w:tc>
        <w:tc>
          <w:tcPr>
            <w:tcW w:w="68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62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907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90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3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397" w:type="dxa"/>
            <w:vMerge/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662B0B">
        <w:tc>
          <w:tcPr>
            <w:tcW w:w="680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510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13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68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62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907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90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3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397" w:type="dxa"/>
            <w:vMerge/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662B0B">
        <w:tc>
          <w:tcPr>
            <w:tcW w:w="680" w:type="dxa"/>
            <w:vMerge w:val="restart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510" w:type="dxa"/>
            <w:vMerge w:val="restart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13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68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624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0200</w:t>
            </w: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907" w:type="dxa"/>
            <w:vMerge w:val="restart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90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3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  <w:vMerge w:val="restart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397" w:type="dxa"/>
            <w:vMerge w:val="restart"/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662B0B">
        <w:tc>
          <w:tcPr>
            <w:tcW w:w="680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510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134" w:type="dxa"/>
          </w:tcPr>
          <w:p w:rsidR="00662B0B" w:rsidRDefault="00662B0B" w:rsidP="00C63A7D">
            <w:pPr>
              <w:pStyle w:val="ConsPlusNormal"/>
            </w:pPr>
            <w:r>
              <w:t>в том числе:</w:t>
            </w:r>
          </w:p>
        </w:tc>
        <w:tc>
          <w:tcPr>
            <w:tcW w:w="68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62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907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90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3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397" w:type="dxa"/>
            <w:vMerge/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662B0B">
        <w:tc>
          <w:tcPr>
            <w:tcW w:w="680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510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13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68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62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907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850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90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3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397" w:type="dxa"/>
            <w:vMerge/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662B0B">
        <w:tc>
          <w:tcPr>
            <w:tcW w:w="6066" w:type="dxa"/>
            <w:gridSpan w:val="8"/>
          </w:tcPr>
          <w:p w:rsidR="00662B0B" w:rsidRDefault="00662B0B" w:rsidP="00C63A7D">
            <w:pPr>
              <w:pStyle w:val="ConsPlusNormal"/>
              <w:jc w:val="right"/>
            </w:pPr>
            <w:r>
              <w:t>Всего:</w:t>
            </w:r>
          </w:p>
        </w:tc>
        <w:tc>
          <w:tcPr>
            <w:tcW w:w="90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4138" w:type="dxa"/>
            <w:gridSpan w:val="5"/>
          </w:tcPr>
          <w:p w:rsidR="00662B0B" w:rsidRDefault="00662B0B" w:rsidP="00C63A7D">
            <w:pPr>
              <w:pStyle w:val="ConsPlusNormal"/>
              <w:jc w:val="right"/>
            </w:pPr>
            <w:r>
              <w:t>Всего:</w:t>
            </w: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79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397" w:type="dxa"/>
          </w:tcPr>
          <w:p w:rsidR="00662B0B" w:rsidRDefault="00662B0B" w:rsidP="00C63A7D">
            <w:pPr>
              <w:pStyle w:val="ConsPlusNormal"/>
            </w:pPr>
          </w:p>
        </w:tc>
      </w:tr>
    </w:tbl>
    <w:p w:rsidR="00662B0B" w:rsidRDefault="00662B0B" w:rsidP="00662B0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06"/>
      </w:tblGrid>
      <w:tr w:rsidR="00662B0B" w:rsidTr="00C63A7D">
        <w:tc>
          <w:tcPr>
            <w:tcW w:w="13606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  <w:jc w:val="center"/>
              <w:outlineLvl w:val="2"/>
            </w:pPr>
            <w:bookmarkStart w:id="6" w:name="P2042"/>
            <w:bookmarkEnd w:id="6"/>
            <w:r>
              <w:rPr>
                <w:b/>
              </w:rPr>
              <w:t>2. Сведения о принятии отчета о достижении значений</w:t>
            </w:r>
          </w:p>
          <w:p w:rsidR="00662B0B" w:rsidRDefault="00662B0B" w:rsidP="00C63A7D">
            <w:pPr>
              <w:pStyle w:val="ConsPlusNormal"/>
              <w:jc w:val="center"/>
            </w:pPr>
            <w:r>
              <w:rPr>
                <w:b/>
              </w:rPr>
              <w:t>результатов предоставления Субсидии</w:t>
            </w:r>
            <w:r w:rsidR="004702B7">
              <w:t xml:space="preserve"> </w:t>
            </w:r>
          </w:p>
        </w:tc>
      </w:tr>
    </w:tbl>
    <w:p w:rsidR="00662B0B" w:rsidRDefault="00662B0B" w:rsidP="00662B0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2211"/>
        <w:gridCol w:w="1247"/>
        <w:gridCol w:w="1984"/>
        <w:gridCol w:w="2268"/>
      </w:tblGrid>
      <w:tr w:rsidR="00662B0B" w:rsidTr="00C63A7D">
        <w:tc>
          <w:tcPr>
            <w:tcW w:w="5896" w:type="dxa"/>
            <w:vMerge w:val="restart"/>
          </w:tcPr>
          <w:p w:rsidR="00662B0B" w:rsidRDefault="00662B0B" w:rsidP="00C63A7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211" w:type="dxa"/>
            <w:vMerge w:val="restart"/>
          </w:tcPr>
          <w:p w:rsidR="00662B0B" w:rsidRDefault="00662B0B" w:rsidP="00C63A7D">
            <w:pPr>
              <w:pStyle w:val="ConsPlusNormal"/>
              <w:jc w:val="center"/>
            </w:pPr>
            <w:r>
              <w:t>Код по бюджетной классификации</w:t>
            </w:r>
          </w:p>
        </w:tc>
        <w:tc>
          <w:tcPr>
            <w:tcW w:w="1247" w:type="dxa"/>
            <w:vMerge w:val="restart"/>
          </w:tcPr>
          <w:p w:rsidR="00662B0B" w:rsidRDefault="00662B0B" w:rsidP="00C63A7D">
            <w:pPr>
              <w:pStyle w:val="ConsPlusNormal"/>
              <w:jc w:val="center"/>
            </w:pPr>
            <w:r>
              <w:t>КОСГУ</w:t>
            </w:r>
          </w:p>
        </w:tc>
        <w:tc>
          <w:tcPr>
            <w:tcW w:w="4252" w:type="dxa"/>
            <w:gridSpan w:val="2"/>
          </w:tcPr>
          <w:p w:rsidR="00662B0B" w:rsidRDefault="00662B0B" w:rsidP="00C63A7D">
            <w:pPr>
              <w:pStyle w:val="ConsPlusNormal"/>
              <w:jc w:val="center"/>
            </w:pPr>
            <w:r>
              <w:t>Сумма</w:t>
            </w:r>
          </w:p>
        </w:tc>
      </w:tr>
      <w:tr w:rsidR="00662B0B" w:rsidTr="00C63A7D">
        <w:tc>
          <w:tcPr>
            <w:tcW w:w="5896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2211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247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984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с начала заключения Соглашения</w:t>
            </w:r>
          </w:p>
        </w:tc>
        <w:tc>
          <w:tcPr>
            <w:tcW w:w="2268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из них с начала текущего финансового года</w:t>
            </w:r>
          </w:p>
        </w:tc>
      </w:tr>
      <w:tr w:rsidR="00662B0B" w:rsidTr="00C63A7D">
        <w:tc>
          <w:tcPr>
            <w:tcW w:w="5896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662B0B" w:rsidRDefault="00662B0B" w:rsidP="00C63A7D">
            <w:pPr>
              <w:pStyle w:val="ConsPlusNormal"/>
              <w:jc w:val="center"/>
            </w:pPr>
            <w:r>
              <w:t>5</w:t>
            </w:r>
          </w:p>
        </w:tc>
      </w:tr>
      <w:tr w:rsidR="00662B0B" w:rsidTr="00C63A7D">
        <w:tc>
          <w:tcPr>
            <w:tcW w:w="5896" w:type="dxa"/>
            <w:vMerge w:val="restart"/>
          </w:tcPr>
          <w:p w:rsidR="00662B0B" w:rsidRDefault="00662B0B" w:rsidP="00C63A7D">
            <w:pPr>
              <w:pStyle w:val="ConsPlusNormal"/>
            </w:pPr>
            <w:r>
              <w:t>Объем Субсидии, направленно</w:t>
            </w:r>
            <w:r w:rsidR="004702B7">
              <w:t xml:space="preserve">й на достижение результатов </w:t>
            </w:r>
          </w:p>
        </w:tc>
        <w:tc>
          <w:tcPr>
            <w:tcW w:w="2211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24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98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2268" w:type="dxa"/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C63A7D">
        <w:tc>
          <w:tcPr>
            <w:tcW w:w="5896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2211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24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98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2268" w:type="dxa"/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C63A7D">
        <w:tc>
          <w:tcPr>
            <w:tcW w:w="5896" w:type="dxa"/>
            <w:vMerge w:val="restart"/>
          </w:tcPr>
          <w:p w:rsidR="00662B0B" w:rsidRDefault="00662B0B" w:rsidP="00C63A7D">
            <w:pPr>
              <w:pStyle w:val="ConsPlusNormal"/>
            </w:pPr>
            <w:r>
              <w:t>Объем Субсидии, потребност</w:t>
            </w:r>
            <w:r w:rsidR="004702B7">
              <w:t xml:space="preserve">ь в которой не подтверждена </w:t>
            </w:r>
          </w:p>
        </w:tc>
        <w:tc>
          <w:tcPr>
            <w:tcW w:w="2211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24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98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2268" w:type="dxa"/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C63A7D">
        <w:tc>
          <w:tcPr>
            <w:tcW w:w="5896" w:type="dxa"/>
            <w:vMerge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2211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24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98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2268" w:type="dxa"/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C63A7D">
        <w:tc>
          <w:tcPr>
            <w:tcW w:w="5896" w:type="dxa"/>
          </w:tcPr>
          <w:p w:rsidR="00662B0B" w:rsidRDefault="00662B0B" w:rsidP="00C63A7D">
            <w:pPr>
              <w:pStyle w:val="ConsPlusNormal"/>
            </w:pPr>
            <w:r>
              <w:t>Объем Субсидии, п</w:t>
            </w:r>
            <w:r w:rsidR="004702B7">
              <w:t xml:space="preserve">одлежащей возврату в бюджет </w:t>
            </w:r>
          </w:p>
        </w:tc>
        <w:tc>
          <w:tcPr>
            <w:tcW w:w="2211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24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98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2268" w:type="dxa"/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C63A7D">
        <w:tc>
          <w:tcPr>
            <w:tcW w:w="5896" w:type="dxa"/>
          </w:tcPr>
          <w:p w:rsidR="00662B0B" w:rsidRDefault="00662B0B" w:rsidP="00C63A7D">
            <w:pPr>
              <w:pStyle w:val="ConsPlusNormal"/>
            </w:pPr>
            <w:r>
              <w:t>Сумма штрафных санкций (пени), подле</w:t>
            </w:r>
            <w:r w:rsidR="004702B7">
              <w:t xml:space="preserve">жащих перечислению в бюджет </w:t>
            </w:r>
          </w:p>
        </w:tc>
        <w:tc>
          <w:tcPr>
            <w:tcW w:w="2211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247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1984" w:type="dxa"/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2268" w:type="dxa"/>
          </w:tcPr>
          <w:p w:rsidR="00662B0B" w:rsidRDefault="00662B0B" w:rsidP="00C63A7D">
            <w:pPr>
              <w:pStyle w:val="ConsPlusNormal"/>
            </w:pPr>
          </w:p>
        </w:tc>
      </w:tr>
    </w:tbl>
    <w:p w:rsidR="00662B0B" w:rsidRDefault="00662B0B" w:rsidP="00662B0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608"/>
        <w:gridCol w:w="340"/>
        <w:gridCol w:w="3061"/>
        <w:gridCol w:w="340"/>
        <w:gridCol w:w="3685"/>
      </w:tblGrid>
      <w:tr w:rsidR="00662B0B" w:rsidTr="00C63A7D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  <w:r>
              <w:t>Руководитель</w:t>
            </w:r>
          </w:p>
          <w:p w:rsidR="00662B0B" w:rsidRDefault="00662B0B" w:rsidP="00C63A7D">
            <w:pPr>
              <w:pStyle w:val="ConsPlusNormal"/>
            </w:pPr>
            <w:r>
              <w:t>(уполномоченное лицо)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C63A7D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662B0B" w:rsidTr="00C63A7D">
        <w:tc>
          <w:tcPr>
            <w:tcW w:w="136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</w:p>
        </w:tc>
      </w:tr>
      <w:tr w:rsidR="00662B0B" w:rsidTr="00C63A7D">
        <w:tc>
          <w:tcPr>
            <w:tcW w:w="136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2B0B" w:rsidRDefault="00662B0B" w:rsidP="00C63A7D">
            <w:pPr>
              <w:pStyle w:val="ConsPlusNormal"/>
            </w:pPr>
            <w:r>
              <w:t>"___" _____________ 20__ г.</w:t>
            </w:r>
          </w:p>
        </w:tc>
      </w:tr>
    </w:tbl>
    <w:p w:rsidR="00662B0B" w:rsidRDefault="00662B0B" w:rsidP="00662B0B">
      <w:pPr>
        <w:pStyle w:val="ConsPlusNormal"/>
      </w:pPr>
    </w:p>
    <w:p w:rsidR="00ED2240" w:rsidRDefault="00ED2240" w:rsidP="00662B0B">
      <w:pPr>
        <w:spacing w:line="240" w:lineRule="auto"/>
        <w:jc w:val="center"/>
        <w:rPr>
          <w:rFonts w:eastAsia="Calibri"/>
          <w:sz w:val="22"/>
          <w:szCs w:val="22"/>
          <w:lang w:eastAsia="en-US"/>
        </w:rPr>
      </w:pPr>
      <w:bookmarkStart w:id="7" w:name="_GoBack"/>
      <w:bookmarkEnd w:id="7"/>
    </w:p>
    <w:sectPr w:rsidR="00ED2240" w:rsidSect="00ED22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284" w:rsidRDefault="00184284" w:rsidP="00A001C8">
      <w:pPr>
        <w:spacing w:line="240" w:lineRule="auto"/>
      </w:pPr>
      <w:r>
        <w:separator/>
      </w:r>
    </w:p>
  </w:endnote>
  <w:endnote w:type="continuationSeparator" w:id="0">
    <w:p w:rsidR="00184284" w:rsidRDefault="00184284" w:rsidP="00A001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1C8" w:rsidRDefault="00A001C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1C8" w:rsidRDefault="00A001C8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1C8" w:rsidRDefault="00A001C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284" w:rsidRDefault="00184284" w:rsidP="00A001C8">
      <w:pPr>
        <w:spacing w:line="240" w:lineRule="auto"/>
      </w:pPr>
      <w:r>
        <w:separator/>
      </w:r>
    </w:p>
  </w:footnote>
  <w:footnote w:type="continuationSeparator" w:id="0">
    <w:p w:rsidR="00184284" w:rsidRDefault="00184284" w:rsidP="00A001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1C8" w:rsidRDefault="00A001C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1C8" w:rsidRDefault="00A001C8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1C8" w:rsidRDefault="00A001C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ossProviderVariable" w:val="25_01_2006!a804281d-4e25-4e0a-9271-826ea132941e"/>
  </w:docVars>
  <w:rsids>
    <w:rsidRoot w:val="00ED2240"/>
    <w:rsid w:val="000236C7"/>
    <w:rsid w:val="00037121"/>
    <w:rsid w:val="000B1706"/>
    <w:rsid w:val="000B42A8"/>
    <w:rsid w:val="000C1C7C"/>
    <w:rsid w:val="000D3720"/>
    <w:rsid w:val="001731AE"/>
    <w:rsid w:val="00184284"/>
    <w:rsid w:val="0019127A"/>
    <w:rsid w:val="00206D6A"/>
    <w:rsid w:val="00251753"/>
    <w:rsid w:val="00273B85"/>
    <w:rsid w:val="00277FA1"/>
    <w:rsid w:val="002877C2"/>
    <w:rsid w:val="002B7694"/>
    <w:rsid w:val="0032580B"/>
    <w:rsid w:val="00350047"/>
    <w:rsid w:val="003772DA"/>
    <w:rsid w:val="003B44C7"/>
    <w:rsid w:val="003C5F5E"/>
    <w:rsid w:val="003C73C7"/>
    <w:rsid w:val="00432690"/>
    <w:rsid w:val="004702B7"/>
    <w:rsid w:val="004876F8"/>
    <w:rsid w:val="004D1F22"/>
    <w:rsid w:val="004E4449"/>
    <w:rsid w:val="005126B0"/>
    <w:rsid w:val="00545A37"/>
    <w:rsid w:val="00626022"/>
    <w:rsid w:val="006439C9"/>
    <w:rsid w:val="00662B0B"/>
    <w:rsid w:val="00677716"/>
    <w:rsid w:val="006A333F"/>
    <w:rsid w:val="006B50ED"/>
    <w:rsid w:val="006C2E0E"/>
    <w:rsid w:val="007D4BC8"/>
    <w:rsid w:val="00890B72"/>
    <w:rsid w:val="009918F1"/>
    <w:rsid w:val="00991A2C"/>
    <w:rsid w:val="00A001C8"/>
    <w:rsid w:val="00A33ABE"/>
    <w:rsid w:val="00A53EA2"/>
    <w:rsid w:val="00A74697"/>
    <w:rsid w:val="00B939DD"/>
    <w:rsid w:val="00C37BBA"/>
    <w:rsid w:val="00CA004F"/>
    <w:rsid w:val="00CE1E33"/>
    <w:rsid w:val="00E465BF"/>
    <w:rsid w:val="00E84A92"/>
    <w:rsid w:val="00E8798B"/>
    <w:rsid w:val="00ED2240"/>
    <w:rsid w:val="00F24634"/>
    <w:rsid w:val="00F7366A"/>
    <w:rsid w:val="00F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55563"/>
  <w15:docId w15:val="{B7DD06F0-8084-4261-9881-83093227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240"/>
    <w:pPr>
      <w:widowControl w:val="0"/>
      <w:autoSpaceDE w:val="0"/>
      <w:autoSpaceDN w:val="0"/>
      <w:spacing w:line="360" w:lineRule="auto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widowControl/>
      <w:autoSpaceDE/>
      <w:autoSpaceDN/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widowControl/>
      <w:autoSpaceDE/>
      <w:autoSpaceDN/>
      <w:spacing w:line="276" w:lineRule="auto"/>
      <w:ind w:left="708"/>
      <w:jc w:val="center"/>
    </w:pPr>
    <w:rPr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table" w:styleId="a8">
    <w:name w:val="Table Grid"/>
    <w:basedOn w:val="a1"/>
    <w:uiPriority w:val="39"/>
    <w:rsid w:val="00ED2240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A001C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01C8"/>
    <w:rPr>
      <w:sz w:val="28"/>
      <w:szCs w:val="28"/>
    </w:rPr>
  </w:style>
  <w:style w:type="paragraph" w:styleId="ab">
    <w:name w:val="footer"/>
    <w:basedOn w:val="a"/>
    <w:link w:val="ac"/>
    <w:uiPriority w:val="99"/>
    <w:semiHidden/>
    <w:unhideWhenUsed/>
    <w:rsid w:val="00A001C8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01C8"/>
    <w:rPr>
      <w:sz w:val="28"/>
      <w:szCs w:val="28"/>
    </w:rPr>
  </w:style>
  <w:style w:type="paragraph" w:customStyle="1" w:styleId="ConsPlusNormal">
    <w:name w:val="ConsPlusNormal"/>
    <w:rsid w:val="00662B0B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Theme="minorEastAsia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Гладкая Ирина</cp:lastModifiedBy>
  <cp:revision>4</cp:revision>
  <cp:lastPrinted>2020-12-16T11:36:00Z</cp:lastPrinted>
  <dcterms:created xsi:type="dcterms:W3CDTF">2022-12-01T09:20:00Z</dcterms:created>
  <dcterms:modified xsi:type="dcterms:W3CDTF">2022-12-02T12:28:00Z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a804281d-4e25-4e0a-9271-826ea132941e</vt:lpwstr>
  </property>
</Properties>
</file>