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4C6934" w:rsidRDefault="00EA51F0" w:rsidP="00EA5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934">
        <w:rPr>
          <w:rFonts w:ascii="Times New Roman" w:hAnsi="Times New Roman" w:cs="Times New Roman"/>
          <w:b/>
          <w:sz w:val="24"/>
          <w:szCs w:val="24"/>
        </w:rPr>
        <w:t>Информация о ходе реализации антикоррупционной политики в администрации Адмиралтейского района Санкт‑Петербурга в I</w:t>
      </w:r>
      <w:r w:rsidR="00E1400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Pr="004C6934"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EA51F0" w:rsidRPr="004C6934" w:rsidRDefault="00EA51F0" w:rsidP="009633C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Выполнены мероприятия Плана по противодейств</w:t>
      </w:r>
      <w:r w:rsidR="003A2B4B" w:rsidRPr="004C6934">
        <w:rPr>
          <w:rFonts w:ascii="Times New Roman" w:hAnsi="Times New Roman" w:cs="Times New Roman"/>
          <w:sz w:val="24"/>
          <w:szCs w:val="24"/>
        </w:rPr>
        <w:t>ию коррупции в Санкт‑Петербурге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на 2018-2022 годы, утвержденного постановлением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Правительства Санкт‑Петербурга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29.12.2017 № 1185</w:t>
      </w:r>
      <w:r w:rsidR="009633C0" w:rsidRPr="004C6934">
        <w:rPr>
          <w:rFonts w:ascii="Times New Roman" w:hAnsi="Times New Roman" w:cs="Times New Roman"/>
          <w:sz w:val="24"/>
          <w:szCs w:val="24"/>
        </w:rPr>
        <w:t>,</w:t>
      </w:r>
      <w:r w:rsidRPr="004C6934">
        <w:rPr>
          <w:rFonts w:ascii="Times New Roman" w:hAnsi="Times New Roman" w:cs="Times New Roman"/>
          <w:sz w:val="24"/>
          <w:szCs w:val="24"/>
        </w:rPr>
        <w:t xml:space="preserve"> Плана мероприят</w:t>
      </w:r>
      <w:r w:rsidR="003A2B4B" w:rsidRPr="004C6934">
        <w:rPr>
          <w:rFonts w:ascii="Times New Roman" w:hAnsi="Times New Roman" w:cs="Times New Roman"/>
          <w:sz w:val="24"/>
          <w:szCs w:val="24"/>
        </w:rPr>
        <w:t>ий по противодействию коррупции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ейского района Санкт‑Петербурга </w:t>
      </w:r>
      <w:r w:rsidRPr="004C6934">
        <w:rPr>
          <w:rFonts w:ascii="Times New Roman" w:hAnsi="Times New Roman" w:cs="Times New Roman"/>
          <w:sz w:val="24"/>
          <w:szCs w:val="24"/>
        </w:rPr>
        <w:t>от 12.01.2018 № 45.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 w:rsidRPr="004C6934">
        <w:rPr>
          <w:rFonts w:ascii="Times New Roman" w:hAnsi="Times New Roman" w:cs="Times New Roman"/>
          <w:sz w:val="24"/>
          <w:szCs w:val="24"/>
        </w:rPr>
        <w:t>ного мониторинга в соответствии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с Порядком проведения антикоррупционного мониторинга в Санкт‑Петербурге, утвержденного постановлением Правительства Санкт‑Петербурга от 17.12.2009 № 1448.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 xml:space="preserve">Раздел «Противодействие коррупции» официального сайта администрации Адмиралтейского района Санкт‑Петербурга 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Pr="004C6934">
        <w:rPr>
          <w:rFonts w:ascii="Times New Roman" w:hAnsi="Times New Roman" w:cs="Times New Roman"/>
          <w:sz w:val="24"/>
          <w:szCs w:val="24"/>
        </w:rPr>
        <w:t>актуализи</w:t>
      </w:r>
      <w:r w:rsidR="004C6934" w:rsidRPr="004C6934">
        <w:rPr>
          <w:rFonts w:ascii="Times New Roman" w:hAnsi="Times New Roman" w:cs="Times New Roman"/>
          <w:sz w:val="24"/>
          <w:szCs w:val="24"/>
        </w:rPr>
        <w:t>рован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="003A2B4B" w:rsidRPr="004C6934">
        <w:rPr>
          <w:rFonts w:ascii="Times New Roman" w:hAnsi="Times New Roman" w:cs="Times New Roman"/>
          <w:sz w:val="24"/>
          <w:szCs w:val="24"/>
        </w:rPr>
        <w:t>в соответстви</w:t>
      </w:r>
      <w:r w:rsidR="009633C0" w:rsidRPr="004C6934">
        <w:rPr>
          <w:rFonts w:ascii="Times New Roman" w:hAnsi="Times New Roman" w:cs="Times New Roman"/>
          <w:sz w:val="24"/>
          <w:szCs w:val="24"/>
        </w:rPr>
        <w:t>и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</w:t>
      </w:r>
      <w:r w:rsidRPr="004C6934">
        <w:rPr>
          <w:rFonts w:ascii="Times New Roman" w:hAnsi="Times New Roman" w:cs="Times New Roman"/>
          <w:sz w:val="24"/>
          <w:szCs w:val="24"/>
        </w:rPr>
        <w:t>с распоряжением Администрации Губерн</w:t>
      </w:r>
      <w:r w:rsidR="004C6934" w:rsidRPr="004C6934">
        <w:rPr>
          <w:rFonts w:ascii="Times New Roman" w:hAnsi="Times New Roman" w:cs="Times New Roman"/>
          <w:sz w:val="24"/>
          <w:szCs w:val="24"/>
        </w:rPr>
        <w:t>атора Санкт‑Петербурга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20.04.2018 № 9-ра.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EA51F0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374B04" w:rsidRPr="00E14002" w:rsidRDefault="00374B04" w:rsidP="00E1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 сбор и анализ актуальных сведений о родственниках государственных гражданских служащих администрации и руководителей подведомственных администрации государственных учреждений.</w:t>
      </w:r>
    </w:p>
    <w:p w:rsidR="003A2B4B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контроля за полнотой и дос</w:t>
      </w:r>
      <w:r w:rsidR="003A2B4B" w:rsidRPr="004C6934">
        <w:rPr>
          <w:rFonts w:ascii="Times New Roman" w:hAnsi="Times New Roman" w:cs="Times New Roman"/>
          <w:sz w:val="24"/>
          <w:szCs w:val="24"/>
        </w:rPr>
        <w:t>товерностью сведений о доходах</w:t>
      </w:r>
      <w:r w:rsidRPr="004C6934">
        <w:rPr>
          <w:rFonts w:ascii="Times New Roman" w:hAnsi="Times New Roman" w:cs="Times New Roman"/>
          <w:sz w:val="24"/>
          <w:szCs w:val="24"/>
        </w:rPr>
        <w:t>, представляемых гражданами, поступ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ающими на гражданскую службу, </w:t>
      </w:r>
      <w:r w:rsidRPr="004C6934">
        <w:rPr>
          <w:rFonts w:ascii="Times New Roman" w:hAnsi="Times New Roman" w:cs="Times New Roman"/>
          <w:sz w:val="24"/>
          <w:szCs w:val="24"/>
        </w:rPr>
        <w:t>гражданскими служащими,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руководителями подведомственных администрации государственных учреждений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осуществлена</w:t>
      </w:r>
      <w:r w:rsidRPr="004C6934">
        <w:rPr>
          <w:rFonts w:ascii="Times New Roman" w:hAnsi="Times New Roman" w:cs="Times New Roman"/>
          <w:sz w:val="24"/>
          <w:szCs w:val="24"/>
        </w:rPr>
        <w:t xml:space="preserve"> работа по сбору и анализ</w:t>
      </w:r>
      <w:r w:rsidR="00E32921" w:rsidRPr="004C6934">
        <w:rPr>
          <w:rFonts w:ascii="Times New Roman" w:hAnsi="Times New Roman" w:cs="Times New Roman"/>
          <w:sz w:val="24"/>
          <w:szCs w:val="24"/>
        </w:rPr>
        <w:t>у сведений о доходах, имуществе</w:t>
      </w:r>
      <w:r w:rsidR="00E32921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за 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4C6934">
        <w:rPr>
          <w:rFonts w:ascii="Times New Roman" w:hAnsi="Times New Roman" w:cs="Times New Roman"/>
          <w:sz w:val="24"/>
          <w:szCs w:val="24"/>
        </w:rPr>
        <w:t>202</w:t>
      </w:r>
      <w:r w:rsidR="003A2B4B" w:rsidRPr="004C6934">
        <w:rPr>
          <w:rFonts w:ascii="Times New Roman" w:hAnsi="Times New Roman" w:cs="Times New Roman"/>
          <w:sz w:val="24"/>
          <w:szCs w:val="24"/>
        </w:rPr>
        <w:t>1</w:t>
      </w:r>
      <w:r w:rsidRPr="004C693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14002" w:rsidRDefault="00E14002" w:rsidP="00E14002">
      <w:pPr>
        <w:pStyle w:val="FORMATTEXT"/>
        <w:jc w:val="both"/>
      </w:pPr>
      <w:r>
        <w:t>06.12.2022</w:t>
      </w:r>
      <w:r>
        <w:t xml:space="preserve"> состоялось </w:t>
      </w:r>
      <w:r>
        <w:t xml:space="preserve">очередное </w:t>
      </w:r>
      <w:r>
        <w:t>заседание Комиссии по противодействию коррупции Адмиралтейского района Санкт-Петербурга, на котором рассмотрены следующие вопросы:</w:t>
      </w:r>
    </w:p>
    <w:p w:rsidR="00E14002" w:rsidRDefault="00E14002" w:rsidP="00E14002">
      <w:pPr>
        <w:pStyle w:val="FORMATTEXT"/>
        <w:jc w:val="both"/>
      </w:pPr>
      <w:r>
        <w:t>1. О рассмотрении обращений граждан о коррупции в 2022 г.</w:t>
      </w:r>
    </w:p>
    <w:p w:rsidR="00E14002" w:rsidRDefault="00E14002" w:rsidP="00E14002">
      <w:pPr>
        <w:pStyle w:val="FORMATTEXT"/>
        <w:jc w:val="both"/>
      </w:pPr>
      <w:r>
        <w:t>2. Об итогах проведения ведомственного контроля за соблюдением законодательства в сфере закупок государственными учреждениями, подведомственными администрации Адмиралтейского района Санкт-Петербурга, в 2021/2022 гг.</w:t>
      </w:r>
    </w:p>
    <w:p w:rsidR="00E14002" w:rsidRDefault="00E14002" w:rsidP="00E14002">
      <w:pPr>
        <w:pStyle w:val="FORMATTEXT"/>
        <w:jc w:val="both"/>
      </w:pPr>
      <w:r>
        <w:t>3. О результатах деятельности по пресечению несанкционированной торговли и освобождению земельных участков от незаконно размещенных на них нестационарных торговых объектах.</w:t>
      </w:r>
    </w:p>
    <w:p w:rsidR="00E14002" w:rsidRDefault="00E14002" w:rsidP="00E14002">
      <w:pPr>
        <w:pStyle w:val="FORMATTEXT"/>
        <w:jc w:val="both"/>
      </w:pPr>
      <w:r>
        <w:t>4. О деятельности по антикоррупционному образованию в подведомственных администрации государственных общеобразовательных учреждениях.</w:t>
      </w:r>
    </w:p>
    <w:p w:rsidR="00E14002" w:rsidRDefault="00E14002" w:rsidP="00E14002">
      <w:pPr>
        <w:pStyle w:val="FORMATTEXT"/>
        <w:jc w:val="both"/>
      </w:pPr>
      <w:r>
        <w:t>5. О принимаемых мерах и о результатах работы по противодействию коррупции в подведомственных администрации государственных учреждениях.</w:t>
      </w:r>
    </w:p>
    <w:p w:rsidR="00E14002" w:rsidRDefault="00E14002" w:rsidP="00E14002">
      <w:pPr>
        <w:pStyle w:val="FORMATTEXT"/>
        <w:jc w:val="both"/>
      </w:pPr>
      <w:r>
        <w:t>6. О ходе реализации антикоррупционной политики на территории Адмиралтейского района Санкт-Петербурга в части, касающейся выявления преступлений коррупционной направленности сотрудниками УМВД России</w:t>
      </w:r>
    </w:p>
    <w:p w:rsidR="00E14002" w:rsidRDefault="00E14002" w:rsidP="00E14002">
      <w:pPr>
        <w:pStyle w:val="FORMATTEXT"/>
        <w:jc w:val="both"/>
      </w:pPr>
      <w:r>
        <w:t>по Адмиралтейскому району Санкт-Петербурга в отношении работников учреждений, подведомственных администрации Адмиралтейского района</w:t>
      </w:r>
    </w:p>
    <w:p w:rsidR="00E14002" w:rsidRDefault="00E14002" w:rsidP="00E14002">
      <w:pPr>
        <w:pStyle w:val="FORMATTEXT"/>
        <w:jc w:val="both"/>
      </w:pPr>
      <w:r>
        <w:t>Санкт-Петербурга в 2021/2022 гг.</w:t>
      </w:r>
    </w:p>
    <w:p w:rsidR="00E14002" w:rsidRDefault="00E14002" w:rsidP="00E14002">
      <w:pPr>
        <w:pStyle w:val="FORMATTEXT"/>
        <w:jc w:val="both"/>
      </w:pPr>
    </w:p>
    <w:p w:rsidR="00374B04" w:rsidRDefault="00374B04" w:rsidP="00374B04">
      <w:pPr>
        <w:pStyle w:val="FORMATTEXT"/>
        <w:jc w:val="both"/>
      </w:pPr>
      <w:r>
        <w:lastRenderedPageBreak/>
        <w:t xml:space="preserve">Разработан информационный буклет на тему </w:t>
      </w:r>
      <w:r w:rsidR="00E14002">
        <w:t xml:space="preserve">запрета дарения и получения подарков должностными лицами. </w:t>
      </w:r>
    </w:p>
    <w:p w:rsidR="00E14002" w:rsidRDefault="00E14002" w:rsidP="00374B04">
      <w:pPr>
        <w:pStyle w:val="FORMATTEXT"/>
        <w:jc w:val="both"/>
      </w:pPr>
    </w:p>
    <w:p w:rsidR="00374B04" w:rsidRPr="004C6934" w:rsidRDefault="00374B04" w:rsidP="003A2B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4B04" w:rsidRPr="004C6934" w:rsidSect="009633C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74B04"/>
    <w:rsid w:val="003A2B4B"/>
    <w:rsid w:val="004C6934"/>
    <w:rsid w:val="0062594A"/>
    <w:rsid w:val="008D19FF"/>
    <w:rsid w:val="00933800"/>
    <w:rsid w:val="009633C0"/>
    <w:rsid w:val="00E14002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6</cp:revision>
  <dcterms:created xsi:type="dcterms:W3CDTF">2022-05-31T12:25:00Z</dcterms:created>
  <dcterms:modified xsi:type="dcterms:W3CDTF">2022-12-26T07:05:00Z</dcterms:modified>
</cp:coreProperties>
</file>