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B95" w:rsidRPr="001C6B95" w:rsidRDefault="001C6B95" w:rsidP="00F31F55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B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1C6B95" w:rsidRPr="001C6B95" w:rsidRDefault="001C6B95" w:rsidP="00F31F55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B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проекту постановления Правительства Санкт-Петербурга</w:t>
      </w:r>
    </w:p>
    <w:p w:rsidR="001C6B95" w:rsidRPr="001C6B95" w:rsidRDefault="001C6B95" w:rsidP="00F31F55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B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перераспределении объемов работ, предусмотренных Комитету по развитию</w:t>
      </w:r>
    </w:p>
    <w:p w:rsidR="001C6B95" w:rsidRPr="001C6B95" w:rsidRDefault="001C6B95" w:rsidP="00F31F55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B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транспортной инфраструктуры Санкт-Петербурга, между объектами Адресной инвестиционной программы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C6B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2022 год и плановый период 2023 и 2024 годов</w:t>
      </w:r>
    </w:p>
    <w:p w:rsidR="001C6B95" w:rsidRPr="001C6B95" w:rsidRDefault="001C6B95" w:rsidP="00F31F55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B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 внесении изменений в постановления Правительства Санкт-Петербурга </w:t>
      </w:r>
    </w:p>
    <w:p w:rsidR="001C6B95" w:rsidRPr="001C6B95" w:rsidRDefault="001C6B95" w:rsidP="00F31F55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B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30.06.2014 № 551, от 30.06.2014 № 552» </w:t>
      </w:r>
    </w:p>
    <w:p w:rsidR="00435A83" w:rsidRPr="001C6B95" w:rsidRDefault="001C6B95" w:rsidP="00F31F55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9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Проект)</w:t>
      </w:r>
    </w:p>
    <w:p w:rsidR="002F298E" w:rsidRPr="00ED4B4F" w:rsidRDefault="002F298E" w:rsidP="00F31F5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C08" w:rsidRPr="00FA5DFA" w:rsidRDefault="00F21C08" w:rsidP="00F31F55">
      <w:pPr>
        <w:pStyle w:val="a5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подготовлен Комитетом по развитию транспортной инфраструктуры </w:t>
      </w:r>
      <w:r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Санкт-Петербурга (далее – Комитет).</w:t>
      </w:r>
    </w:p>
    <w:p w:rsidR="00F21C08" w:rsidRPr="00FA5DFA" w:rsidRDefault="00F21C08" w:rsidP="00F31F55">
      <w:pPr>
        <w:pStyle w:val="a5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разработан в соответствии с пунктом 2 статьи 13 Закона Санкт-Петербурга </w:t>
      </w:r>
      <w:r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24.11.2021 № 558-119 «О бюджете Санкт-Петербурга на 2022 год и на плановый период 2023 и 2024 годов» (далее – Закон о бюджете) и предусматривает перераспределение утвержденных на 2022 год объемов работ, предусмотренных Комитету, между объектами Адресной инвестиционной программы на 2022 год и на плановый период 2023 и 2024 годов, утвержденной Законом о бюджете (далее – АИП).</w:t>
      </w:r>
    </w:p>
    <w:p w:rsidR="00F21C08" w:rsidRDefault="00F21C08" w:rsidP="00F31F55">
      <w:pPr>
        <w:pStyle w:val="a5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Проектом вносятся изменения в государственную программу </w:t>
      </w:r>
      <w:r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Санкт-Петербурга «Развитие транспортной системы Санкт-Петербурга», утвержденную постановлением Правительства Санкт-Петербурга от 30.06.2014 № 552 (далее – ГП</w:t>
      </w:r>
      <w:r w:rsidR="00FA5DFA"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552</w:t>
      </w:r>
      <w:r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503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государственную программу Санкт-Петербурга «Экономическое и социальное развитие территорий Санкт-Петербурга», утвержденную постановлением Правительства </w:t>
      </w:r>
      <w:r w:rsidR="00503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 от 30.06.2014 № 551</w:t>
      </w:r>
      <w:r w:rsidR="00FA5DFA"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ГП № 551)</w:t>
      </w:r>
      <w:r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61B4" w:rsidRPr="008C5AB2" w:rsidRDefault="00F161B4" w:rsidP="00F161B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I. В рамках проекта </w:t>
      </w:r>
      <w:r w:rsidRPr="008C5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ГП № 552 дополн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яется </w:t>
      </w:r>
      <w:r w:rsidRPr="008C5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новым мероприятием, а именно: </w:t>
      </w:r>
      <w:r w:rsidRPr="008C5AB2">
        <w:rPr>
          <w:rFonts w:ascii="Times New Roman" w:hAnsi="Times New Roman" w:cs="Times New Roman"/>
          <w:b/>
          <w:sz w:val="24"/>
          <w:szCs w:val="24"/>
        </w:rPr>
        <w:t>«Расходы на реализацию концессионного соглашения о создании и использовании (эксплуатации) трамвайной сети по маршруту «станция метро «</w:t>
      </w:r>
      <w:proofErr w:type="spellStart"/>
      <w:r w:rsidRPr="008C5AB2">
        <w:rPr>
          <w:rFonts w:ascii="Times New Roman" w:hAnsi="Times New Roman" w:cs="Times New Roman"/>
          <w:b/>
          <w:sz w:val="24"/>
          <w:szCs w:val="24"/>
        </w:rPr>
        <w:t>Купчино</w:t>
      </w:r>
      <w:proofErr w:type="spellEnd"/>
      <w:r w:rsidRPr="008C5AB2">
        <w:rPr>
          <w:rFonts w:ascii="Times New Roman" w:hAnsi="Times New Roman" w:cs="Times New Roman"/>
          <w:b/>
          <w:sz w:val="24"/>
          <w:szCs w:val="24"/>
        </w:rPr>
        <w:t xml:space="preserve">» – пос. </w:t>
      </w:r>
      <w:proofErr w:type="spellStart"/>
      <w:r w:rsidRPr="008C5AB2">
        <w:rPr>
          <w:rFonts w:ascii="Times New Roman" w:hAnsi="Times New Roman" w:cs="Times New Roman"/>
          <w:b/>
          <w:sz w:val="24"/>
          <w:szCs w:val="24"/>
        </w:rPr>
        <w:t>Шушары</w:t>
      </w:r>
      <w:proofErr w:type="spellEnd"/>
      <w:r w:rsidRPr="008C5AB2">
        <w:rPr>
          <w:rFonts w:ascii="Times New Roman" w:hAnsi="Times New Roman" w:cs="Times New Roman"/>
          <w:b/>
          <w:sz w:val="24"/>
          <w:szCs w:val="24"/>
        </w:rPr>
        <w:t xml:space="preserve"> – Славянка» на территории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5AB2">
        <w:rPr>
          <w:rFonts w:ascii="Times New Roman" w:hAnsi="Times New Roman" w:cs="Times New Roman"/>
          <w:b/>
          <w:sz w:val="24"/>
          <w:szCs w:val="24"/>
        </w:rPr>
        <w:t>Санкт-Петербурга».</w:t>
      </w:r>
    </w:p>
    <w:p w:rsidR="00F161B4" w:rsidRPr="00321CA8" w:rsidRDefault="00F161B4" w:rsidP="00F16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1CA8">
        <w:rPr>
          <w:rFonts w:ascii="Times New Roman" w:hAnsi="Times New Roman" w:cs="Times New Roman"/>
          <w:sz w:val="24"/>
          <w:szCs w:val="24"/>
        </w:rPr>
        <w:t>Между городом Санкт-Петербург и ООО «</w:t>
      </w:r>
      <w:proofErr w:type="spellStart"/>
      <w:r w:rsidRPr="00321CA8">
        <w:rPr>
          <w:rFonts w:ascii="Times New Roman" w:hAnsi="Times New Roman" w:cs="Times New Roman"/>
          <w:sz w:val="24"/>
          <w:szCs w:val="24"/>
        </w:rPr>
        <w:t>БалтНедвижСервис</w:t>
      </w:r>
      <w:proofErr w:type="spellEnd"/>
      <w:r w:rsidRPr="00321CA8">
        <w:rPr>
          <w:rFonts w:ascii="Times New Roman" w:hAnsi="Times New Roman" w:cs="Times New Roman"/>
          <w:sz w:val="24"/>
          <w:szCs w:val="24"/>
        </w:rPr>
        <w:t>» (далее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CA8">
        <w:rPr>
          <w:rFonts w:ascii="Times New Roman" w:hAnsi="Times New Roman" w:cs="Times New Roman"/>
          <w:sz w:val="24"/>
          <w:szCs w:val="24"/>
        </w:rPr>
        <w:t>Концессионер) заключено Концессионное соглашение о создании и использовании (эксплуатации) трамвайной сети по маршруту «станция метро «</w:t>
      </w:r>
      <w:proofErr w:type="spellStart"/>
      <w:r w:rsidRPr="00321CA8">
        <w:rPr>
          <w:rFonts w:ascii="Times New Roman" w:hAnsi="Times New Roman" w:cs="Times New Roman"/>
          <w:sz w:val="24"/>
          <w:szCs w:val="24"/>
        </w:rPr>
        <w:t>Купчино</w:t>
      </w:r>
      <w:proofErr w:type="spellEnd"/>
      <w:r w:rsidRPr="00321CA8">
        <w:rPr>
          <w:rFonts w:ascii="Times New Roman" w:hAnsi="Times New Roman" w:cs="Times New Roman"/>
          <w:sz w:val="24"/>
          <w:szCs w:val="24"/>
        </w:rPr>
        <w:t>» – пос. </w:t>
      </w:r>
      <w:proofErr w:type="spellStart"/>
      <w:r w:rsidRPr="00321CA8">
        <w:rPr>
          <w:rFonts w:ascii="Times New Roman" w:hAnsi="Times New Roman" w:cs="Times New Roman"/>
          <w:sz w:val="24"/>
          <w:szCs w:val="24"/>
        </w:rPr>
        <w:t>Шушары</w:t>
      </w:r>
      <w:proofErr w:type="spellEnd"/>
      <w:r w:rsidRPr="00321CA8">
        <w:rPr>
          <w:rFonts w:ascii="Times New Roman" w:hAnsi="Times New Roman" w:cs="Times New Roman"/>
          <w:sz w:val="24"/>
          <w:szCs w:val="24"/>
        </w:rPr>
        <w:t xml:space="preserve"> – Славянка»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321CA8">
        <w:rPr>
          <w:rFonts w:ascii="Times New Roman" w:hAnsi="Times New Roman" w:cs="Times New Roman"/>
          <w:sz w:val="24"/>
          <w:szCs w:val="24"/>
        </w:rPr>
        <w:t>Санкт-Петербурга»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CA8">
        <w:rPr>
          <w:rFonts w:ascii="Times New Roman" w:hAnsi="Times New Roman" w:cs="Times New Roman"/>
          <w:sz w:val="24"/>
          <w:szCs w:val="24"/>
        </w:rPr>
        <w:t>от 11.10.2019 № 52-с, которое утверждено постановлением 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CA8">
        <w:rPr>
          <w:rFonts w:ascii="Times New Roman" w:hAnsi="Times New Roman" w:cs="Times New Roman"/>
          <w:sz w:val="24"/>
          <w:szCs w:val="24"/>
        </w:rPr>
        <w:t xml:space="preserve">Санкт-Петербурга от 23.09.2019 № 657 «Об одобрении проекта концессионного соглашения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321CA8">
        <w:rPr>
          <w:rFonts w:ascii="Times New Roman" w:hAnsi="Times New Roman" w:cs="Times New Roman"/>
          <w:sz w:val="24"/>
          <w:szCs w:val="24"/>
        </w:rPr>
        <w:t>о создании и использовании (эксплуатации) трамвайной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CA8">
        <w:rPr>
          <w:rFonts w:ascii="Times New Roman" w:hAnsi="Times New Roman" w:cs="Times New Roman"/>
          <w:sz w:val="24"/>
          <w:szCs w:val="24"/>
        </w:rPr>
        <w:t>по маршруту «Станция метро «</w:t>
      </w:r>
      <w:proofErr w:type="spellStart"/>
      <w:r w:rsidRPr="00321CA8">
        <w:rPr>
          <w:rFonts w:ascii="Times New Roman" w:hAnsi="Times New Roman" w:cs="Times New Roman"/>
          <w:sz w:val="24"/>
          <w:szCs w:val="24"/>
        </w:rPr>
        <w:t>Купчино</w:t>
      </w:r>
      <w:proofErr w:type="spellEnd"/>
      <w:r w:rsidRPr="00321CA8">
        <w:rPr>
          <w:rFonts w:ascii="Times New Roman" w:hAnsi="Times New Roman" w:cs="Times New Roman"/>
          <w:sz w:val="24"/>
          <w:szCs w:val="24"/>
        </w:rPr>
        <w:t xml:space="preserve">» - пос. </w:t>
      </w:r>
      <w:proofErr w:type="spellStart"/>
      <w:r w:rsidRPr="00321CA8">
        <w:rPr>
          <w:rFonts w:ascii="Times New Roman" w:hAnsi="Times New Roman" w:cs="Times New Roman"/>
          <w:sz w:val="24"/>
          <w:szCs w:val="24"/>
        </w:rPr>
        <w:t>Шушары</w:t>
      </w:r>
      <w:proofErr w:type="spellEnd"/>
      <w:r w:rsidRPr="00321CA8">
        <w:rPr>
          <w:rFonts w:ascii="Times New Roman" w:hAnsi="Times New Roman" w:cs="Times New Roman"/>
          <w:sz w:val="24"/>
          <w:szCs w:val="24"/>
        </w:rPr>
        <w:t xml:space="preserve"> – Славянка»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CA8">
        <w:rPr>
          <w:rFonts w:ascii="Times New Roman" w:hAnsi="Times New Roman" w:cs="Times New Roman"/>
          <w:sz w:val="24"/>
          <w:szCs w:val="24"/>
        </w:rPr>
        <w:t xml:space="preserve">на территории Санкт-Петербурга» (далее – </w:t>
      </w:r>
      <w:r>
        <w:rPr>
          <w:rFonts w:ascii="Times New Roman" w:hAnsi="Times New Roman" w:cs="Times New Roman"/>
          <w:sz w:val="24"/>
          <w:szCs w:val="24"/>
        </w:rPr>
        <w:t>соглашение, Объект с</w:t>
      </w:r>
      <w:r w:rsidRPr="00321CA8">
        <w:rPr>
          <w:rFonts w:ascii="Times New Roman" w:hAnsi="Times New Roman" w:cs="Times New Roman"/>
          <w:sz w:val="24"/>
          <w:szCs w:val="24"/>
        </w:rPr>
        <w:t>оглашения).</w:t>
      </w:r>
    </w:p>
    <w:p w:rsidR="00F161B4" w:rsidRPr="00321CA8" w:rsidRDefault="00F161B4" w:rsidP="00F161B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с</w:t>
      </w:r>
      <w:r w:rsidRPr="00321CA8">
        <w:rPr>
          <w:rFonts w:ascii="Times New Roman" w:hAnsi="Times New Roman" w:cs="Times New Roman"/>
          <w:sz w:val="24"/>
          <w:szCs w:val="24"/>
        </w:rPr>
        <w:t xml:space="preserve">оглашения позволит повысить качество транспортного обслуживания населения, проживающего в больших жилых массивах: поселок </w:t>
      </w:r>
      <w:proofErr w:type="spellStart"/>
      <w:r w:rsidRPr="00321CA8">
        <w:rPr>
          <w:rFonts w:ascii="Times New Roman" w:hAnsi="Times New Roman" w:cs="Times New Roman"/>
          <w:sz w:val="24"/>
          <w:szCs w:val="24"/>
        </w:rPr>
        <w:t>Шушары</w:t>
      </w:r>
      <w:proofErr w:type="spellEnd"/>
      <w:r w:rsidRPr="00321CA8">
        <w:rPr>
          <w:rFonts w:ascii="Times New Roman" w:hAnsi="Times New Roman" w:cs="Times New Roman"/>
          <w:sz w:val="24"/>
          <w:szCs w:val="24"/>
        </w:rPr>
        <w:t xml:space="preserve"> (15,8 тыс. чел.) </w:t>
      </w:r>
      <w:r>
        <w:rPr>
          <w:rFonts w:ascii="Times New Roman" w:hAnsi="Times New Roman" w:cs="Times New Roman"/>
          <w:sz w:val="24"/>
          <w:szCs w:val="24"/>
        </w:rPr>
        <w:br/>
      </w:r>
      <w:r w:rsidRPr="00321CA8">
        <w:rPr>
          <w:rFonts w:ascii="Times New Roman" w:hAnsi="Times New Roman" w:cs="Times New Roman"/>
          <w:sz w:val="24"/>
          <w:szCs w:val="24"/>
        </w:rPr>
        <w:t>и Славянка (45 тыс. чел.), а также доступность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CA8">
        <w:rPr>
          <w:rFonts w:ascii="Times New Roman" w:hAnsi="Times New Roman" w:cs="Times New Roman"/>
          <w:sz w:val="24"/>
          <w:szCs w:val="24"/>
        </w:rPr>
        <w:t>к общественному транспорту большой провозной способности для жителей Пушкинского района Санкт-Петербурга.</w:t>
      </w:r>
    </w:p>
    <w:p w:rsidR="00F161B4" w:rsidRPr="00321CA8" w:rsidRDefault="00F161B4" w:rsidP="00F161B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CA8">
        <w:rPr>
          <w:rFonts w:ascii="Times New Roman" w:hAnsi="Times New Roman" w:cs="Times New Roman"/>
          <w:sz w:val="24"/>
          <w:szCs w:val="24"/>
        </w:rPr>
        <w:t xml:space="preserve">Окончательная сметная стоимость объекта </w:t>
      </w:r>
      <w:r w:rsidRPr="008C5AB2">
        <w:rPr>
          <w:rFonts w:ascii="Times New Roman" w:hAnsi="Times New Roman" w:cs="Times New Roman"/>
          <w:sz w:val="24"/>
          <w:szCs w:val="24"/>
        </w:rPr>
        <w:t>концессионного</w:t>
      </w:r>
      <w:r w:rsidRPr="00321CA8">
        <w:rPr>
          <w:rFonts w:ascii="Times New Roman" w:hAnsi="Times New Roman" w:cs="Times New Roman"/>
          <w:sz w:val="24"/>
          <w:szCs w:val="24"/>
        </w:rPr>
        <w:t xml:space="preserve"> соглашения согласно заключениям государственной экспертизы в уровне текущих цен, установленном на дату получения заключения, составляет 36 894 269,8 тыс. руб. (с НДС). </w:t>
      </w:r>
    </w:p>
    <w:p w:rsidR="00F161B4" w:rsidRPr="00321CA8" w:rsidRDefault="00F161B4" w:rsidP="00F161B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CA8">
        <w:rPr>
          <w:rFonts w:ascii="Times New Roman" w:hAnsi="Times New Roman" w:cs="Times New Roman"/>
          <w:sz w:val="24"/>
          <w:szCs w:val="24"/>
        </w:rPr>
        <w:t xml:space="preserve">Окончательная сметная стоимость объекта </w:t>
      </w:r>
      <w:r w:rsidRPr="008C5AB2">
        <w:rPr>
          <w:rFonts w:ascii="Times New Roman" w:hAnsi="Times New Roman" w:cs="Times New Roman"/>
          <w:sz w:val="24"/>
          <w:szCs w:val="24"/>
        </w:rPr>
        <w:t>концессионного</w:t>
      </w:r>
      <w:r w:rsidRPr="00321CA8">
        <w:rPr>
          <w:rFonts w:ascii="Times New Roman" w:hAnsi="Times New Roman" w:cs="Times New Roman"/>
          <w:sz w:val="24"/>
          <w:szCs w:val="24"/>
        </w:rPr>
        <w:t xml:space="preserve"> соглашения согласно заключениям государственной экспертизы в уровне базовых цен (в ценах 2000 года) составляет 4 102 691,6 тыс. руб. </w:t>
      </w:r>
    </w:p>
    <w:p w:rsidR="00F161B4" w:rsidRPr="00321CA8" w:rsidRDefault="00F161B4" w:rsidP="00F16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1CA8">
        <w:rPr>
          <w:rFonts w:ascii="Times New Roman" w:hAnsi="Times New Roman" w:cs="Times New Roman"/>
          <w:sz w:val="24"/>
          <w:szCs w:val="24"/>
        </w:rPr>
        <w:t xml:space="preserve">По результатам Заключений при проектировании выявлено превышение сметной стоимости, установленной в Проектной документации, над суммой 20,4 млрд рублей, включая НДС 18%, в ценах </w:t>
      </w:r>
      <w:r w:rsidRPr="00321CA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21CA8">
        <w:rPr>
          <w:rFonts w:ascii="Times New Roman" w:hAnsi="Times New Roman" w:cs="Times New Roman"/>
          <w:sz w:val="24"/>
          <w:szCs w:val="24"/>
        </w:rPr>
        <w:t xml:space="preserve"> квартала 2016 года более чем на 5%, что является Особым обстоятельством и влечет дополнительные расходы для Концессионера.</w:t>
      </w:r>
    </w:p>
    <w:p w:rsidR="00F161B4" w:rsidRPr="00321CA8" w:rsidRDefault="00F161B4" w:rsidP="00F161B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CA8">
        <w:rPr>
          <w:rFonts w:ascii="Times New Roman" w:hAnsi="Times New Roman" w:cs="Times New Roman"/>
          <w:color w:val="000000"/>
          <w:sz w:val="24"/>
          <w:szCs w:val="24"/>
        </w:rPr>
        <w:t>Размер дополнительных расходов к выплате, рассчитанный с учетом положений редакции Дополнительного Соглашения №2, составляет 20 049 842,6 тыс. руб. без НДС (Приложение 1).</w:t>
      </w:r>
    </w:p>
    <w:p w:rsidR="00F161B4" w:rsidRPr="00321CA8" w:rsidRDefault="00F161B4" w:rsidP="00F161B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CA8">
        <w:rPr>
          <w:rFonts w:ascii="Times New Roman" w:hAnsi="Times New Roman" w:cs="Times New Roman"/>
          <w:sz w:val="24"/>
          <w:szCs w:val="24"/>
        </w:rPr>
        <w:lastRenderedPageBreak/>
        <w:t xml:space="preserve">Проектом предусмотрено дополнение Перечня мероприятий подпрограммы 1 (проектная часть, подраздел 8.3.1) </w:t>
      </w:r>
      <w:r>
        <w:rPr>
          <w:rFonts w:ascii="Times New Roman" w:hAnsi="Times New Roman" w:cs="Times New Roman"/>
          <w:sz w:val="24"/>
          <w:szCs w:val="24"/>
        </w:rPr>
        <w:t xml:space="preserve">ГП № 552 </w:t>
      </w:r>
      <w:r w:rsidRPr="00321CA8">
        <w:rPr>
          <w:rFonts w:ascii="Times New Roman" w:hAnsi="Times New Roman" w:cs="Times New Roman"/>
          <w:sz w:val="24"/>
          <w:szCs w:val="24"/>
        </w:rPr>
        <w:t>мероприятием, характ</w:t>
      </w:r>
      <w:r>
        <w:rPr>
          <w:rFonts w:ascii="Times New Roman" w:hAnsi="Times New Roman" w:cs="Times New Roman"/>
          <w:sz w:val="24"/>
          <w:szCs w:val="24"/>
        </w:rPr>
        <w:t>еризующим реализацию соглашения</w:t>
      </w:r>
      <w:r w:rsidRPr="00321CA8">
        <w:rPr>
          <w:rFonts w:ascii="Times New Roman" w:hAnsi="Times New Roman" w:cs="Times New Roman"/>
          <w:sz w:val="24"/>
          <w:szCs w:val="24"/>
        </w:rPr>
        <w:t xml:space="preserve"> в части закрепления источника и объемов необходимого финансирования (строка 245 таблицы подраздела 8.3.1 приложения к </w:t>
      </w:r>
      <w:r>
        <w:rPr>
          <w:rFonts w:ascii="Times New Roman" w:hAnsi="Times New Roman" w:cs="Times New Roman"/>
          <w:sz w:val="24"/>
          <w:szCs w:val="24"/>
        </w:rPr>
        <w:t>ГП № 552</w:t>
      </w:r>
      <w:r w:rsidRPr="00321CA8">
        <w:rPr>
          <w:rFonts w:ascii="Times New Roman" w:hAnsi="Times New Roman" w:cs="Times New Roman"/>
          <w:sz w:val="24"/>
          <w:szCs w:val="24"/>
        </w:rPr>
        <w:t>).</w:t>
      </w:r>
    </w:p>
    <w:p w:rsidR="00F161B4" w:rsidRDefault="00F161B4" w:rsidP="00F161B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CA8">
        <w:rPr>
          <w:rFonts w:ascii="Times New Roman" w:hAnsi="Times New Roman" w:cs="Times New Roman"/>
          <w:sz w:val="24"/>
          <w:szCs w:val="24"/>
        </w:rPr>
        <w:t xml:space="preserve">Потребность в рамках </w:t>
      </w:r>
      <w:r>
        <w:rPr>
          <w:rFonts w:ascii="Times New Roman" w:hAnsi="Times New Roman" w:cs="Times New Roman"/>
          <w:sz w:val="24"/>
          <w:szCs w:val="24"/>
        </w:rPr>
        <w:t>ГП № 552</w:t>
      </w:r>
      <w:r w:rsidRPr="00321CA8">
        <w:rPr>
          <w:rFonts w:ascii="Times New Roman" w:hAnsi="Times New Roman" w:cs="Times New Roman"/>
          <w:sz w:val="24"/>
          <w:szCs w:val="24"/>
        </w:rPr>
        <w:t xml:space="preserve"> на 2022 год составляет 6 889 246,1 тыс. руб., </w:t>
      </w:r>
      <w:r>
        <w:rPr>
          <w:rFonts w:ascii="Times New Roman" w:hAnsi="Times New Roman" w:cs="Times New Roman"/>
          <w:sz w:val="24"/>
          <w:szCs w:val="24"/>
        </w:rPr>
        <w:br/>
      </w:r>
      <w:r w:rsidRPr="00321CA8">
        <w:rPr>
          <w:rFonts w:ascii="Times New Roman" w:hAnsi="Times New Roman" w:cs="Times New Roman"/>
          <w:sz w:val="24"/>
          <w:szCs w:val="24"/>
        </w:rPr>
        <w:t>на 2023 – 9 197 201,7 тыс. руб., 2024 год – 3 963 394,8 тыс. руб. (Приложение 2).</w:t>
      </w:r>
    </w:p>
    <w:p w:rsidR="004777AA" w:rsidRPr="00321CA8" w:rsidRDefault="004777AA" w:rsidP="00F161B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21CA8" w:rsidRDefault="008C5AB2" w:rsidP="00F31F55">
      <w:pPr>
        <w:pStyle w:val="a5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r w:rsidR="00F161B4" w:rsidRPr="00F161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r w:rsidRPr="008C5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161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</w:t>
      </w:r>
      <w:r w:rsidR="00321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блок вопросов, предусмотренных Проектом, связан </w:t>
      </w:r>
      <w:r w:rsidR="00503B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321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перераспределением </w:t>
      </w:r>
      <w:r w:rsidR="00321CA8" w:rsidRPr="00321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утвержденных на 2022 год объемов работ, предусмотренных Комитету, между объектами А</w:t>
      </w:r>
      <w:r w:rsidR="00321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ИП и внесением соответствующих изменений в ГП № 551 </w:t>
      </w:r>
      <w:r w:rsidR="00503B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321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ГП № 552.</w:t>
      </w:r>
    </w:p>
    <w:p w:rsidR="00E97291" w:rsidRDefault="00E97291" w:rsidP="00F31F55">
      <w:pPr>
        <w:pStyle w:val="a5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5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Учитывая ход работ по государственным контр</w:t>
      </w:r>
      <w:r w:rsidR="00144865" w:rsidRPr="00FA5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актам по объектам строительства </w:t>
      </w:r>
      <w:r w:rsidR="00144865" w:rsidRPr="00FA5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и реконструкции, в </w:t>
      </w:r>
      <w:r w:rsidRPr="00FA5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рамках перераспределения предлагается уменьшить лимиты финансирования по следующим объектам:</w:t>
      </w:r>
    </w:p>
    <w:p w:rsidR="00F161B4" w:rsidRPr="00FA5DFA" w:rsidRDefault="00F161B4" w:rsidP="00F31F55">
      <w:pPr>
        <w:pStyle w:val="a5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61B4" w:rsidRPr="00F161B4" w:rsidRDefault="00F161B4" w:rsidP="00F161B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B4">
        <w:rPr>
          <w:rFonts w:ascii="Times New Roman" w:eastAsia="Calibri" w:hAnsi="Times New Roman" w:cs="Times New Roman"/>
          <w:sz w:val="24"/>
          <w:szCs w:val="24"/>
        </w:rPr>
        <w:t xml:space="preserve">1. РЕКОНСТРУКЦИЯ ПРИМОРСКОГО ШОССЕ. 2-Й ЭТАП. ПОДКЛЮЧЕНИЕ ДЕЛОВОГО КВАРТАЛА "ЛАХТА ЦЕНТР". ЭТАП 2.2. - СТРОИТЕЛЬСТВО ЭСТАКАДНЫХ СЪЕЗДОВ К ПРИМОРСКОМУ ШОССЕ (СЕВЕРНЫЙ СЪЕЗД) И К ПРИМОРСКОМУ ПР. </w:t>
      </w:r>
    </w:p>
    <w:p w:rsidR="00F161B4" w:rsidRPr="00F161B4" w:rsidRDefault="00F161B4" w:rsidP="00F161B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B4">
        <w:rPr>
          <w:rFonts w:ascii="Times New Roman" w:eastAsia="Calibri" w:hAnsi="Times New Roman" w:cs="Times New Roman"/>
          <w:sz w:val="24"/>
          <w:szCs w:val="24"/>
        </w:rPr>
        <w:t xml:space="preserve">И УЛ. САВУШКИНА (ЮЖНЫЙ СЪЕЗД). </w:t>
      </w:r>
    </w:p>
    <w:p w:rsidR="00F161B4" w:rsidRPr="00F161B4" w:rsidRDefault="00F161B4" w:rsidP="00F161B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B4">
        <w:rPr>
          <w:rFonts w:ascii="Times New Roman" w:eastAsia="Calibri" w:hAnsi="Times New Roman" w:cs="Times New Roman"/>
          <w:sz w:val="24"/>
          <w:szCs w:val="24"/>
        </w:rPr>
        <w:t>Государственный контракт на строительство объекта от 06.05.2020 №С-24 заключен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F161B4">
        <w:rPr>
          <w:rFonts w:ascii="Times New Roman" w:eastAsia="Calibri" w:hAnsi="Times New Roman" w:cs="Times New Roman"/>
          <w:sz w:val="24"/>
          <w:szCs w:val="24"/>
        </w:rPr>
        <w:t xml:space="preserve">с АО «АБЗ – </w:t>
      </w:r>
      <w:proofErr w:type="spellStart"/>
      <w:r w:rsidRPr="00F161B4">
        <w:rPr>
          <w:rFonts w:ascii="Times New Roman" w:eastAsia="Calibri" w:hAnsi="Times New Roman" w:cs="Times New Roman"/>
          <w:sz w:val="24"/>
          <w:szCs w:val="24"/>
        </w:rPr>
        <w:t>Дорстрой</w:t>
      </w:r>
      <w:proofErr w:type="spellEnd"/>
      <w:r w:rsidRPr="00F161B4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F161B4" w:rsidRPr="00F161B4" w:rsidRDefault="00F161B4" w:rsidP="00F161B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B4">
        <w:rPr>
          <w:rFonts w:ascii="Times New Roman" w:eastAsia="Calibri" w:hAnsi="Times New Roman" w:cs="Times New Roman"/>
          <w:sz w:val="24"/>
          <w:szCs w:val="24"/>
        </w:rPr>
        <w:t xml:space="preserve">Лимит финансирования объекта на 2022 год составляет 1 353 823,1 </w:t>
      </w:r>
      <w:proofErr w:type="spellStart"/>
      <w:r w:rsidRPr="00F161B4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F161B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61B4" w:rsidRPr="00F161B4" w:rsidRDefault="00F161B4" w:rsidP="00F161B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B4">
        <w:rPr>
          <w:rFonts w:ascii="Times New Roman" w:eastAsia="Calibri" w:hAnsi="Times New Roman" w:cs="Times New Roman"/>
          <w:sz w:val="24"/>
          <w:szCs w:val="24"/>
        </w:rPr>
        <w:t xml:space="preserve">Уменьшение лимита финансирования в 2022 году на 27 353,9 </w:t>
      </w:r>
      <w:proofErr w:type="spellStart"/>
      <w:r w:rsidRPr="00F161B4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F161B4">
        <w:rPr>
          <w:rFonts w:ascii="Times New Roman" w:eastAsia="Calibri" w:hAnsi="Times New Roman" w:cs="Times New Roman"/>
          <w:sz w:val="24"/>
          <w:szCs w:val="24"/>
        </w:rPr>
        <w:t xml:space="preserve">. вызвано уточнением объемов работ, подлежащих корректировке в целях компенсации удорожания стоимости материалов и ресурсов во исполнение постановления Правительства </w:t>
      </w:r>
    </w:p>
    <w:p w:rsidR="00F161B4" w:rsidRPr="00F161B4" w:rsidRDefault="00F161B4" w:rsidP="00F161B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B4">
        <w:rPr>
          <w:rFonts w:ascii="Times New Roman" w:eastAsia="Calibri" w:hAnsi="Times New Roman" w:cs="Times New Roman"/>
          <w:sz w:val="24"/>
          <w:szCs w:val="24"/>
        </w:rPr>
        <w:t xml:space="preserve">Санкт-Петербурга от 18.10.2021 № 764 «О порядке изменения существенных условий контракта» (далее – постановление № 764). </w:t>
      </w:r>
    </w:p>
    <w:p w:rsidR="00F161B4" w:rsidRDefault="00F161B4" w:rsidP="00F161B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B4">
        <w:rPr>
          <w:rFonts w:ascii="Times New Roman" w:eastAsia="Calibri" w:hAnsi="Times New Roman" w:cs="Times New Roman"/>
          <w:sz w:val="24"/>
          <w:szCs w:val="24"/>
        </w:rPr>
        <w:t xml:space="preserve">С учетом планируемой корректировки лимит финансирования объекта на 2022 год будет составлять – 1 326 469,2 </w:t>
      </w:r>
      <w:proofErr w:type="spellStart"/>
      <w:r w:rsidRPr="00F161B4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F161B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61B4" w:rsidRPr="00F161B4" w:rsidRDefault="00F161B4" w:rsidP="00F161B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61B4" w:rsidRPr="00F161B4" w:rsidRDefault="00F161B4" w:rsidP="00F161B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B4">
        <w:rPr>
          <w:rFonts w:ascii="Times New Roman" w:eastAsia="Calibri" w:hAnsi="Times New Roman" w:cs="Times New Roman"/>
          <w:sz w:val="24"/>
          <w:szCs w:val="24"/>
        </w:rPr>
        <w:t xml:space="preserve">2. РЕКОНСТРУКЦИЯ АВТОДОРОГИ М-11 "НАРВА" ОТ Ж.-Д. СТАНЦИИ ЛИГОВО ДО Г. КРАСНОЕ СЕЛО В АДМИНИСТРАТИВНЫХ ГРАНИЦАХ САНКТ-ПЕТЕРБУРГА. </w:t>
      </w:r>
    </w:p>
    <w:p w:rsidR="00F161B4" w:rsidRPr="00F161B4" w:rsidRDefault="00F161B4" w:rsidP="00F161B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B4">
        <w:rPr>
          <w:rFonts w:ascii="Times New Roman" w:eastAsia="Calibri" w:hAnsi="Times New Roman" w:cs="Times New Roman"/>
          <w:sz w:val="24"/>
          <w:szCs w:val="24"/>
        </w:rPr>
        <w:t>2-Й ЭТАП. РЕКОНСТРУКЦИЯ ЛИГОВСКОГО ПУТЕПРОВОД.</w:t>
      </w:r>
    </w:p>
    <w:p w:rsidR="00F161B4" w:rsidRPr="00F161B4" w:rsidRDefault="00F161B4" w:rsidP="00F161B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B4">
        <w:rPr>
          <w:rFonts w:ascii="Times New Roman" w:eastAsia="Calibri" w:hAnsi="Times New Roman" w:cs="Times New Roman"/>
          <w:sz w:val="24"/>
          <w:szCs w:val="24"/>
        </w:rPr>
        <w:t xml:space="preserve">Государственный контракт на строительство объекта от 26.12.2019 заключен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F161B4">
        <w:rPr>
          <w:rFonts w:ascii="Times New Roman" w:eastAsia="Calibri" w:hAnsi="Times New Roman" w:cs="Times New Roman"/>
          <w:sz w:val="24"/>
          <w:szCs w:val="24"/>
        </w:rPr>
        <w:t>с ООО «СК «Орион Плюс».</w:t>
      </w:r>
    </w:p>
    <w:p w:rsidR="00F161B4" w:rsidRPr="00F161B4" w:rsidRDefault="00F161B4" w:rsidP="00F161B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B4">
        <w:rPr>
          <w:rFonts w:ascii="Times New Roman" w:eastAsia="Calibri" w:hAnsi="Times New Roman" w:cs="Times New Roman"/>
          <w:sz w:val="24"/>
          <w:szCs w:val="24"/>
        </w:rPr>
        <w:t xml:space="preserve">Лимит финансирования объекта на 2022 год составляет 793 489,6 </w:t>
      </w:r>
      <w:proofErr w:type="spellStart"/>
      <w:r w:rsidRPr="00F161B4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F161B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61B4" w:rsidRPr="00F161B4" w:rsidRDefault="00F161B4" w:rsidP="00F161B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B4">
        <w:rPr>
          <w:rFonts w:ascii="Times New Roman" w:eastAsia="Calibri" w:hAnsi="Times New Roman" w:cs="Times New Roman"/>
          <w:sz w:val="24"/>
          <w:szCs w:val="24"/>
        </w:rPr>
        <w:t xml:space="preserve">Уменьшение лимита финансирования в 2022 году на 158 000,0 </w:t>
      </w:r>
      <w:proofErr w:type="spellStart"/>
      <w:r w:rsidRPr="00F161B4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F161B4">
        <w:rPr>
          <w:rFonts w:ascii="Times New Roman" w:eastAsia="Calibri" w:hAnsi="Times New Roman" w:cs="Times New Roman"/>
          <w:sz w:val="24"/>
          <w:szCs w:val="24"/>
        </w:rPr>
        <w:t>. вызвано уточнением объемов работ, подлежащих корректировке в целях компенсации удорожания стоимости материалов и ресурсов во исполнение постановления № 764.</w:t>
      </w:r>
    </w:p>
    <w:p w:rsidR="003E5D34" w:rsidRDefault="003E5D34" w:rsidP="003E5D3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D34">
        <w:rPr>
          <w:rFonts w:ascii="Times New Roman" w:eastAsia="Calibri" w:hAnsi="Times New Roman" w:cs="Times New Roman"/>
          <w:sz w:val="24"/>
          <w:szCs w:val="24"/>
        </w:rPr>
        <w:t xml:space="preserve">С учетом планируемой корректировки лимит финансирования объекта на 2022 год будет составлять – 635 489,6 </w:t>
      </w:r>
      <w:proofErr w:type="spellStart"/>
      <w:r w:rsidRPr="003E5D34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3E5D3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61B4" w:rsidRPr="003E5D34" w:rsidRDefault="00F161B4" w:rsidP="003E5D3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5D34" w:rsidRPr="003E5D34" w:rsidRDefault="003E5D34" w:rsidP="003E5D3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D34">
        <w:rPr>
          <w:rFonts w:ascii="Times New Roman" w:eastAsia="Calibri" w:hAnsi="Times New Roman" w:cs="Times New Roman"/>
          <w:sz w:val="24"/>
          <w:szCs w:val="24"/>
        </w:rPr>
        <w:t xml:space="preserve">3. РЕКОНСТРУКЦИЯ НОВГОРОДСКОГО ПР. ОТ ЧУДОВСКОЙ УЛ. </w:t>
      </w:r>
      <w:r w:rsidR="00503B14">
        <w:rPr>
          <w:rFonts w:ascii="Times New Roman" w:eastAsia="Calibri" w:hAnsi="Times New Roman" w:cs="Times New Roman"/>
          <w:sz w:val="24"/>
          <w:szCs w:val="24"/>
        </w:rPr>
        <w:br/>
      </w:r>
      <w:r w:rsidRPr="003E5D34">
        <w:rPr>
          <w:rFonts w:ascii="Times New Roman" w:eastAsia="Calibri" w:hAnsi="Times New Roman" w:cs="Times New Roman"/>
          <w:sz w:val="24"/>
          <w:szCs w:val="24"/>
        </w:rPr>
        <w:t>ДО ШУШАРСКОЙ ДОРОГИ. УЧАСТОК ОТ ВИЛЕРОВСКОГО ПЕР. (ВКЛЮЧАЯ ПЕРЕКРЕСТОК С ВИЛЕРОВСКИМ ПЕР.) ДО ПУШКИНСКОЙ УЛИЦЫ (ВКЛЮЧАЯ ПЕРЕКРЕСТОК С ПУШКИНСКОЙ УЛ.).</w:t>
      </w:r>
    </w:p>
    <w:p w:rsidR="003E5D34" w:rsidRPr="003E5D34" w:rsidRDefault="003E5D34" w:rsidP="003E5D3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D34">
        <w:rPr>
          <w:rFonts w:ascii="Times New Roman" w:eastAsia="Calibri" w:hAnsi="Times New Roman" w:cs="Times New Roman"/>
          <w:sz w:val="24"/>
          <w:szCs w:val="24"/>
        </w:rPr>
        <w:t>Государственный контракт не заключен.</w:t>
      </w:r>
    </w:p>
    <w:p w:rsidR="003E5D34" w:rsidRPr="003E5D34" w:rsidRDefault="003E5D34" w:rsidP="003E5D3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D34">
        <w:rPr>
          <w:rFonts w:ascii="Times New Roman" w:eastAsia="Calibri" w:hAnsi="Times New Roman" w:cs="Times New Roman"/>
          <w:sz w:val="24"/>
          <w:szCs w:val="24"/>
        </w:rPr>
        <w:t>Лимит финансирования по СМР объекта на 2022 год составляет 80 000,0 тыс. руб.</w:t>
      </w:r>
    </w:p>
    <w:p w:rsidR="003E5D34" w:rsidRPr="003E5D34" w:rsidRDefault="003E5D34" w:rsidP="003E5D3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D34">
        <w:rPr>
          <w:rFonts w:ascii="Times New Roman" w:eastAsia="Calibri" w:hAnsi="Times New Roman" w:cs="Times New Roman"/>
          <w:sz w:val="24"/>
          <w:szCs w:val="24"/>
        </w:rPr>
        <w:t xml:space="preserve">Уменьшение лимита финансирования на 79 990,0 тыс. руб. вызвано отсутствием заключения экспертизы проектной документации. </w:t>
      </w:r>
    </w:p>
    <w:p w:rsidR="003E5D34" w:rsidRPr="003E5D34" w:rsidRDefault="003E5D34" w:rsidP="003E5D3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D34">
        <w:rPr>
          <w:rFonts w:ascii="Times New Roman" w:eastAsia="Calibri" w:hAnsi="Times New Roman" w:cs="Times New Roman"/>
          <w:sz w:val="24"/>
          <w:szCs w:val="24"/>
        </w:rPr>
        <w:t>С учетом планируемой корректировки лимит финансирования объекта на 2022 год будет составлять – 10,0 тыс. руб.</w:t>
      </w:r>
    </w:p>
    <w:p w:rsidR="003E5D34" w:rsidRDefault="003E5D34" w:rsidP="003E5D3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D34">
        <w:rPr>
          <w:rFonts w:ascii="Times New Roman" w:eastAsia="Calibri" w:hAnsi="Times New Roman" w:cs="Times New Roman"/>
          <w:sz w:val="24"/>
          <w:szCs w:val="24"/>
        </w:rPr>
        <w:lastRenderedPageBreak/>
        <w:t>Лимит финансирования по ПИР объекта приведен в соответствие с расшифровкой строки АИП «ПРОЕКТИРОВАНИЕ ОБЪЕКТОВ УЛИЧНО-ДОРОЖНОЙ СЕТИ, ИСКУССТВЕННЫХ СООРУЖЕНИЙ И БЕРЕГОЗАЩИТНЫХ СООРУЖЕНИЙ, В ТОМ ЧИСЛЕ:».</w:t>
      </w:r>
    </w:p>
    <w:p w:rsidR="00F161B4" w:rsidRPr="003E5D34" w:rsidRDefault="00F161B4" w:rsidP="003E5D3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5D34" w:rsidRPr="003E5D34" w:rsidRDefault="003E5D34" w:rsidP="003E5D3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D34">
        <w:rPr>
          <w:rFonts w:ascii="Times New Roman" w:eastAsia="Calibri" w:hAnsi="Times New Roman" w:cs="Times New Roman"/>
          <w:sz w:val="24"/>
          <w:szCs w:val="24"/>
        </w:rPr>
        <w:t xml:space="preserve">4. СТРОИТЕЛЬСТВО ПРОДОЛЖЕНИЯ СОФИЙСКОЙ УЛИЦЫ ДО МОСКОВСКОГО ШОССЕ, ПРОМЫШЛЕННОЙ ЗОНЫ "МЕТАЛЛОСТРОЙ". 4-Я ОЧЕРЕДЬ - СТРОИТЕЛЬСТВО АВТОМОБИЛЬНОЙ ДОРОГИ ОТ ПУТЕПРОВОДА В РАЙОНЕ ПЛАТФОРМЫ МЕТАЛЛОСТРОЙ ДО ПЕТРОЗАВОДСКОГО ШОССЕ В ПОС. МЕТАЛЛОСТРОЙ, СТРОИТЕЛЬСТВО ПРОДОЛЖЕНИЯ СОФИЙСКОЙ УЛ. ОТ ПЕРЕСЕЧЕНИЯ </w:t>
      </w:r>
      <w:r w:rsidR="00503B14">
        <w:rPr>
          <w:rFonts w:ascii="Times New Roman" w:eastAsia="Calibri" w:hAnsi="Times New Roman" w:cs="Times New Roman"/>
          <w:sz w:val="24"/>
          <w:szCs w:val="24"/>
        </w:rPr>
        <w:br/>
      </w:r>
      <w:r w:rsidRPr="003E5D34">
        <w:rPr>
          <w:rFonts w:ascii="Times New Roman" w:eastAsia="Calibri" w:hAnsi="Times New Roman" w:cs="Times New Roman"/>
          <w:sz w:val="24"/>
          <w:szCs w:val="24"/>
        </w:rPr>
        <w:t xml:space="preserve">С АВТОДОРОГОЙ НА Г. КОЛПИНО ДО ПЕРЕСЕЧЕНИЯ С МОСКОВСКИМ ШОССЕ </w:t>
      </w:r>
      <w:r w:rsidR="00503B14">
        <w:rPr>
          <w:rFonts w:ascii="Times New Roman" w:eastAsia="Calibri" w:hAnsi="Times New Roman" w:cs="Times New Roman"/>
          <w:sz w:val="24"/>
          <w:szCs w:val="24"/>
        </w:rPr>
        <w:br/>
      </w:r>
      <w:r w:rsidRPr="003E5D34">
        <w:rPr>
          <w:rFonts w:ascii="Times New Roman" w:eastAsia="Calibri" w:hAnsi="Times New Roman" w:cs="Times New Roman"/>
          <w:sz w:val="24"/>
          <w:szCs w:val="24"/>
        </w:rPr>
        <w:t xml:space="preserve">С УСТРОЙСТВОМ ВЫХОДА В ПРОМЗОНУ Г. КОЛПИНО: 1ПК - СТРОИТЕЛЬСТВО ПРОДОЛЖЕНИЯ СОФИЙСКОЙ УЛ. ОТ ПЕРЕСЕЧЕНИЯ С АВТОДОРОГОЙ НА Г. КОЛПИНО ДО ЗАВОДСКОГО ПРОСПЕКТА Г. КОЛПИНО: 1-Й ЭТАП - ОСНОВНОЙ ХОД </w:t>
      </w:r>
      <w:r w:rsidR="00503B14">
        <w:rPr>
          <w:rFonts w:ascii="Times New Roman" w:eastAsia="Calibri" w:hAnsi="Times New Roman" w:cs="Times New Roman"/>
          <w:sz w:val="24"/>
          <w:szCs w:val="24"/>
        </w:rPr>
        <w:br/>
      </w:r>
      <w:r w:rsidRPr="003E5D34">
        <w:rPr>
          <w:rFonts w:ascii="Times New Roman" w:eastAsia="Calibri" w:hAnsi="Times New Roman" w:cs="Times New Roman"/>
          <w:sz w:val="24"/>
          <w:szCs w:val="24"/>
        </w:rPr>
        <w:t xml:space="preserve">С ТРОТУАРАМИ И ВЕЛОДОРОЖКАМИ; 2-Й ЭТАП - МЕСТНЫЕ ПРОЕЗДЫ </w:t>
      </w:r>
      <w:r w:rsidR="00503B14">
        <w:rPr>
          <w:rFonts w:ascii="Times New Roman" w:eastAsia="Calibri" w:hAnsi="Times New Roman" w:cs="Times New Roman"/>
          <w:sz w:val="24"/>
          <w:szCs w:val="24"/>
        </w:rPr>
        <w:br/>
      </w:r>
      <w:r w:rsidRPr="003E5D34">
        <w:rPr>
          <w:rFonts w:ascii="Times New Roman" w:eastAsia="Calibri" w:hAnsi="Times New Roman" w:cs="Times New Roman"/>
          <w:sz w:val="24"/>
          <w:szCs w:val="24"/>
        </w:rPr>
        <w:t>И ПЕШЕХОДНЫЕ ПЕРЕХОДЫ В РАЗНЫХ УРОВНЯХ.</w:t>
      </w:r>
    </w:p>
    <w:p w:rsidR="003E5D34" w:rsidRPr="003E5D34" w:rsidRDefault="003E5D34" w:rsidP="003E5D3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D34">
        <w:rPr>
          <w:rFonts w:ascii="Times New Roman" w:eastAsia="Calibri" w:hAnsi="Times New Roman" w:cs="Times New Roman"/>
          <w:sz w:val="24"/>
          <w:szCs w:val="24"/>
        </w:rPr>
        <w:t>Государственный контракт на строительство объекта от 19.12.2018 № 1110521 заключен с АО «Буер».</w:t>
      </w:r>
    </w:p>
    <w:p w:rsidR="003E5D34" w:rsidRPr="003E5D34" w:rsidRDefault="003E5D34" w:rsidP="003E5D3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D34">
        <w:rPr>
          <w:rFonts w:ascii="Times New Roman" w:eastAsia="Calibri" w:hAnsi="Times New Roman" w:cs="Times New Roman"/>
          <w:sz w:val="24"/>
          <w:szCs w:val="24"/>
        </w:rPr>
        <w:t xml:space="preserve">Лимит финансирования объекта на 2022 год составляет 201 010,0 </w:t>
      </w:r>
      <w:proofErr w:type="spellStart"/>
      <w:r w:rsidRPr="003E5D34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3E5D3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5D34" w:rsidRPr="003E5D34" w:rsidRDefault="003E5D34" w:rsidP="003E5D3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D34">
        <w:rPr>
          <w:rFonts w:ascii="Times New Roman" w:eastAsia="Calibri" w:hAnsi="Times New Roman" w:cs="Times New Roman"/>
          <w:sz w:val="24"/>
          <w:szCs w:val="24"/>
        </w:rPr>
        <w:t xml:space="preserve">Уменьшение лимита финансирования в 2022 году на 30 976,2 </w:t>
      </w:r>
      <w:proofErr w:type="spellStart"/>
      <w:r w:rsidRPr="003E5D34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3E5D34">
        <w:rPr>
          <w:rFonts w:ascii="Times New Roman" w:eastAsia="Calibri" w:hAnsi="Times New Roman" w:cs="Times New Roman"/>
          <w:sz w:val="24"/>
          <w:szCs w:val="24"/>
        </w:rPr>
        <w:t>. вызвано уточнением объемов работ, подлежащих корректировке в целях компенсации удорожания стоимости материалов и ресурсов во исполнение постановления № 764.</w:t>
      </w:r>
    </w:p>
    <w:p w:rsidR="003E5D34" w:rsidRDefault="003E5D34" w:rsidP="003E5D3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D34">
        <w:rPr>
          <w:rFonts w:ascii="Times New Roman" w:eastAsia="Calibri" w:hAnsi="Times New Roman" w:cs="Times New Roman"/>
          <w:sz w:val="24"/>
          <w:szCs w:val="24"/>
        </w:rPr>
        <w:t xml:space="preserve">С учетом планируемой корректировки лимит финансирования объекта на 2022 год будет составлять – 170 033,8 </w:t>
      </w:r>
      <w:proofErr w:type="spellStart"/>
      <w:r w:rsidRPr="003E5D34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3E5D3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61B4" w:rsidRPr="003E5D34" w:rsidRDefault="00F161B4" w:rsidP="003E5D3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5D34" w:rsidRPr="003E5D34" w:rsidRDefault="003E5D34" w:rsidP="003E5D3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D34">
        <w:rPr>
          <w:rFonts w:ascii="Times New Roman" w:eastAsia="Calibri" w:hAnsi="Times New Roman" w:cs="Times New Roman"/>
          <w:sz w:val="24"/>
          <w:szCs w:val="24"/>
        </w:rPr>
        <w:t xml:space="preserve">5. СТРОИТЕЛЬСТВО НОВГОРОДСКОГО ПР. ОТ ПУШКИНСКОЙ УЛ. </w:t>
      </w:r>
      <w:r w:rsidR="00503B14">
        <w:rPr>
          <w:rFonts w:ascii="Times New Roman" w:eastAsia="Calibri" w:hAnsi="Times New Roman" w:cs="Times New Roman"/>
          <w:sz w:val="24"/>
          <w:szCs w:val="24"/>
        </w:rPr>
        <w:br/>
      </w:r>
      <w:r w:rsidRPr="003E5D34">
        <w:rPr>
          <w:rFonts w:ascii="Times New Roman" w:eastAsia="Calibri" w:hAnsi="Times New Roman" w:cs="Times New Roman"/>
          <w:sz w:val="24"/>
          <w:szCs w:val="24"/>
        </w:rPr>
        <w:t>ДО ШУШАРСКОЙ ДОРОГИ.</w:t>
      </w:r>
    </w:p>
    <w:p w:rsidR="003E5D34" w:rsidRPr="003E5D34" w:rsidRDefault="003E5D34" w:rsidP="003E5D3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D34">
        <w:rPr>
          <w:rFonts w:ascii="Times New Roman" w:eastAsia="Calibri" w:hAnsi="Times New Roman" w:cs="Times New Roman"/>
          <w:sz w:val="24"/>
          <w:szCs w:val="24"/>
        </w:rPr>
        <w:t>Государственный контракт не заключен.</w:t>
      </w:r>
    </w:p>
    <w:p w:rsidR="003E5D34" w:rsidRPr="003E5D34" w:rsidRDefault="003E5D34" w:rsidP="003E5D3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D34">
        <w:rPr>
          <w:rFonts w:ascii="Times New Roman" w:eastAsia="Calibri" w:hAnsi="Times New Roman" w:cs="Times New Roman"/>
          <w:sz w:val="24"/>
          <w:szCs w:val="24"/>
        </w:rPr>
        <w:t>Лимит финансирования по СМР объекта на 2022 год составляет 90 000,0 тыс. руб.</w:t>
      </w:r>
    </w:p>
    <w:p w:rsidR="003E5D34" w:rsidRPr="003E5D34" w:rsidRDefault="003E5D34" w:rsidP="003E5D3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D34">
        <w:rPr>
          <w:rFonts w:ascii="Times New Roman" w:eastAsia="Calibri" w:hAnsi="Times New Roman" w:cs="Times New Roman"/>
          <w:sz w:val="24"/>
          <w:szCs w:val="24"/>
        </w:rPr>
        <w:t xml:space="preserve">Уменьшение лимита финансирования на 89 990,0 тыс. руб. вызвано отсутствием заключения экспертизы проектной документации. </w:t>
      </w:r>
    </w:p>
    <w:p w:rsidR="003E5D34" w:rsidRPr="003E5D34" w:rsidRDefault="003E5D34" w:rsidP="003E5D3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D34">
        <w:rPr>
          <w:rFonts w:ascii="Times New Roman" w:eastAsia="Calibri" w:hAnsi="Times New Roman" w:cs="Times New Roman"/>
          <w:sz w:val="24"/>
          <w:szCs w:val="24"/>
        </w:rPr>
        <w:t>С учетом планируемой корректировки лимит финансирования объекта на 2022 год будет составлять – 10,0 тыс. руб.</w:t>
      </w:r>
    </w:p>
    <w:p w:rsidR="003E5D34" w:rsidRPr="003E5D34" w:rsidRDefault="003E5D34" w:rsidP="003E5D3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D34">
        <w:rPr>
          <w:rFonts w:ascii="Times New Roman" w:eastAsia="Calibri" w:hAnsi="Times New Roman" w:cs="Times New Roman"/>
          <w:sz w:val="24"/>
          <w:szCs w:val="24"/>
        </w:rPr>
        <w:t xml:space="preserve">Лимит финансирования по ПИР объекта составляет 12 042,2 </w:t>
      </w:r>
      <w:proofErr w:type="spellStart"/>
      <w:r w:rsidRPr="003E5D34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3E5D3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E5D34" w:rsidRPr="003E5D34" w:rsidRDefault="003E5D34" w:rsidP="003E5D3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D34">
        <w:rPr>
          <w:rFonts w:ascii="Times New Roman" w:eastAsia="Calibri" w:hAnsi="Times New Roman" w:cs="Times New Roman"/>
          <w:sz w:val="24"/>
          <w:szCs w:val="24"/>
        </w:rPr>
        <w:t xml:space="preserve">Уменьшение лимита финансирования 2022 года на 7 018,9 </w:t>
      </w:r>
      <w:proofErr w:type="spellStart"/>
      <w:r w:rsidRPr="003E5D34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3E5D34">
        <w:rPr>
          <w:rFonts w:ascii="Times New Roman" w:eastAsia="Calibri" w:hAnsi="Times New Roman" w:cs="Times New Roman"/>
          <w:sz w:val="24"/>
          <w:szCs w:val="24"/>
        </w:rPr>
        <w:t xml:space="preserve">. вызвано отсутствием ППТ ЛО. </w:t>
      </w:r>
    </w:p>
    <w:p w:rsidR="003E5D34" w:rsidRDefault="003E5D34" w:rsidP="003E5D3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D34">
        <w:rPr>
          <w:rFonts w:ascii="Times New Roman" w:eastAsia="Calibri" w:hAnsi="Times New Roman" w:cs="Times New Roman"/>
          <w:sz w:val="24"/>
          <w:szCs w:val="24"/>
        </w:rPr>
        <w:t xml:space="preserve">С учетом планируемой корректировки лимит будет составлять – 5 023,3 </w:t>
      </w:r>
      <w:proofErr w:type="spellStart"/>
      <w:r w:rsidRPr="003E5D34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3E5D3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61B4" w:rsidRPr="003E5D34" w:rsidRDefault="00F161B4" w:rsidP="003E5D3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5D34" w:rsidRPr="003E5D34" w:rsidRDefault="003E5D34" w:rsidP="003E5D3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D34">
        <w:rPr>
          <w:rFonts w:ascii="Times New Roman" w:eastAsia="Calibri" w:hAnsi="Times New Roman" w:cs="Times New Roman"/>
          <w:sz w:val="24"/>
          <w:szCs w:val="24"/>
        </w:rPr>
        <w:t>6. РЕКОНСТРУКЦИЯ СЕВЕРСКОЙ УЛ. УЧАСТОК ОТ РОСТОВСКОЙ УЛ. (ВКЛЮЧАЯ ПЕРЕКРЕСТОК С РОСТОВСКОЙ УЛ.) ДО КОЛПИНСКОГО ШОССЕ.</w:t>
      </w:r>
    </w:p>
    <w:p w:rsidR="003E5D34" w:rsidRPr="003E5D34" w:rsidRDefault="003E5D34" w:rsidP="003E5D3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D34">
        <w:rPr>
          <w:rFonts w:ascii="Times New Roman" w:eastAsia="Calibri" w:hAnsi="Times New Roman" w:cs="Times New Roman"/>
          <w:sz w:val="24"/>
          <w:szCs w:val="24"/>
        </w:rPr>
        <w:t>Государственный контракт не заключен.</w:t>
      </w:r>
    </w:p>
    <w:p w:rsidR="003E5D34" w:rsidRDefault="003E5D34" w:rsidP="003E5D3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D34">
        <w:rPr>
          <w:rFonts w:ascii="Times New Roman" w:eastAsia="Calibri" w:hAnsi="Times New Roman" w:cs="Times New Roman"/>
          <w:sz w:val="24"/>
          <w:szCs w:val="24"/>
        </w:rPr>
        <w:t>Лимит финансирования объекта на 2022 год составляет 50 000,0 тыс. руб.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E5D34" w:rsidRDefault="003E5D34" w:rsidP="003E5D3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Уменьшение лимита финансирования на 49 990,0 </w:t>
      </w:r>
      <w:proofErr w:type="spellStart"/>
      <w:r w:rsidRPr="003E5D3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3E5D34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вызвано отсутствием заключения экспертизы проектной документации.</w:t>
      </w:r>
    </w:p>
    <w:p w:rsidR="00BF5D36" w:rsidRDefault="004443F8" w:rsidP="00F31F55">
      <w:pPr>
        <w:pStyle w:val="a5"/>
        <w:tabs>
          <w:tab w:val="left" w:pos="993"/>
          <w:tab w:val="left" w:pos="9781"/>
          <w:tab w:val="left" w:pos="9921"/>
        </w:tabs>
        <w:spacing w:after="0" w:line="240" w:lineRule="auto"/>
        <w:ind w:left="0" w:firstLine="851"/>
        <w:contextualSpacing w:val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планируемой корректировки лимит финансирования объекта </w:t>
      </w:r>
      <w:r w:rsidR="00760752"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 год будет составлять – 10</w:t>
      </w:r>
      <w:r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 </w:t>
      </w:r>
      <w:proofErr w:type="spellStart"/>
      <w:r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5D36" w:rsidRPr="00FA5DFA" w:rsidRDefault="00DF277A" w:rsidP="00F31F55">
      <w:pPr>
        <w:pStyle w:val="a5"/>
        <w:tabs>
          <w:tab w:val="left" w:pos="993"/>
          <w:tab w:val="left" w:pos="9781"/>
          <w:tab w:val="left" w:pos="9921"/>
        </w:tabs>
        <w:spacing w:after="0" w:line="240" w:lineRule="auto"/>
        <w:ind w:left="0" w:firstLine="851"/>
        <w:contextualSpacing w:val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F5D36"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«ПРОЕКТИРОВАНИЕ И СТРОИТЕЛЬСТВО МАГИСТРАЛИ М-32 НА УЧАСТКЕ </w:t>
      </w:r>
      <w:r w:rsidR="00503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F5D36"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М-49 ДО ПРИМОРСКОГО ШОССЕ СО СТРОИТЕЛЬТВОМ ПУТЕПРОВОДНОЙ РАЗВЯЗКИ ЧЕРЕЗ Ж/Д ПУТИ СЕСТРОРЕЦКОГО НАПРАВЛЕНИЯ С ПОДКЛЮЧЕНИЕМ</w:t>
      </w:r>
      <w:r w:rsidR="009B20F0"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B20F0"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ПРИМОРСКОМУ ШОССЕ.</w:t>
      </w:r>
    </w:p>
    <w:p w:rsidR="009B20F0" w:rsidRPr="00FA5DFA" w:rsidRDefault="009B20F0" w:rsidP="00F31F55">
      <w:pPr>
        <w:pStyle w:val="a5"/>
        <w:tabs>
          <w:tab w:val="left" w:pos="993"/>
        </w:tabs>
        <w:spacing w:after="0" w:line="240" w:lineRule="auto"/>
        <w:ind w:left="0" w:firstLine="851"/>
        <w:contextualSpacing w:val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лимит финансирования на 2022 год составляет </w:t>
      </w:r>
      <w:r w:rsidR="00760752"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>10 000,0</w:t>
      </w:r>
      <w:r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</w:p>
    <w:p w:rsidR="00F161B4" w:rsidRPr="00F161B4" w:rsidRDefault="00F161B4" w:rsidP="00F161B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B4">
        <w:rPr>
          <w:rFonts w:ascii="Times New Roman" w:eastAsia="Calibri" w:hAnsi="Times New Roman" w:cs="Times New Roman"/>
          <w:sz w:val="24"/>
          <w:szCs w:val="24"/>
        </w:rPr>
        <w:lastRenderedPageBreak/>
        <w:t>Уменьшение лимитов финансирования в 2022 году на 9 990,0 тыс. руб. вызвано поздним утверждением ППТ ЛО и отсутствием положительных заключений экспертизы.</w:t>
      </w:r>
    </w:p>
    <w:p w:rsidR="00F161B4" w:rsidRPr="00F161B4" w:rsidRDefault="00F161B4" w:rsidP="00F161B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B4">
        <w:rPr>
          <w:rFonts w:ascii="Times New Roman" w:eastAsia="Calibri" w:hAnsi="Times New Roman" w:cs="Times New Roman"/>
          <w:sz w:val="24"/>
          <w:szCs w:val="24"/>
        </w:rPr>
        <w:t>С учетом планируемой корректировки лимит финансирования объекта на 2022 год будет составлять – 10,0 тыс. руб.</w:t>
      </w:r>
    </w:p>
    <w:p w:rsidR="00BF5D36" w:rsidRPr="00FA5DFA" w:rsidRDefault="00DF277A" w:rsidP="00F31F55">
      <w:pPr>
        <w:pStyle w:val="a5"/>
        <w:tabs>
          <w:tab w:val="left" w:pos="993"/>
        </w:tabs>
        <w:spacing w:after="0" w:line="240" w:lineRule="auto"/>
        <w:ind w:left="0" w:firstLine="851"/>
        <w:contextualSpacing w:val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F5D36"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ПРОЕКТИРОВАНИЕ ОБЪЕКТОВ УЛИЧНО-ДОРОЖНОЙ СЕТИ, ИСКУССТВЕННЫХ СООРУЖЕНИЙ И БЕРЕГОЗАЩИТНЫХ СООРУЖЕНИЙ.</w:t>
      </w:r>
    </w:p>
    <w:p w:rsidR="00BF5D36" w:rsidRDefault="00BF5D36" w:rsidP="00F31F55">
      <w:pPr>
        <w:pStyle w:val="a5"/>
        <w:tabs>
          <w:tab w:val="left" w:pos="993"/>
        </w:tabs>
        <w:spacing w:after="0" w:line="240" w:lineRule="auto"/>
        <w:ind w:left="0" w:firstLine="851"/>
        <w:contextualSpacing w:val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лимит финансирования на 2022 год составляет 307 227,4 тыс.</w:t>
      </w:r>
      <w:r w:rsidR="00033D44"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F161B4" w:rsidRPr="00F161B4" w:rsidRDefault="00F161B4" w:rsidP="00F161B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B4">
        <w:rPr>
          <w:rFonts w:ascii="Times New Roman" w:eastAsia="Calibri" w:hAnsi="Times New Roman" w:cs="Times New Roman"/>
          <w:sz w:val="24"/>
          <w:szCs w:val="24"/>
        </w:rPr>
        <w:t>Уменьшение лимитов финансирования в 2022 году по 63 объектам ПИР на 96 289,2 тыс. руб. вызвано поздним утверждением ППТ ЛО и отсутствием положительных заключений экспертизы. В том числе:</w:t>
      </w:r>
    </w:p>
    <w:p w:rsidR="00F161B4" w:rsidRPr="00F161B4" w:rsidRDefault="00F161B4" w:rsidP="00F161B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B4">
        <w:rPr>
          <w:rFonts w:ascii="Times New Roman" w:eastAsia="Calibri" w:hAnsi="Times New Roman" w:cs="Times New Roman"/>
          <w:sz w:val="24"/>
          <w:szCs w:val="24"/>
        </w:rPr>
        <w:t xml:space="preserve">- уменьшение лимита финансирования по 57 объектам ПИР, входящим в состав расходов развития в пункте 8.3.1 ГП № 552 на сумму – 59 396,1 </w:t>
      </w:r>
      <w:proofErr w:type="spellStart"/>
      <w:r w:rsidRPr="00F161B4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F161B4">
        <w:rPr>
          <w:rFonts w:ascii="Times New Roman" w:eastAsia="Calibri" w:hAnsi="Times New Roman" w:cs="Times New Roman"/>
          <w:sz w:val="24"/>
          <w:szCs w:val="24"/>
        </w:rPr>
        <w:t>. Лимиты финансирования по СМР по указанным объектам в ГП № 552 приведены в соответствие с АИП.</w:t>
      </w:r>
    </w:p>
    <w:p w:rsidR="00F161B4" w:rsidRPr="00F161B4" w:rsidRDefault="00F161B4" w:rsidP="00F161B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B4">
        <w:rPr>
          <w:rFonts w:ascii="Times New Roman" w:eastAsia="Calibri" w:hAnsi="Times New Roman" w:cs="Times New Roman"/>
          <w:sz w:val="24"/>
          <w:szCs w:val="24"/>
        </w:rPr>
        <w:t xml:space="preserve">- уменьшение лимита финансирования по 6 объектам ПИР, входящим в состав расходов развития в пункте 18.1 ГП № 551 на сумму – 36 893,1 </w:t>
      </w:r>
      <w:proofErr w:type="spellStart"/>
      <w:r w:rsidRPr="00F161B4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F161B4">
        <w:rPr>
          <w:rFonts w:ascii="Times New Roman" w:eastAsia="Calibri" w:hAnsi="Times New Roman" w:cs="Times New Roman"/>
          <w:sz w:val="24"/>
          <w:szCs w:val="24"/>
        </w:rPr>
        <w:t>. Лимиты финансирования по СМР по указанным объектам в ГП № 551 приведены в соответствие АИП.</w:t>
      </w:r>
    </w:p>
    <w:p w:rsidR="00F161B4" w:rsidRPr="00F161B4" w:rsidRDefault="00F161B4" w:rsidP="00F161B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B4">
        <w:rPr>
          <w:rFonts w:ascii="Times New Roman" w:eastAsia="Calibri" w:hAnsi="Times New Roman" w:cs="Times New Roman"/>
          <w:sz w:val="24"/>
          <w:szCs w:val="24"/>
        </w:rPr>
        <w:t xml:space="preserve">С учетом планируемой корректировки лимит финансирования по объектам ПИР на 2022 год будет составлять – 210 938,2 </w:t>
      </w:r>
      <w:proofErr w:type="spellStart"/>
      <w:r w:rsidRPr="00F161B4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F161B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61B4" w:rsidRDefault="00F161B4" w:rsidP="00F161B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61B4">
        <w:rPr>
          <w:rFonts w:ascii="Times New Roman" w:eastAsia="Calibri" w:hAnsi="Times New Roman" w:cs="Times New Roman"/>
          <w:b/>
          <w:sz w:val="24"/>
          <w:szCs w:val="24"/>
        </w:rPr>
        <w:t>Увеличение лимитов финансирования в текущем финансовом году предлагается произвести по следующим объектам АИП:</w:t>
      </w:r>
    </w:p>
    <w:p w:rsidR="00F161B4" w:rsidRPr="00F161B4" w:rsidRDefault="00F161B4" w:rsidP="00F161B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B4">
        <w:rPr>
          <w:rFonts w:ascii="Times New Roman" w:eastAsia="Calibri" w:hAnsi="Times New Roman" w:cs="Times New Roman"/>
          <w:sz w:val="24"/>
          <w:szCs w:val="24"/>
        </w:rPr>
        <w:t>1. РЕКОНСТРУКЦИЯ ПЕТРОЗАВОДСКОГО ШОССЕ. 2-Й ЭТАП.</w:t>
      </w:r>
    </w:p>
    <w:p w:rsidR="00F161B4" w:rsidRPr="00F161B4" w:rsidRDefault="00F161B4" w:rsidP="00F161B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B4">
        <w:rPr>
          <w:rFonts w:ascii="Times New Roman" w:eastAsia="Calibri" w:hAnsi="Times New Roman" w:cs="Times New Roman"/>
          <w:sz w:val="24"/>
          <w:szCs w:val="24"/>
        </w:rPr>
        <w:t>Государственный контракт на строительство объекта от 27.03.2020 № С-20 заключен с АО «Буер».</w:t>
      </w:r>
    </w:p>
    <w:p w:rsidR="00F161B4" w:rsidRPr="00F161B4" w:rsidRDefault="00F161B4" w:rsidP="00F161B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B4">
        <w:rPr>
          <w:rFonts w:ascii="Times New Roman" w:eastAsia="Calibri" w:hAnsi="Times New Roman" w:cs="Times New Roman"/>
          <w:sz w:val="24"/>
          <w:szCs w:val="24"/>
        </w:rPr>
        <w:t xml:space="preserve">Лимит финансирования объекта на 2022 год составляет 590 020,0 </w:t>
      </w:r>
      <w:proofErr w:type="spellStart"/>
      <w:r w:rsidRPr="00F161B4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F161B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61B4" w:rsidRPr="00F161B4" w:rsidRDefault="00F161B4" w:rsidP="00F161B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B4">
        <w:rPr>
          <w:rFonts w:ascii="Times New Roman" w:eastAsia="Calibri" w:hAnsi="Times New Roman" w:cs="Times New Roman"/>
          <w:sz w:val="24"/>
          <w:szCs w:val="24"/>
        </w:rPr>
        <w:t xml:space="preserve">Увеличение лимита финансирования в 2022 году на 335 412,3 тыс. руб. возможно для компенсации удорожания стоимости материалов и ресурсов во исполнение постановления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F161B4">
        <w:rPr>
          <w:rFonts w:ascii="Times New Roman" w:eastAsia="Calibri" w:hAnsi="Times New Roman" w:cs="Times New Roman"/>
          <w:sz w:val="24"/>
          <w:szCs w:val="24"/>
        </w:rPr>
        <w:t xml:space="preserve">№ 764. По объекту получено положительное заключение государственной экспертизы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F161B4">
        <w:rPr>
          <w:rFonts w:ascii="Times New Roman" w:eastAsia="Calibri" w:hAnsi="Times New Roman" w:cs="Times New Roman"/>
          <w:sz w:val="24"/>
          <w:szCs w:val="24"/>
        </w:rPr>
        <w:t>№ 78-1-1-2-073391-2022 от 17.10.2022.</w:t>
      </w:r>
    </w:p>
    <w:p w:rsidR="00F161B4" w:rsidRDefault="00F161B4" w:rsidP="00F161B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B4">
        <w:rPr>
          <w:rFonts w:ascii="Times New Roman" w:eastAsia="Calibri" w:hAnsi="Times New Roman" w:cs="Times New Roman"/>
          <w:sz w:val="24"/>
          <w:szCs w:val="24"/>
        </w:rPr>
        <w:t xml:space="preserve">С учетом планируемой корректировки лимит финансирования объекта на 2022 год будет составлять – 925 432,3 </w:t>
      </w:r>
      <w:proofErr w:type="spellStart"/>
      <w:r w:rsidRPr="00F161B4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F161B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61B4" w:rsidRPr="00F161B4" w:rsidRDefault="00F161B4" w:rsidP="00F161B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61B4" w:rsidRPr="00F161B4" w:rsidRDefault="00F161B4" w:rsidP="00F161B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B4">
        <w:rPr>
          <w:rFonts w:ascii="Times New Roman" w:eastAsia="Calibri" w:hAnsi="Times New Roman" w:cs="Times New Roman"/>
          <w:sz w:val="24"/>
          <w:szCs w:val="24"/>
        </w:rPr>
        <w:t xml:space="preserve">2. «СТРОИТЕЛЬСТВО ЮЖНОЙ УЛ. В ЛАХТЕ ДО СОЕДИНЕНИЯ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F161B4">
        <w:rPr>
          <w:rFonts w:ascii="Times New Roman" w:eastAsia="Calibri" w:hAnsi="Times New Roman" w:cs="Times New Roman"/>
          <w:sz w:val="24"/>
          <w:szCs w:val="24"/>
        </w:rPr>
        <w:t>С АВТОМОБИЛЬНОЙ ДОРОГОЙ ВДОЛЬ ВОСТОЧНОГО БЕРЕГА ОЗЕРА ЛАХТИНСКИЙ РАЗЛИВ».</w:t>
      </w:r>
    </w:p>
    <w:p w:rsidR="00F161B4" w:rsidRPr="00F161B4" w:rsidRDefault="00F161B4" w:rsidP="00F161B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B4">
        <w:rPr>
          <w:rFonts w:ascii="Times New Roman" w:eastAsia="Calibri" w:hAnsi="Times New Roman" w:cs="Times New Roman"/>
          <w:sz w:val="24"/>
          <w:szCs w:val="24"/>
        </w:rPr>
        <w:t xml:space="preserve">Государственный контракт на строительство объекта от 20.09.2022 № С-42 заключен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F161B4">
        <w:rPr>
          <w:rFonts w:ascii="Times New Roman" w:eastAsia="Calibri" w:hAnsi="Times New Roman" w:cs="Times New Roman"/>
          <w:sz w:val="24"/>
          <w:szCs w:val="24"/>
        </w:rPr>
        <w:t>с ООО «СК «Орион плюс».</w:t>
      </w:r>
    </w:p>
    <w:p w:rsidR="00F161B4" w:rsidRPr="00F161B4" w:rsidRDefault="00F161B4" w:rsidP="00F161B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B4">
        <w:rPr>
          <w:rFonts w:ascii="Times New Roman" w:eastAsia="Calibri" w:hAnsi="Times New Roman" w:cs="Times New Roman"/>
          <w:sz w:val="24"/>
          <w:szCs w:val="24"/>
        </w:rPr>
        <w:t xml:space="preserve">Лимит финансирования объекта на 2022 год составляет 110 000,0 </w:t>
      </w:r>
      <w:proofErr w:type="spellStart"/>
      <w:r w:rsidRPr="00F161B4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F161B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61B4" w:rsidRPr="00F161B4" w:rsidRDefault="00F161B4" w:rsidP="00F161B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B4">
        <w:rPr>
          <w:rFonts w:ascii="Times New Roman" w:eastAsia="Calibri" w:hAnsi="Times New Roman" w:cs="Times New Roman"/>
          <w:sz w:val="24"/>
          <w:szCs w:val="24"/>
        </w:rPr>
        <w:t xml:space="preserve">Увеличение лимита финансирования объекта на 2022 год на 27 342,2 </w:t>
      </w:r>
      <w:proofErr w:type="spellStart"/>
      <w:r w:rsidRPr="00F161B4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F161B4">
        <w:rPr>
          <w:rFonts w:ascii="Times New Roman" w:eastAsia="Calibri" w:hAnsi="Times New Roman" w:cs="Times New Roman"/>
          <w:sz w:val="24"/>
          <w:szCs w:val="24"/>
        </w:rPr>
        <w:t xml:space="preserve">. вызвано необходимостью оплаты 122 351,61 </w:t>
      </w:r>
      <w:proofErr w:type="spellStart"/>
      <w:r w:rsidRPr="00F161B4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F161B4">
        <w:rPr>
          <w:rFonts w:ascii="Times New Roman" w:eastAsia="Calibri" w:hAnsi="Times New Roman" w:cs="Times New Roman"/>
          <w:sz w:val="24"/>
          <w:szCs w:val="24"/>
        </w:rPr>
        <w:t>. в целях исполнения решений Арбитражного суда СПб и ЛО от 24.05.2022 № А56-62620/2021.</w:t>
      </w:r>
    </w:p>
    <w:p w:rsidR="00F161B4" w:rsidRDefault="00F161B4" w:rsidP="00F161B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B4">
        <w:rPr>
          <w:rFonts w:ascii="Times New Roman" w:eastAsia="Calibri" w:hAnsi="Times New Roman" w:cs="Times New Roman"/>
          <w:sz w:val="24"/>
          <w:szCs w:val="24"/>
        </w:rPr>
        <w:t>С учетом планируемой корректировки лимит финансирования объекта на 2022 год будет составлять 137 342,2 тыс. руб.</w:t>
      </w:r>
    </w:p>
    <w:p w:rsidR="00F161B4" w:rsidRPr="00FA5DFA" w:rsidRDefault="00F161B4" w:rsidP="00F161B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D34" w:rsidRPr="00F31F55" w:rsidRDefault="003E5D34" w:rsidP="003E5D3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F55">
        <w:rPr>
          <w:rFonts w:ascii="Times New Roman" w:eastAsia="Calibri" w:hAnsi="Times New Roman" w:cs="Times New Roman"/>
          <w:sz w:val="24"/>
          <w:szCs w:val="24"/>
        </w:rPr>
        <w:t>3. ПОДКЛЮЧЕНИЕ ЗАПАДНОГО СКОРОСТНОГО ДИАМЕТРА (СЕВЕРНЕЕ РАЗВЯЗКИ С БЛАГОДАТНОЙ УЛИЦЕЙ) К ШИРОТНОЙ МАГИСТРАЛИ СКОРОСТНОГО ДВИЖЕНИЯ С УСТРОЙСТВОМ ТРАНСПОРТНОЙ РАЗВЯЗКИ С ВИТЕБСКИМ ПРОСПЕКТОМ. ПОДГОТОВКА ТЕРРИТОРИИ СТРОИТЕЛЬСТВА.</w:t>
      </w:r>
    </w:p>
    <w:p w:rsidR="003E5D34" w:rsidRPr="00F31F55" w:rsidRDefault="003E5D34" w:rsidP="003E5D3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F55">
        <w:rPr>
          <w:rFonts w:ascii="Times New Roman" w:eastAsia="Calibri" w:hAnsi="Times New Roman" w:cs="Times New Roman"/>
          <w:sz w:val="24"/>
          <w:szCs w:val="24"/>
        </w:rPr>
        <w:t>Государственный контракт на строитель</w:t>
      </w:r>
      <w:bookmarkStart w:id="0" w:name="_GoBack"/>
      <w:bookmarkEnd w:id="0"/>
      <w:r w:rsidRPr="00F31F55">
        <w:rPr>
          <w:rFonts w:ascii="Times New Roman" w:eastAsia="Calibri" w:hAnsi="Times New Roman" w:cs="Times New Roman"/>
          <w:sz w:val="24"/>
          <w:szCs w:val="24"/>
        </w:rPr>
        <w:t>ство объекта от 20.04.2021 № КС-2/2021 заключен с ООО «НАВИГАТОР-СБС»</w:t>
      </w:r>
    </w:p>
    <w:p w:rsidR="003E5D34" w:rsidRPr="00F31F55" w:rsidRDefault="003E5D34" w:rsidP="003E5D3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F55">
        <w:rPr>
          <w:rFonts w:ascii="Times New Roman" w:eastAsia="Calibri" w:hAnsi="Times New Roman" w:cs="Times New Roman"/>
          <w:sz w:val="24"/>
          <w:szCs w:val="24"/>
        </w:rPr>
        <w:t xml:space="preserve">Лимит финансирования объекта на 2022 год составляет 0,0 </w:t>
      </w:r>
      <w:proofErr w:type="spellStart"/>
      <w:r w:rsidRPr="00F31F55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F31F5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61B4" w:rsidRDefault="00F161B4" w:rsidP="00F31F55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F55" w:rsidRPr="00F31F55" w:rsidRDefault="00F31F55" w:rsidP="00F31F55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F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Увеличение лимита финансирования объекта на 2022 год на 179 824,8 </w:t>
      </w:r>
      <w:proofErr w:type="spellStart"/>
      <w:r w:rsidRPr="00F31F5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F31F55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вызвано необходимостью оплаты 179 824,8 тыс. руб. в целях исполнения решений Арбитражного суда СПб и ЛО от 16.09.2022 № А56-121017/2021.</w:t>
      </w:r>
    </w:p>
    <w:p w:rsidR="00FA5DFA" w:rsidRPr="00FA5DFA" w:rsidRDefault="00FA5DFA" w:rsidP="00F31F55">
      <w:pPr>
        <w:pStyle w:val="a5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Проекта не потребует дополнительного расходования средств бюджета </w:t>
      </w:r>
      <w:r w:rsidR="00166B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Санкт-Петербурга.</w:t>
      </w:r>
    </w:p>
    <w:p w:rsidR="00FA5DFA" w:rsidRPr="00FA5DFA" w:rsidRDefault="00FA5DFA" w:rsidP="00F31F55">
      <w:pPr>
        <w:pStyle w:val="a5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не содержит положений, предусмотренных пунктом 3.1 Порядка проведения оценки регулирующего воздействия в Санкт-Петербурге, утвержденного постановлением Правительства Санкт-Петербурга от 10.04.2014 № 244, и не подлежит процедуре оценки регулирующего воздействия.</w:t>
      </w:r>
    </w:p>
    <w:p w:rsidR="00FA5DFA" w:rsidRPr="00FA5DFA" w:rsidRDefault="00FA5DFA" w:rsidP="00F31F55">
      <w:pPr>
        <w:pStyle w:val="a5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распоряжением Правительства Санкт-Петербурга от 17.08.2012 </w:t>
      </w:r>
      <w:r w:rsidR="00166B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48-рп «О   порядке   проведения   независимой   антикоррупционной экспертизы   проектов нормативных правовых актов и независимой экспертизы проектов административных регламентов предоставления государственных услуг (исполнения государственных функций) </w:t>
      </w:r>
      <w:r w:rsidR="00166B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исполнительных органах государственной власти Санкт-Петербурга» Проект размещен </w:t>
      </w:r>
      <w:r w:rsidR="00166B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Комитета с ________ по ________. Экспертные заключения и заключения независимой экспертизы на Проект в Комитет не поступали. </w:t>
      </w:r>
    </w:p>
    <w:p w:rsidR="00FA5DFA" w:rsidRPr="00FA5DFA" w:rsidRDefault="00FA5DFA" w:rsidP="00F31F55">
      <w:pPr>
        <w:pStyle w:val="a5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Соглашением между Правительством Санкт-Петербурга </w:t>
      </w:r>
      <w:r w:rsidR="00166B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Прокуратурой Санкт-Петербурга о взаимодействии в сфере правотворчества от 22.06.2017 Проект направлен в Прокуратуру Санкт-Петербурга _________. Замечания прокуратуры </w:t>
      </w:r>
      <w:r w:rsidR="00166B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 по Проекту в Комитет не поступали.</w:t>
      </w:r>
    </w:p>
    <w:p w:rsidR="00AB7A71" w:rsidRPr="00FA5DFA" w:rsidRDefault="00FA5DFA" w:rsidP="00F31F55">
      <w:pPr>
        <w:pStyle w:val="a5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D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не содержит концептуально важных изменений, требующих информирования жителей Санкт-Петербурга в рамках его реализации, поэтому необходимость разработки плана его информационно-рекламного сопровождения (медиа-плана) отсутствует.</w:t>
      </w:r>
    </w:p>
    <w:p w:rsidR="00AB7A71" w:rsidRDefault="00AB7A71" w:rsidP="00F31F55">
      <w:pPr>
        <w:pStyle w:val="a5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A71" w:rsidRDefault="00AB7A71" w:rsidP="00F31F55">
      <w:pPr>
        <w:pStyle w:val="a5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6E2" w:rsidRDefault="00256498" w:rsidP="003E5D34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Временно исполняющий обязанности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1C4B08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435A83" w:rsidRPr="00435A83">
        <w:rPr>
          <w:rFonts w:ascii="Times New Roman" w:eastAsia="Calibri" w:hAnsi="Times New Roman" w:cs="Times New Roman"/>
          <w:b/>
          <w:sz w:val="24"/>
          <w:szCs w:val="24"/>
        </w:rPr>
        <w:t>редседател</w:t>
      </w:r>
      <w:r w:rsidR="001C4B08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="00435A83" w:rsidRPr="00435A83">
        <w:rPr>
          <w:rFonts w:ascii="Times New Roman" w:eastAsia="Calibri" w:hAnsi="Times New Roman" w:cs="Times New Roman"/>
          <w:b/>
          <w:sz w:val="24"/>
          <w:szCs w:val="24"/>
        </w:rPr>
        <w:t xml:space="preserve"> Комитета по развитию</w:t>
      </w:r>
    </w:p>
    <w:p w:rsidR="00435A83" w:rsidRDefault="00435A83" w:rsidP="003E5D3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5A83">
        <w:rPr>
          <w:rFonts w:ascii="Times New Roman" w:eastAsia="Calibri" w:hAnsi="Times New Roman" w:cs="Times New Roman"/>
          <w:b/>
          <w:spacing w:val="-6"/>
          <w:sz w:val="24"/>
          <w:szCs w:val="24"/>
        </w:rPr>
        <w:t>транспортной инфраструктуры Санкт-Петербурга</w:t>
      </w:r>
      <w:r w:rsidRPr="00435A8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35A8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86B9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F298E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="001C4B0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E5D34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="001C4B08">
        <w:rPr>
          <w:rFonts w:ascii="Times New Roman" w:eastAsia="Calibri" w:hAnsi="Times New Roman" w:cs="Times New Roman"/>
          <w:b/>
          <w:sz w:val="24"/>
          <w:szCs w:val="24"/>
        </w:rPr>
        <w:t>А.М</w:t>
      </w:r>
      <w:r w:rsidR="0022479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1C4B08">
        <w:rPr>
          <w:rFonts w:ascii="Times New Roman" w:eastAsia="Calibri" w:hAnsi="Times New Roman" w:cs="Times New Roman"/>
          <w:b/>
          <w:sz w:val="24"/>
          <w:szCs w:val="24"/>
        </w:rPr>
        <w:t xml:space="preserve"> Федотов</w:t>
      </w:r>
    </w:p>
    <w:p w:rsidR="00F31F55" w:rsidRDefault="00F31F55" w:rsidP="00F31F55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61B4" w:rsidRDefault="00F161B4" w:rsidP="00F31F55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61B4" w:rsidRDefault="00F161B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F161B4" w:rsidSect="00F161B4">
      <w:pgSz w:w="11906" w:h="16838"/>
      <w:pgMar w:top="1134" w:right="851" w:bottom="1276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0C0" w:rsidRDefault="009D10C0">
      <w:pPr>
        <w:spacing w:after="0" w:line="240" w:lineRule="auto"/>
      </w:pPr>
      <w:r>
        <w:separator/>
      </w:r>
    </w:p>
  </w:endnote>
  <w:endnote w:type="continuationSeparator" w:id="0">
    <w:p w:rsidR="009D10C0" w:rsidRDefault="009D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0C0" w:rsidRDefault="009D10C0">
      <w:pPr>
        <w:spacing w:after="0" w:line="240" w:lineRule="auto"/>
      </w:pPr>
      <w:r>
        <w:separator/>
      </w:r>
    </w:p>
  </w:footnote>
  <w:footnote w:type="continuationSeparator" w:id="0">
    <w:p w:rsidR="009D10C0" w:rsidRDefault="009D1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F2E0B"/>
    <w:multiLevelType w:val="hybridMultilevel"/>
    <w:tmpl w:val="44168EF6"/>
    <w:lvl w:ilvl="0" w:tplc="EC8E9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E518F8"/>
    <w:multiLevelType w:val="multilevel"/>
    <w:tmpl w:val="6532C612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eastAsia="Times New Roman"/>
      </w:rPr>
    </w:lvl>
  </w:abstractNum>
  <w:abstractNum w:abstractNumId="2" w15:restartNumberingAfterBreak="0">
    <w:nsid w:val="4D6609F8"/>
    <w:multiLevelType w:val="hybridMultilevel"/>
    <w:tmpl w:val="1C86BDAA"/>
    <w:lvl w:ilvl="0" w:tplc="B61CDD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CBE7BE5"/>
    <w:multiLevelType w:val="multilevel"/>
    <w:tmpl w:val="644087C0"/>
    <w:lvl w:ilvl="0">
      <w:start w:val="1"/>
      <w:numFmt w:val="decimal"/>
      <w:lvlText w:val="%1."/>
      <w:lvlJc w:val="left"/>
      <w:pPr>
        <w:ind w:left="1069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eastAsia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997"/>
    <w:rsid w:val="000023BF"/>
    <w:rsid w:val="00015474"/>
    <w:rsid w:val="0002332D"/>
    <w:rsid w:val="00031708"/>
    <w:rsid w:val="0003298C"/>
    <w:rsid w:val="00033D44"/>
    <w:rsid w:val="00050159"/>
    <w:rsid w:val="00055FDB"/>
    <w:rsid w:val="00074082"/>
    <w:rsid w:val="000771AE"/>
    <w:rsid w:val="000836F3"/>
    <w:rsid w:val="000967C0"/>
    <w:rsid w:val="000A0D4A"/>
    <w:rsid w:val="000A4493"/>
    <w:rsid w:val="000B2E58"/>
    <w:rsid w:val="000C100D"/>
    <w:rsid w:val="000C2A9A"/>
    <w:rsid w:val="000C2E07"/>
    <w:rsid w:val="000C61B3"/>
    <w:rsid w:val="000D1515"/>
    <w:rsid w:val="000D3CB0"/>
    <w:rsid w:val="000D7580"/>
    <w:rsid w:val="000E2971"/>
    <w:rsid w:val="000E47D9"/>
    <w:rsid w:val="000F1B62"/>
    <w:rsid w:val="00120637"/>
    <w:rsid w:val="00131D42"/>
    <w:rsid w:val="00144865"/>
    <w:rsid w:val="00151456"/>
    <w:rsid w:val="001534A7"/>
    <w:rsid w:val="0015489C"/>
    <w:rsid w:val="00160E7F"/>
    <w:rsid w:val="00166B41"/>
    <w:rsid w:val="00181CE1"/>
    <w:rsid w:val="001961FC"/>
    <w:rsid w:val="001B21EE"/>
    <w:rsid w:val="001B4694"/>
    <w:rsid w:val="001C4B08"/>
    <w:rsid w:val="001C6B95"/>
    <w:rsid w:val="001D2DDB"/>
    <w:rsid w:val="001E0DAD"/>
    <w:rsid w:val="00200197"/>
    <w:rsid w:val="002161C9"/>
    <w:rsid w:val="00220DD9"/>
    <w:rsid w:val="002226B8"/>
    <w:rsid w:val="00224799"/>
    <w:rsid w:val="00240932"/>
    <w:rsid w:val="00256498"/>
    <w:rsid w:val="002912E2"/>
    <w:rsid w:val="002B17D9"/>
    <w:rsid w:val="002D223D"/>
    <w:rsid w:val="002E1B1D"/>
    <w:rsid w:val="002F298E"/>
    <w:rsid w:val="002F38FD"/>
    <w:rsid w:val="00303190"/>
    <w:rsid w:val="00306D0D"/>
    <w:rsid w:val="00312D10"/>
    <w:rsid w:val="00316491"/>
    <w:rsid w:val="00321CA8"/>
    <w:rsid w:val="003311F6"/>
    <w:rsid w:val="00335BAA"/>
    <w:rsid w:val="00337106"/>
    <w:rsid w:val="00343444"/>
    <w:rsid w:val="0035039C"/>
    <w:rsid w:val="00351780"/>
    <w:rsid w:val="00353A45"/>
    <w:rsid w:val="00364627"/>
    <w:rsid w:val="00374AAB"/>
    <w:rsid w:val="00375937"/>
    <w:rsid w:val="00380413"/>
    <w:rsid w:val="003907E7"/>
    <w:rsid w:val="00392AE4"/>
    <w:rsid w:val="003A755F"/>
    <w:rsid w:val="003C5747"/>
    <w:rsid w:val="003E5D34"/>
    <w:rsid w:val="003F2F32"/>
    <w:rsid w:val="00415201"/>
    <w:rsid w:val="00416457"/>
    <w:rsid w:val="00435A83"/>
    <w:rsid w:val="00435F05"/>
    <w:rsid w:val="0044251C"/>
    <w:rsid w:val="004443F8"/>
    <w:rsid w:val="004531BE"/>
    <w:rsid w:val="00464A6A"/>
    <w:rsid w:val="004777AA"/>
    <w:rsid w:val="00483BE9"/>
    <w:rsid w:val="0049349A"/>
    <w:rsid w:val="004A36D1"/>
    <w:rsid w:val="004C635D"/>
    <w:rsid w:val="004F6515"/>
    <w:rsid w:val="00503B14"/>
    <w:rsid w:val="00526A56"/>
    <w:rsid w:val="0054048B"/>
    <w:rsid w:val="0055231E"/>
    <w:rsid w:val="00561AE6"/>
    <w:rsid w:val="00565304"/>
    <w:rsid w:val="0056550A"/>
    <w:rsid w:val="0056715C"/>
    <w:rsid w:val="005710B9"/>
    <w:rsid w:val="00576482"/>
    <w:rsid w:val="005770D6"/>
    <w:rsid w:val="00577F74"/>
    <w:rsid w:val="005970C1"/>
    <w:rsid w:val="005A08CD"/>
    <w:rsid w:val="005A1A08"/>
    <w:rsid w:val="005A45B4"/>
    <w:rsid w:val="005A5EA6"/>
    <w:rsid w:val="005C51FE"/>
    <w:rsid w:val="005C7360"/>
    <w:rsid w:val="005D1ABA"/>
    <w:rsid w:val="005D2F2C"/>
    <w:rsid w:val="005D71EF"/>
    <w:rsid w:val="00604E21"/>
    <w:rsid w:val="00646DAF"/>
    <w:rsid w:val="00647B4E"/>
    <w:rsid w:val="00657D6D"/>
    <w:rsid w:val="00662B4A"/>
    <w:rsid w:val="00672272"/>
    <w:rsid w:val="00693724"/>
    <w:rsid w:val="006969A4"/>
    <w:rsid w:val="006A441A"/>
    <w:rsid w:val="006B69BB"/>
    <w:rsid w:val="006B7397"/>
    <w:rsid w:val="006E1E1C"/>
    <w:rsid w:val="006E26AE"/>
    <w:rsid w:val="006F25C8"/>
    <w:rsid w:val="006F39D9"/>
    <w:rsid w:val="007306D5"/>
    <w:rsid w:val="00735069"/>
    <w:rsid w:val="00735F2E"/>
    <w:rsid w:val="00760752"/>
    <w:rsid w:val="007941A4"/>
    <w:rsid w:val="00796222"/>
    <w:rsid w:val="007B4BEE"/>
    <w:rsid w:val="007D1278"/>
    <w:rsid w:val="007D2B5F"/>
    <w:rsid w:val="007E63C3"/>
    <w:rsid w:val="007E6605"/>
    <w:rsid w:val="008126FA"/>
    <w:rsid w:val="00825112"/>
    <w:rsid w:val="008309A5"/>
    <w:rsid w:val="00855F08"/>
    <w:rsid w:val="008607C3"/>
    <w:rsid w:val="00860964"/>
    <w:rsid w:val="008831C4"/>
    <w:rsid w:val="008929D3"/>
    <w:rsid w:val="00892C8A"/>
    <w:rsid w:val="008A4FD8"/>
    <w:rsid w:val="008B112A"/>
    <w:rsid w:val="008B7815"/>
    <w:rsid w:val="008C5AB2"/>
    <w:rsid w:val="008D5628"/>
    <w:rsid w:val="008F3EBE"/>
    <w:rsid w:val="00907A18"/>
    <w:rsid w:val="00911302"/>
    <w:rsid w:val="00913C2C"/>
    <w:rsid w:val="00920212"/>
    <w:rsid w:val="00924E62"/>
    <w:rsid w:val="00934E90"/>
    <w:rsid w:val="009408DC"/>
    <w:rsid w:val="0094369E"/>
    <w:rsid w:val="00944BDF"/>
    <w:rsid w:val="00953C9F"/>
    <w:rsid w:val="009765D9"/>
    <w:rsid w:val="009A2810"/>
    <w:rsid w:val="009B20F0"/>
    <w:rsid w:val="009B3116"/>
    <w:rsid w:val="009C0AB3"/>
    <w:rsid w:val="009C2017"/>
    <w:rsid w:val="009C5E9A"/>
    <w:rsid w:val="009C5FE7"/>
    <w:rsid w:val="009D10C0"/>
    <w:rsid w:val="009D54F4"/>
    <w:rsid w:val="009E186A"/>
    <w:rsid w:val="009E5E5B"/>
    <w:rsid w:val="00A013C4"/>
    <w:rsid w:val="00A10C05"/>
    <w:rsid w:val="00A13BA1"/>
    <w:rsid w:val="00A41D21"/>
    <w:rsid w:val="00A5597D"/>
    <w:rsid w:val="00A65A8E"/>
    <w:rsid w:val="00A6748D"/>
    <w:rsid w:val="00A70383"/>
    <w:rsid w:val="00A77762"/>
    <w:rsid w:val="00A83AC1"/>
    <w:rsid w:val="00AA05E2"/>
    <w:rsid w:val="00AB7A71"/>
    <w:rsid w:val="00AD5D80"/>
    <w:rsid w:val="00AD7CA2"/>
    <w:rsid w:val="00AE1941"/>
    <w:rsid w:val="00AE4AB4"/>
    <w:rsid w:val="00AF1F93"/>
    <w:rsid w:val="00AF64D4"/>
    <w:rsid w:val="00AF68FD"/>
    <w:rsid w:val="00B06BD7"/>
    <w:rsid w:val="00B23342"/>
    <w:rsid w:val="00B517CF"/>
    <w:rsid w:val="00B532E6"/>
    <w:rsid w:val="00B71BAD"/>
    <w:rsid w:val="00B86B91"/>
    <w:rsid w:val="00B939D4"/>
    <w:rsid w:val="00BA6917"/>
    <w:rsid w:val="00BB543C"/>
    <w:rsid w:val="00BC0C00"/>
    <w:rsid w:val="00BD35A9"/>
    <w:rsid w:val="00BD50C3"/>
    <w:rsid w:val="00BD78B3"/>
    <w:rsid w:val="00BF5CF1"/>
    <w:rsid w:val="00BF5D36"/>
    <w:rsid w:val="00BF6E0A"/>
    <w:rsid w:val="00BF7D75"/>
    <w:rsid w:val="00C15496"/>
    <w:rsid w:val="00C43AA6"/>
    <w:rsid w:val="00C62E00"/>
    <w:rsid w:val="00C830CF"/>
    <w:rsid w:val="00C833A9"/>
    <w:rsid w:val="00C87985"/>
    <w:rsid w:val="00C9042A"/>
    <w:rsid w:val="00C92C27"/>
    <w:rsid w:val="00CA2684"/>
    <w:rsid w:val="00CB6E9F"/>
    <w:rsid w:val="00CC596D"/>
    <w:rsid w:val="00CD1997"/>
    <w:rsid w:val="00CD778D"/>
    <w:rsid w:val="00D46201"/>
    <w:rsid w:val="00D50D9E"/>
    <w:rsid w:val="00D512E5"/>
    <w:rsid w:val="00D5408D"/>
    <w:rsid w:val="00D62E11"/>
    <w:rsid w:val="00D7291C"/>
    <w:rsid w:val="00D77D75"/>
    <w:rsid w:val="00D82B7D"/>
    <w:rsid w:val="00D916E9"/>
    <w:rsid w:val="00D947AE"/>
    <w:rsid w:val="00DB2877"/>
    <w:rsid w:val="00DD1289"/>
    <w:rsid w:val="00DD35C0"/>
    <w:rsid w:val="00DE2CBF"/>
    <w:rsid w:val="00DE601E"/>
    <w:rsid w:val="00DF277A"/>
    <w:rsid w:val="00DF55CF"/>
    <w:rsid w:val="00E1393B"/>
    <w:rsid w:val="00E61A2F"/>
    <w:rsid w:val="00E7018E"/>
    <w:rsid w:val="00E74D6D"/>
    <w:rsid w:val="00E776E2"/>
    <w:rsid w:val="00E97291"/>
    <w:rsid w:val="00EB1541"/>
    <w:rsid w:val="00EB44C0"/>
    <w:rsid w:val="00EC4612"/>
    <w:rsid w:val="00ED4B4F"/>
    <w:rsid w:val="00EE0D6F"/>
    <w:rsid w:val="00EE5A7D"/>
    <w:rsid w:val="00EF1D7F"/>
    <w:rsid w:val="00EF2246"/>
    <w:rsid w:val="00F161B4"/>
    <w:rsid w:val="00F17988"/>
    <w:rsid w:val="00F21C08"/>
    <w:rsid w:val="00F26260"/>
    <w:rsid w:val="00F31F55"/>
    <w:rsid w:val="00F44222"/>
    <w:rsid w:val="00FA504A"/>
    <w:rsid w:val="00FA5DFA"/>
    <w:rsid w:val="00FC2C3F"/>
    <w:rsid w:val="00FC7CC9"/>
    <w:rsid w:val="00FE617E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025F50-8C58-4E3C-91E4-40366AD3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A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35A8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List Paragraph"/>
    <w:basedOn w:val="a"/>
    <w:uiPriority w:val="99"/>
    <w:qFormat/>
    <w:rsid w:val="00DF55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92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2AE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74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74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74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74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74AAB"/>
    <w:rPr>
      <w:b/>
      <w:bCs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B06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6BD7"/>
  </w:style>
  <w:style w:type="paragraph" w:styleId="af">
    <w:name w:val="Normal (Web)"/>
    <w:basedOn w:val="a"/>
    <w:uiPriority w:val="99"/>
    <w:semiHidden/>
    <w:unhideWhenUsed/>
    <w:rsid w:val="00A1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E26DE-702A-429B-8190-554AEC081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2096</Words>
  <Characters>11952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Екатерина Владимировна</dc:creator>
  <cp:keywords/>
  <dc:description/>
  <cp:lastModifiedBy>Рыбчинская Лина Андреевна</cp:lastModifiedBy>
  <cp:revision>13</cp:revision>
  <cp:lastPrinted>2022-12-15T08:17:00Z</cp:lastPrinted>
  <dcterms:created xsi:type="dcterms:W3CDTF">2022-12-14T17:33:00Z</dcterms:created>
  <dcterms:modified xsi:type="dcterms:W3CDTF">2022-12-15T08:17:00Z</dcterms:modified>
</cp:coreProperties>
</file>