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C21" w:rsidRDefault="00C55E77" w:rsidP="00511C21">
      <w:pPr>
        <w:autoSpaceDE w:val="0"/>
        <w:autoSpaceDN w:val="0"/>
        <w:adjustRightInd w:val="0"/>
        <w:spacing w:after="0" w:line="240" w:lineRule="auto"/>
        <w:ind w:left="5812" w:right="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511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 </w:t>
      </w:r>
    </w:p>
    <w:p w:rsidR="00C55E77" w:rsidRPr="00C55E77" w:rsidRDefault="00C55E77" w:rsidP="00511C21">
      <w:pPr>
        <w:autoSpaceDE w:val="0"/>
        <w:autoSpaceDN w:val="0"/>
        <w:adjustRightInd w:val="0"/>
        <w:spacing w:after="0" w:line="240" w:lineRule="auto"/>
        <w:ind w:left="5812" w:right="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</w:t>
      </w:r>
    </w:p>
    <w:p w:rsidR="00C55E77" w:rsidRPr="00C55E77" w:rsidRDefault="00C55E77" w:rsidP="00511C21">
      <w:pPr>
        <w:widowControl w:val="0"/>
        <w:autoSpaceDE w:val="0"/>
        <w:autoSpaceDN w:val="0"/>
        <w:adjustRightInd w:val="0"/>
        <w:spacing w:after="0" w:line="240" w:lineRule="auto"/>
        <w:ind w:left="5245" w:firstLine="56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 Санкт-Петербурга</w:t>
      </w:r>
    </w:p>
    <w:p w:rsidR="00C55E77" w:rsidRPr="00C55E77" w:rsidRDefault="00C55E77" w:rsidP="00511C21">
      <w:pPr>
        <w:widowControl w:val="0"/>
        <w:autoSpaceDE w:val="0"/>
        <w:autoSpaceDN w:val="0"/>
        <w:adjustRightInd w:val="0"/>
        <w:spacing w:after="0" w:line="240" w:lineRule="auto"/>
        <w:ind w:left="5245" w:firstLine="56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 № ________</w:t>
      </w:r>
    </w:p>
    <w:p w:rsidR="00C55E77" w:rsidRPr="00C55E77" w:rsidRDefault="00C55E77" w:rsidP="00EA458F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5E77" w:rsidRPr="00C55E77" w:rsidRDefault="00C55E77" w:rsidP="00EA458F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5E77" w:rsidRPr="00C55E77" w:rsidRDefault="00C55E77" w:rsidP="00EA45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</w:t>
      </w:r>
    </w:p>
    <w:p w:rsidR="00C55E77" w:rsidRPr="00C55E77" w:rsidRDefault="00967A7E" w:rsidP="00EA45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предоставления в 2023</w:t>
      </w:r>
      <w:r w:rsidR="00C55E77" w:rsidRPr="00C55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 субсидий в виде грантов Санкт-Петербурга в целях возмещения затрат в сфере средств массовой информации</w:t>
      </w:r>
    </w:p>
    <w:p w:rsidR="00B509AC" w:rsidRPr="00C55E77" w:rsidRDefault="00B509AC" w:rsidP="00EA45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5E77" w:rsidRPr="00C55E77" w:rsidRDefault="00C55E77" w:rsidP="00EA458F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5E77" w:rsidRPr="00C55E77" w:rsidRDefault="00C55E77" w:rsidP="00EA458F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Порядок устанавлива</w:t>
      </w:r>
      <w:r w:rsidR="00967A7E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правила предоставления в 2023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субсидий в виде грантов Санкт-Петербурга в сфере средств массовой информации, бюджетные ассигнования на которые предусмотрены Комитету по печати и взаимодействию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средствами массовой информации (далее – Комитет) статей расходов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«Субсидии в виде </w:t>
      </w:r>
      <w:r w:rsidRPr="00D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грантов Санкт-Петербурга в сфере средств массовой информации» </w:t>
      </w:r>
      <w:r w:rsidRPr="00DD1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(код целевой статьи 1740098731) в приложении 2 к Закону Санкт-Петербурга </w:t>
      </w:r>
      <w:r w:rsidRPr="00DD1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97638" w:rsidRPr="00597638">
        <w:rPr>
          <w:rFonts w:ascii="Times New Roman" w:eastAsia="Times New Roman" w:hAnsi="Times New Roman" w:cs="Times New Roman"/>
          <w:sz w:val="24"/>
          <w:szCs w:val="24"/>
          <w:lang w:eastAsia="ru-RU"/>
        </w:rPr>
        <w:t>23.11.2022 №  666-104</w:t>
      </w:r>
      <w:r w:rsidRPr="00D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</w:t>
      </w:r>
      <w:r w:rsidR="00967A7E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бюджете Санкт-Петербурга на 2023 год и на плановый период 2024 и 2025</w:t>
      </w:r>
      <w:r w:rsidRPr="00DD17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 (далее – Закон о бюджете) в соответствии с Законом Санкт-Петербурга от 07.06.2000 № 264-27 «О грантах Санкт-Петербурга в сфере средств массовой информации» (далее – Закон), постановлением Правительства Санкт-Петербурга </w:t>
      </w:r>
      <w:r w:rsidRPr="00DD1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01.04.2008 № 322 «О мерах по реализации Закона Санкт-Петербурга </w:t>
      </w:r>
      <w:r w:rsidRPr="00DD1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 грантах Санкт</w:t>
      </w:r>
      <w:r w:rsidRPr="00DD172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Петербурга в сфере средств массовой информации» </w:t>
      </w:r>
      <w:r w:rsidRPr="00DD1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(далее – Постановление) и подпрограммой 4 государственной программы </w:t>
      </w:r>
      <w:r w:rsidRPr="00DD1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«Создание условий для обеспечения общественного согласия </w:t>
      </w:r>
      <w:r w:rsidRPr="00DD17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Санкт-Петербурге», утвержденной постановлением 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Правительства Санкт-Петербурга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04.06.2014 № 452 (далее – субсидии).</w:t>
      </w:r>
    </w:p>
    <w:p w:rsidR="00C55E77" w:rsidRPr="00C55E77" w:rsidRDefault="00C55E77" w:rsidP="00EA458F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настоящем Порядке применяются следующие понятия и сокращения: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– заявка на участие в конкурсном отборе заявок на получение субсидий в виде грантов Санкт-Петербурга в сфере ср</w:t>
      </w:r>
      <w:r w:rsidR="00967A7E">
        <w:rPr>
          <w:rFonts w:ascii="Times New Roman" w:eastAsia="Times New Roman" w:hAnsi="Times New Roman" w:cs="Times New Roman"/>
          <w:sz w:val="24"/>
          <w:szCs w:val="24"/>
          <w:lang w:eastAsia="ru-RU"/>
        </w:rPr>
        <w:t>едств массовой информации в 2023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году, представляемая претендентом на получение субсидий, по форме согласно приложению</w:t>
      </w:r>
      <w:r w:rsidR="00206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</w:t>
      </w:r>
      <w:r w:rsidR="00A84E4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20644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остановлению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114DC" w:rsidRPr="001114DC" w:rsidRDefault="001114DC" w:rsidP="001114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4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- материалы, программы и продукция средств массовой информации (далее - СМИ), объединенных по избранной претендентом тематике и представляющих единый и целостный проект, которые представляют претенденты на получение субсидий на конкурсный отбор;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– к</w:t>
      </w:r>
      <w:r w:rsidR="00206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оллегиальный орган, создаваемый 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определения победителей конкурсного </w:t>
      </w:r>
      <w:r w:rsidR="00967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отбора на право получения </w:t>
      </w:r>
      <w:r w:rsidR="00111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субсидий 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размеров предоставляемых субсидий;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конкурсный отбор – определение получателей субсидий путем проведения конкурса исходя из наилучших условий достижения результата предоставления субсидий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настоящим Порядком;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претенденты – юридические лица, являющиеся редакциями СМИ, издателями,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организациями, производящими радио- и телепрограммы (за исключением государственных (муниципальных) учреждений)</w:t>
      </w:r>
      <w:r w:rsidR="002064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Санкт-Петербурга,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подавшие заявки в Комитет;</w:t>
      </w:r>
    </w:p>
    <w:p w:rsid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получатели субсидий – претенденты, признанные победителями конкурсного отбора, в отношении которых Комитетом принято решение о предоставлении субсидий;</w:t>
      </w:r>
    </w:p>
    <w:p w:rsidR="009F1E2A" w:rsidRPr="009F1E2A" w:rsidRDefault="005505EA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приоритетные темы </w:t>
      </w:r>
      <w:r w:rsidR="009F1E2A" w:rsidRPr="009F1E2A">
        <w:rPr>
          <w:rFonts w:ascii="Times New Roman" w:eastAsia="Times New Roman" w:hAnsi="Times New Roman" w:cs="Times New Roman"/>
          <w:sz w:val="24"/>
          <w:szCs w:val="24"/>
          <w:lang w:eastAsia="ru-RU"/>
        </w:rPr>
        <w:t>– ежегодно утверждаемые Комитетом темы проектов, соответствующие юбилейным датам, социально-значимым вопросам;</w:t>
      </w:r>
    </w:p>
    <w:p w:rsidR="00C55E77" w:rsidRPr="00C55E77" w:rsidRDefault="001114DC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4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- документ, который должен содержать описание структуры проекта;</w:t>
      </w:r>
    </w:p>
    <w:p w:rsidR="001114DC" w:rsidRPr="001114DC" w:rsidRDefault="001114DC" w:rsidP="001114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4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затраты - затра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 претендента, возникшие в 2023</w:t>
      </w:r>
      <w:r w:rsidRPr="001114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в связи с производством товаров, выполнением работ, оказанием услуг при производстве информационно-публицистических материалов и программ, просветительских программ, научно-популярных материалов и программ, продукции СМИ, указанных в Положении об условиях и порядке предоставления грантов Санкт-Петербурга в сфере средств массовой информации в соответст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вии с Законом Санкт-Петербурга «</w:t>
      </w:r>
      <w:r w:rsidRPr="001114DC">
        <w:rPr>
          <w:rFonts w:ascii="Times New Roman" w:eastAsia="Times New Roman" w:hAnsi="Times New Roman" w:cs="Times New Roman"/>
          <w:sz w:val="24"/>
          <w:szCs w:val="24"/>
          <w:lang w:eastAsia="ru-RU"/>
        </w:rPr>
        <w:t>О грантах Санкт-Петербурга в сф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ере средств массовой информации»</w:t>
      </w:r>
      <w:r w:rsidRPr="001114DC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утвержденном Постановлением (далее - материалы, программы, продукция);</w:t>
      </w:r>
    </w:p>
    <w:p w:rsidR="001114DC" w:rsidRDefault="001114DC" w:rsidP="001114D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4D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проекта - приложение к соглашению, в котором отражаются: сумма субсидии, технические характеристики проекта, сроки и способы размещения материалов, программ, продукции, форма их распространения;</w:t>
      </w:r>
    </w:p>
    <w:p w:rsidR="008A385D" w:rsidRDefault="00C55E77" w:rsidP="008A38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соглашение – соглашение между Комитетом и получателем субсидий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субсидий в соответствии с типовой формой, утвержденной Комитетом финансов Санкт-Петербурга.</w:t>
      </w:r>
    </w:p>
    <w:p w:rsidR="00C55E77" w:rsidRPr="008A385D" w:rsidRDefault="008A385D" w:rsidP="008A38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Pr="008A385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Субсидии предоставляются на безвозмездной и безвозвратной основе получателям субсидии в целях возмещения затрат.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6677" w:rsidRPr="008A38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</w:t>
      </w:r>
      <w:r w:rsidR="00C55E77" w:rsidRPr="008A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субсидии является реализация проекта в установленные соглашением</w:t>
      </w:r>
      <w:r w:rsidR="00967A7E" w:rsidRPr="008A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сроки, но не позднее 25.12.2023</w:t>
      </w:r>
      <w:r w:rsidR="00C55E77" w:rsidRPr="008A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результат).</w:t>
      </w:r>
      <w:r w:rsidR="00286677" w:rsidRPr="008A38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Значение результата устанавливается в соглашении.</w:t>
      </w:r>
    </w:p>
    <w:p w:rsidR="00B509AC" w:rsidRDefault="008A63A5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Характеристики, необходимые</w:t>
      </w:r>
      <w:r w:rsidR="00B50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достижения результата (далее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</w:t>
      </w:r>
      <w:r w:rsidR="00971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</w:t>
      </w:r>
      <w:r w:rsidR="001261A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509A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509AC" w:rsidRDefault="00B509AC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размещенных материалов и программ в периодических печатных изданиях, распространяющихся на территории </w:t>
      </w:r>
      <w:r w:rsidRPr="00B509A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509AC" w:rsidRDefault="00B509AC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размещенных материалов и программ в эфире телеканалов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радиостанций, осуществляющих вещание в Санкт-Петербурге;</w:t>
      </w:r>
    </w:p>
    <w:p w:rsidR="00B509AC" w:rsidRDefault="00B509AC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размещенных в информационно-</w:t>
      </w:r>
      <w:r w:rsidR="003B60B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коммуникационной сети «Интернет» (далее – сеть «Интернет») материалов и программ на сайтах информационных агентств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 интернет-изданиях, тематически ориентированных на Санкт-Петербург.</w:t>
      </w:r>
    </w:p>
    <w:p w:rsidR="00B509AC" w:rsidRPr="00C55E77" w:rsidRDefault="00B509AC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Конкретные </w:t>
      </w:r>
      <w:r w:rsidR="008A63A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характеристики</w:t>
      </w:r>
      <w:r w:rsidR="00126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 каждого получателя субсидии устанавливаются в соглашении с учетом реализуемого проекта.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Субсидия предоставляется на конкурсной основе в соответствии с порядком проведения конкурсного отбора, установленным в разделе 4 настоящего Порядка.</w:t>
      </w:r>
    </w:p>
    <w:p w:rsidR="00C55E77" w:rsidRPr="00C55E77" w:rsidRDefault="00C55E77" w:rsidP="00EA458F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5E77" w:rsidRPr="00286677" w:rsidRDefault="00C55E77" w:rsidP="0028667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предоставления субсидий</w:t>
      </w:r>
    </w:p>
    <w:p w:rsidR="00C55E77" w:rsidRPr="00C55E77" w:rsidRDefault="00C55E77" w:rsidP="00EA458F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Претенденты должны соответствовать категории, указанной в абзаце шестом пункта 1.2 настоящего Порядка.</w:t>
      </w:r>
    </w:p>
    <w:p w:rsidR="00C55E77" w:rsidRPr="00967A7E" w:rsidRDefault="00C55E77" w:rsidP="00EA458F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A7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 предоставления субсидий являются:</w:t>
      </w:r>
    </w:p>
    <w:p w:rsidR="00DA1F91" w:rsidRPr="006B1B18" w:rsidRDefault="00DA1F91" w:rsidP="00DA1F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F91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Условия, установленные в статье 1 Закона, а также в пункте 6 Положения об условиях и порядке предоставления грантов Санкт-Петербурге в сфере средств массовой информации в соответствии с Законом Санкт-Петербу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рга «</w:t>
      </w:r>
      <w:r w:rsidRPr="00DA1F91">
        <w:rPr>
          <w:rFonts w:ascii="Times New Roman" w:eastAsia="Times New Roman" w:hAnsi="Times New Roman" w:cs="Times New Roman"/>
          <w:sz w:val="24"/>
          <w:szCs w:val="24"/>
          <w:lang w:eastAsia="ru-RU"/>
        </w:rPr>
        <w:t>О грантах Санкт-Петербурга в сф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ере средств массовой информации»</w:t>
      </w:r>
      <w:r w:rsidRPr="00DA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утвержденного Постановлением (далее - </w:t>
      </w:r>
      <w:r w:rsidRPr="006B1B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Положение).</w:t>
      </w:r>
    </w:p>
    <w:p w:rsidR="001261A2" w:rsidRPr="006B1B18" w:rsidRDefault="00DA1F91" w:rsidP="00DA1F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2.2.2. </w:t>
      </w:r>
      <w:r w:rsidR="001261A2" w:rsidRPr="006B1B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требованиям к участникам отбора:</w:t>
      </w:r>
    </w:p>
    <w:p w:rsidR="00DA1F91" w:rsidRPr="00DA1F91" w:rsidRDefault="001261A2" w:rsidP="00DA1F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2.2.2.1. </w:t>
      </w:r>
      <w:r w:rsidR="00DA1F91" w:rsidRPr="00DA1F9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у претендента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</w:t>
      </w:r>
      <w:r w:rsidR="004379FB">
        <w:rPr>
          <w:rFonts w:ascii="Times New Roman" w:eastAsia="Times New Roman" w:hAnsi="Times New Roman" w:cs="Times New Roman"/>
          <w:sz w:val="24"/>
          <w:szCs w:val="24"/>
          <w:lang w:eastAsia="ru-RU"/>
        </w:rPr>
        <w:t>ой Федерации о налогах и сборах</w:t>
      </w:r>
      <w:r w:rsidR="00DA1F91" w:rsidRPr="0059763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A1F91" w:rsidRPr="00DA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состоянию на 1 число месяца, предшествующего месяцу подачи заявки.</w:t>
      </w:r>
    </w:p>
    <w:p w:rsidR="00DA1F91" w:rsidRPr="00DA1F91" w:rsidRDefault="001261A2" w:rsidP="00DA1F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2.2.2.2</w:t>
      </w:r>
      <w:r w:rsidR="00DA1F91" w:rsidRPr="00DA1F91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Отсутствие у претендента иных средств из бюджета Санкт-Петербурга на основании иных нормативных правовых актов на реализацию проекта, указанного в заявке (соответствие претендента данному требованию устанавливается по состоянию на дату подачи заявки).</w:t>
      </w:r>
    </w:p>
    <w:p w:rsidR="00DA1F91" w:rsidRPr="00DA1F91" w:rsidRDefault="001261A2" w:rsidP="00DA1F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2.2.2.3</w:t>
      </w:r>
      <w:r w:rsidR="00DA1F91" w:rsidRPr="00DA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Претенденты не должны находиться в процессе реорганизации (за исключением реорганизации в форме присоединения к юридическому лицу, являющемуся </w:t>
      </w:r>
      <w:r w:rsidR="00DA1F91" w:rsidRPr="00DA1F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претендентом, другого юридического лица), ликвидации, в отношении них не введена процедура банкротства, деятельность претендента не приостановлена в порядке, предусмотренном законодательством Российской Федерации, по состоянию на 1 число месяца, предшествующего месяцу подачи заявки.</w:t>
      </w:r>
    </w:p>
    <w:p w:rsidR="00DA1F91" w:rsidRPr="00DA1F91" w:rsidRDefault="001261A2" w:rsidP="00DA1F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2.2.2.4</w:t>
      </w:r>
      <w:r w:rsidR="00DA1F91" w:rsidRPr="00DA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Отсутствие сведений в реестре дисквалифицированных лиц </w:t>
      </w:r>
      <w:r w:rsidR="009723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A1F91" w:rsidRPr="00DA1F91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претендента, по состоянию по состоянию на 1 число месяца, предшествующего месяцу подачи заявки.</w:t>
      </w:r>
    </w:p>
    <w:p w:rsidR="00DA1F91" w:rsidRPr="00DA1F91" w:rsidRDefault="001261A2" w:rsidP="00DA1F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2.2.2.5</w:t>
      </w:r>
      <w:r w:rsidR="00DA1F91" w:rsidRPr="00DA1F91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Претенденты на дату подачи заявки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</w:t>
      </w:r>
      <w:r w:rsidR="00DA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1F91" w:rsidRPr="00DA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(или) </w:t>
      </w:r>
      <w:r w:rsidR="009723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A1F91" w:rsidRPr="00DA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предусматривающих раскрытие и предоставления информации при проведении финансовых операций (офшорные зоны) в отношении таких юридических лиц, </w:t>
      </w:r>
      <w:r w:rsidR="009723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A1F91" w:rsidRPr="00DA1F9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совокупности превышает 50 процентов.</w:t>
      </w:r>
    </w:p>
    <w:p w:rsidR="00DA1F91" w:rsidRPr="00DA1F91" w:rsidRDefault="001261A2" w:rsidP="00DA1F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2.2.2.6</w:t>
      </w:r>
      <w:r w:rsidR="00DA1F91" w:rsidRPr="00DA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Претендент по состоянию на дату подачи заявки не должен находиться </w:t>
      </w:r>
      <w:r w:rsidR="009723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A1F91" w:rsidRPr="00DA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</w:t>
      </w:r>
      <w:r w:rsidR="009723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A1F91" w:rsidRPr="00DA1F91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распространению оружия массового уничтожения.</w:t>
      </w:r>
    </w:p>
    <w:p w:rsidR="00DA1F91" w:rsidRPr="00DA1F91" w:rsidRDefault="001261A2" w:rsidP="00DA1F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2.2.2.7</w:t>
      </w:r>
      <w:r w:rsidR="00DA1F91" w:rsidRPr="00DA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Отсутствие у претендентов просроченной задолженности по возврату </w:t>
      </w:r>
      <w:r w:rsidR="009723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A1F91" w:rsidRPr="00DA1F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бюджет Санкт-Петербурга субсидий (за исключением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физическим лицам), бюджетных инвестиций, предоставленных в том числе в соответствии с иными правовыми актами, а также иной просроченной (неурегулированной) задолженности по денежным обязательствам перед Санкт-Петербургом по состоянию на 1 число месяца, предшествующего месяцу подачи заявки.</w:t>
      </w:r>
    </w:p>
    <w:p w:rsidR="00DA1F91" w:rsidRPr="00DA1F91" w:rsidRDefault="001261A2" w:rsidP="009723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2.2.2.8</w:t>
      </w:r>
      <w:r w:rsidR="00DA1F91" w:rsidRPr="00DA1F91">
        <w:rPr>
          <w:rFonts w:ascii="Times New Roman" w:eastAsia="Times New Roman" w:hAnsi="Times New Roman" w:cs="Times New Roman"/>
          <w:sz w:val="24"/>
          <w:szCs w:val="24"/>
          <w:lang w:eastAsia="ru-RU"/>
        </w:rPr>
        <w:t>. Уровень средней заработной платы каждого работника претендента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должен быть в тече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2022</w:t>
      </w:r>
      <w:r w:rsidR="00DA1F91" w:rsidRPr="00DA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не ниже размера минимальной заработной платы </w:t>
      </w:r>
      <w:r w:rsidR="009723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r w:rsidR="00DA1F91" w:rsidRPr="00DA1F9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Санкт-Петербурге, установленного региональным соглашением о минимальной заработной плате в Санкт-Петербург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на соответствующий период 2022</w:t>
      </w:r>
      <w:r w:rsidR="00DA1F91" w:rsidRPr="00DA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DA1F91" w:rsidRPr="00DA1F91" w:rsidRDefault="001261A2" w:rsidP="00DA1F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2.2.3</w:t>
      </w:r>
      <w:r w:rsidR="00DA1F91" w:rsidRPr="00DA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Уровень средней заработной платы каждого работника претендента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должен быть в течение периода со дня принятия решения о предоставлении субсидии </w:t>
      </w:r>
      <w:r w:rsidR="009723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A1F91" w:rsidRPr="00DA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даты, по состоянию на которую получателем субсидии формируется отчет о достижении значений результата и </w:t>
      </w:r>
      <w:r w:rsidR="00243FD3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 результата</w:t>
      </w:r>
      <w:r w:rsidR="00DA1F91" w:rsidRPr="00DA1F91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</w:t>
      </w:r>
      <w:r w:rsidR="00606D1E">
        <w:rPr>
          <w:rFonts w:ascii="Times New Roman" w:eastAsia="Times New Roman" w:hAnsi="Times New Roman" w:cs="Times New Roman"/>
          <w:sz w:val="24"/>
          <w:szCs w:val="24"/>
          <w:lang w:eastAsia="ru-RU"/>
        </w:rPr>
        <w:t>е на соответствующий период 2023</w:t>
      </w:r>
      <w:r w:rsidR="00DA5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</w:t>
      </w:r>
      <w:r w:rsidR="00DA5F56" w:rsidRPr="00DA5F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при отсутствии такого соглашения на 2023 год - размера минимальной заработной платы </w:t>
      </w:r>
      <w:r w:rsidR="009723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A5F56" w:rsidRPr="00DA5F5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Санкт-Петербурге, установленного соглашением, действовавшим на 31 декабря 2022 года. Нарушение указанного условия влечет отказ в перечислении субсидии на счет получателя субсидии.</w:t>
      </w:r>
    </w:p>
    <w:p w:rsidR="00DA1F91" w:rsidRPr="00DA1F91" w:rsidRDefault="001261A2" w:rsidP="00DA1F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2.2.4</w:t>
      </w:r>
      <w:r w:rsidR="00DA1F91" w:rsidRPr="00DA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Наличие согласия претендента на </w:t>
      </w:r>
      <w:r w:rsidR="00DA1F9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публикацию (размещение) в сети «Интернет»</w:t>
      </w:r>
      <w:r w:rsidR="00DA1F91" w:rsidRPr="00DA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официальном сайте Администрации Санкт-Петербурга www.gov.spb.ru в разделе </w:t>
      </w:r>
      <w:r w:rsidR="00DA1F91" w:rsidRPr="00DA1F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Комитета (далее - сайт Комитета) информации о нем, о поданной заявке и иной информации о претенденте, связанной с конкурсным отбором.</w:t>
      </w:r>
    </w:p>
    <w:p w:rsidR="00DA1F91" w:rsidRPr="00DA1F91" w:rsidRDefault="001261A2" w:rsidP="00DA1F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2.2.5</w:t>
      </w:r>
      <w:r w:rsidR="00DA1F91" w:rsidRPr="00DA1F91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Реализация проектов по следующим тематическим направлениям (далее - тематические направления):</w:t>
      </w:r>
    </w:p>
    <w:p w:rsidR="00DA1F91" w:rsidRPr="00DA1F91" w:rsidRDefault="00DA1F91" w:rsidP="00DA1F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F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 информационно-публицистических материалов о социальных проблемах и путях их разрешения;</w:t>
      </w:r>
    </w:p>
    <w:p w:rsidR="00DA1F91" w:rsidRPr="00DA1F91" w:rsidRDefault="00DA1F91" w:rsidP="00DA1F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F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 информационно-публицистических материалов по детской и педагогической проблематике;</w:t>
      </w:r>
    </w:p>
    <w:p w:rsidR="00DA1F91" w:rsidRPr="00DA1F91" w:rsidRDefault="00DA1F91" w:rsidP="00DA1F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F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 информационно-публицистических материалов о проблемах межнациональных отношений и путях их гармонизации;</w:t>
      </w:r>
    </w:p>
    <w:p w:rsidR="00DA1F91" w:rsidRPr="00DA1F91" w:rsidRDefault="00DA1F91" w:rsidP="00DA1F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F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 информационно-публицистических материалов по религиозным вопросам и о путях гармонизации межконфессиональных отношений;</w:t>
      </w:r>
    </w:p>
    <w:p w:rsidR="00DA1F91" w:rsidRPr="00DA1F91" w:rsidRDefault="00DA1F91" w:rsidP="00DA1F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F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 информационно-публицистических материалов, направленных на охрану здоровья граждан, в частности, на борьбу против распространения СПИДа и наркотических средств;</w:t>
      </w:r>
    </w:p>
    <w:p w:rsidR="00DA1F91" w:rsidRPr="00DA1F91" w:rsidRDefault="00DA1F91" w:rsidP="00DA1F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F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 просветительских программ в сфере культуры;</w:t>
      </w:r>
    </w:p>
    <w:p w:rsidR="00DA1F91" w:rsidRPr="00DA1F91" w:rsidRDefault="00DA1F91" w:rsidP="00DA1F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F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 научно-популярных материалов и программ;</w:t>
      </w:r>
    </w:p>
    <w:p w:rsidR="00DA1F91" w:rsidRPr="00DA1F91" w:rsidRDefault="00DA1F91" w:rsidP="00DA1F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F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 продукции СМИ, предназначенной для инвалидов с нарушением функций органов слуха и зрения;</w:t>
      </w:r>
    </w:p>
    <w:p w:rsidR="00DA1F91" w:rsidRPr="00DA1F91" w:rsidRDefault="00DA1F91" w:rsidP="00DA1F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F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 информационно-публицистических материалов и программ, направленных на профилактику алкоголизма;</w:t>
      </w:r>
    </w:p>
    <w:p w:rsidR="00DA1F91" w:rsidRPr="00DA1F91" w:rsidRDefault="00DA1F91" w:rsidP="00DA1F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F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 информационно-публицистических материалов и программ по вопросам антикоррупционной проблематики и профилактики коррупционных правонарушений.</w:t>
      </w:r>
    </w:p>
    <w:p w:rsidR="00DA1F91" w:rsidRPr="00DA1F91" w:rsidRDefault="001261A2" w:rsidP="00DA1F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2.2.6</w:t>
      </w:r>
      <w:r w:rsidR="00DA1F91" w:rsidRPr="00DA1F9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Соблюдение технических параметров проекта, не урегулированных настоящим Порядком и определяемых соглашением.</w:t>
      </w:r>
    </w:p>
    <w:p w:rsidR="00DA1F91" w:rsidRPr="00DA1F91" w:rsidRDefault="001261A2" w:rsidP="00DA1F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2.2.7</w:t>
      </w:r>
      <w:r w:rsidR="00DA1F91" w:rsidRPr="00DA1F91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Достижение результата и показателей.</w:t>
      </w:r>
    </w:p>
    <w:p w:rsidR="00DA1F91" w:rsidRPr="00EC0FFD" w:rsidRDefault="001261A2" w:rsidP="00DA1F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2.2.8</w:t>
      </w:r>
      <w:r w:rsidR="00DA1F91" w:rsidRPr="00DA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Отсутствие у получателей субсидий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на </w:t>
      </w:r>
      <w:r w:rsidR="00873EC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</w:t>
      </w:r>
      <w:r w:rsidR="00DA1F91" w:rsidRPr="00DA1F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принятия Комитетом решения о перечислении субсидии в соответствии с пунктом 5.3 </w:t>
      </w:r>
      <w:r w:rsidR="00DA1F91" w:rsidRPr="00EC0F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Порядка.</w:t>
      </w:r>
    </w:p>
    <w:p w:rsidR="00873EC4" w:rsidRDefault="001261A2" w:rsidP="00EC0F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399">
        <w:rPr>
          <w:rFonts w:ascii="Times New Roman" w:eastAsia="Times New Roman" w:hAnsi="Times New Roman" w:cs="Times New Roman"/>
          <w:sz w:val="24"/>
          <w:szCs w:val="24"/>
          <w:lang w:eastAsia="ru-RU"/>
        </w:rPr>
        <w:t>2.2.9</w:t>
      </w:r>
      <w:r w:rsidR="00DA1F91" w:rsidRPr="00B07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73EC4" w:rsidRPr="00873EC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согласия претендента на осуществление в отношении него Комитетом проверок соблюдения получателем субсидии порядка и условий предоставления субсидии, в том числе в части достижения результата, а также осуществление проверок соблюдения получателем субсидии порядка и условий предоставления субсидий органами государственного финансового контроля в соответствии со статьями 268.1 и 269.2 Бюджетного кодекса Российской Федерации.</w:t>
      </w:r>
    </w:p>
    <w:p w:rsidR="00873EC4" w:rsidRDefault="00873EC4" w:rsidP="00EC0F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6BD" w:rsidRPr="00B07399" w:rsidRDefault="00A656BD" w:rsidP="00873E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55E77" w:rsidRPr="00DA1F91" w:rsidRDefault="00C55E77" w:rsidP="00DA1F91">
      <w:pPr>
        <w:pStyle w:val="af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1F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и сроки представления заявок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E77" w:rsidRPr="00C55E77" w:rsidRDefault="00C55E77" w:rsidP="00DA1F91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Заявки представляются претендентами в соответствии со сроком и местом, установленными в извещении о проведении конкурсного отбора (далее – извещение). Извещение размещается на сайте Комитета в срок, не превышающий трех месяцев со дня утверждения настоящего Порядка. </w:t>
      </w:r>
    </w:p>
    <w:p w:rsidR="00C55E77" w:rsidRPr="00C55E77" w:rsidRDefault="00C55E77" w:rsidP="00DA1F91">
      <w:pPr>
        <w:numPr>
          <w:ilvl w:val="1"/>
          <w:numId w:val="2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Претенденты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представляют в Комитет вместе с 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заявкой, подписанной руководителем претендента, составленной по форме согласно приложению</w:t>
      </w:r>
      <w:r w:rsidR="003E5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</w:t>
      </w:r>
      <w:r w:rsidR="001E633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E5D8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остановлению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следующие документы и материалы:</w:t>
      </w:r>
    </w:p>
    <w:p w:rsidR="00606D1E" w:rsidRPr="00606D1E" w:rsidRDefault="00606D1E" w:rsidP="00606D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6D1E">
        <w:rPr>
          <w:rFonts w:ascii="Times New Roman" w:hAnsi="Times New Roman" w:cs="Times New Roman"/>
          <w:bCs/>
          <w:sz w:val="24"/>
          <w:szCs w:val="24"/>
        </w:rPr>
        <w:t>3.2.1. Документы, подтверждающие соответствие претендента условиям конкурсного отбора</w:t>
      </w:r>
      <w:r w:rsidR="00FD5C8A">
        <w:rPr>
          <w:rFonts w:ascii="Times New Roman" w:hAnsi="Times New Roman" w:cs="Times New Roman"/>
          <w:bCs/>
          <w:sz w:val="24"/>
          <w:szCs w:val="24"/>
        </w:rPr>
        <w:t>, в том числе требованиям к участникам конкурсного отбора</w:t>
      </w:r>
      <w:r w:rsidRPr="00606D1E">
        <w:rPr>
          <w:rFonts w:ascii="Times New Roman" w:hAnsi="Times New Roman" w:cs="Times New Roman"/>
          <w:bCs/>
          <w:sz w:val="24"/>
          <w:szCs w:val="24"/>
        </w:rPr>
        <w:t>:</w:t>
      </w:r>
    </w:p>
    <w:p w:rsidR="00606D1E" w:rsidRPr="00606D1E" w:rsidRDefault="00606D1E" w:rsidP="00606D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6D1E">
        <w:rPr>
          <w:rFonts w:ascii="Times New Roman" w:hAnsi="Times New Roman" w:cs="Times New Roman"/>
          <w:bCs/>
          <w:sz w:val="24"/>
          <w:szCs w:val="24"/>
        </w:rPr>
        <w:lastRenderedPageBreak/>
        <w:t>3.2.1.1. Документ, подтверждающий полномочия лица на осуществление действий от имени претендента (копия решения о назначении или об избрании либо копия приказа о назначении физического лица на должность, в соответствии с которым такое физическое лицо обладает правом действовать от имени претендента без доверенности) (далее - руководитель), либо доверенность на осуществление действий от имени претендента, подписанная руководителем, в случае, если от имени претендента действует иное лицо (далее - доверенное лицо).</w:t>
      </w:r>
    </w:p>
    <w:p w:rsidR="00606D1E" w:rsidRPr="00606D1E" w:rsidRDefault="00606D1E" w:rsidP="00606D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6D1E">
        <w:rPr>
          <w:rFonts w:ascii="Times New Roman" w:hAnsi="Times New Roman" w:cs="Times New Roman"/>
          <w:bCs/>
          <w:sz w:val="24"/>
          <w:szCs w:val="24"/>
        </w:rPr>
        <w:t>3.2.1.2. Выписку из Единого государственного реестра юридических лиц, полученную не ранее чем за шесть месяцев до дня размещения на сайте Комитета извещения. Представляется либо оригинал выписки, либо выписка, полученная в электронной форме и воспроизведенная на бумажном носителе, заверенная главным бухгалтером и руководителем или доверенным лицом.</w:t>
      </w:r>
    </w:p>
    <w:p w:rsidR="00606D1E" w:rsidRPr="00606D1E" w:rsidRDefault="00606D1E" w:rsidP="00606D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6D1E">
        <w:rPr>
          <w:rFonts w:ascii="Times New Roman" w:hAnsi="Times New Roman" w:cs="Times New Roman"/>
          <w:bCs/>
          <w:sz w:val="24"/>
          <w:szCs w:val="24"/>
        </w:rPr>
        <w:t>3.2.1.3. Копию устава претендента, заверенную руководителем претендента или доверенным лицом.</w:t>
      </w:r>
    </w:p>
    <w:p w:rsidR="00606D1E" w:rsidRPr="004379FB" w:rsidRDefault="00606D1E" w:rsidP="00606D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6D1E">
        <w:rPr>
          <w:rFonts w:ascii="Times New Roman" w:hAnsi="Times New Roman" w:cs="Times New Roman"/>
          <w:bCs/>
          <w:sz w:val="24"/>
          <w:szCs w:val="24"/>
        </w:rPr>
        <w:t xml:space="preserve">3.2.1.4. </w:t>
      </w:r>
      <w:r>
        <w:rPr>
          <w:rFonts w:ascii="Times New Roman" w:hAnsi="Times New Roman" w:cs="Times New Roman"/>
          <w:bCs/>
          <w:sz w:val="24"/>
          <w:szCs w:val="24"/>
        </w:rPr>
        <w:t xml:space="preserve">Справку </w:t>
      </w:r>
      <w:r w:rsidRPr="00606D1E">
        <w:rPr>
          <w:rFonts w:ascii="Times New Roman" w:hAnsi="Times New Roman" w:cs="Times New Roman"/>
          <w:bCs/>
          <w:sz w:val="24"/>
          <w:szCs w:val="24"/>
        </w:rPr>
        <w:t>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выданную налоговым органом по состоянию на 1 число месяца, предшествующего месяцу подачи заявки, содержащую сведения об отсутствии у претендента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по форме, утвержденной приказом Федеральной налоговой служб</w:t>
      </w:r>
      <w:r>
        <w:rPr>
          <w:rFonts w:ascii="Times New Roman" w:hAnsi="Times New Roman" w:cs="Times New Roman"/>
          <w:bCs/>
          <w:sz w:val="24"/>
          <w:szCs w:val="24"/>
        </w:rPr>
        <w:t>ой от 20.01.2017 N ММВ-7-8/20@ «</w:t>
      </w:r>
      <w:r w:rsidRPr="00606D1E">
        <w:rPr>
          <w:rFonts w:ascii="Times New Roman" w:hAnsi="Times New Roman" w:cs="Times New Roman"/>
          <w:bCs/>
          <w:sz w:val="24"/>
          <w:szCs w:val="24"/>
        </w:rPr>
        <w:t>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порядка ее заполнения и формата ее пр</w:t>
      </w:r>
      <w:r>
        <w:rPr>
          <w:rFonts w:ascii="Times New Roman" w:hAnsi="Times New Roman" w:cs="Times New Roman"/>
          <w:bCs/>
          <w:sz w:val="24"/>
          <w:szCs w:val="24"/>
        </w:rPr>
        <w:t>едставления в электронной форме»</w:t>
      </w:r>
      <w:r w:rsidRPr="00606D1E">
        <w:rPr>
          <w:rFonts w:ascii="Times New Roman" w:hAnsi="Times New Roman" w:cs="Times New Roman"/>
          <w:bCs/>
          <w:sz w:val="24"/>
          <w:szCs w:val="24"/>
        </w:rPr>
        <w:t xml:space="preserve"> (код КНД 1120101</w:t>
      </w:r>
      <w:r w:rsidRPr="004379FB">
        <w:rPr>
          <w:rFonts w:ascii="Times New Roman" w:hAnsi="Times New Roman" w:cs="Times New Roman"/>
          <w:bCs/>
          <w:sz w:val="24"/>
          <w:szCs w:val="24"/>
        </w:rPr>
        <w:t xml:space="preserve">). </w:t>
      </w:r>
      <w:r w:rsidR="004379FB" w:rsidRPr="004379FB">
        <w:rPr>
          <w:rFonts w:ascii="Times New Roman" w:hAnsi="Times New Roman" w:cs="Times New Roman"/>
          <w:bCs/>
          <w:sz w:val="24"/>
          <w:szCs w:val="24"/>
        </w:rPr>
        <w:t>Представляется либо оригинал указанной справки, либо справка, полученная</w:t>
      </w:r>
      <w:r w:rsidRPr="004379FB">
        <w:rPr>
          <w:rFonts w:ascii="Times New Roman" w:hAnsi="Times New Roman" w:cs="Times New Roman"/>
          <w:bCs/>
          <w:sz w:val="24"/>
          <w:szCs w:val="24"/>
        </w:rPr>
        <w:t xml:space="preserve"> в элек</w:t>
      </w:r>
      <w:r w:rsidR="004379FB">
        <w:rPr>
          <w:rFonts w:ascii="Times New Roman" w:hAnsi="Times New Roman" w:cs="Times New Roman"/>
          <w:bCs/>
          <w:sz w:val="24"/>
          <w:szCs w:val="24"/>
        </w:rPr>
        <w:t>тронной форме и воспроизведенная</w:t>
      </w:r>
      <w:r w:rsidRPr="004379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79FB">
        <w:rPr>
          <w:rFonts w:ascii="Times New Roman" w:hAnsi="Times New Roman" w:cs="Times New Roman"/>
          <w:bCs/>
          <w:sz w:val="24"/>
          <w:szCs w:val="24"/>
        </w:rPr>
        <w:t>на бумажном носителе, заверенная</w:t>
      </w:r>
      <w:r w:rsidRPr="004379FB">
        <w:rPr>
          <w:rFonts w:ascii="Times New Roman" w:hAnsi="Times New Roman" w:cs="Times New Roman"/>
          <w:bCs/>
          <w:sz w:val="24"/>
          <w:szCs w:val="24"/>
        </w:rPr>
        <w:t xml:space="preserve"> главным бухгалтером и руководителем или доверенным лицом.</w:t>
      </w:r>
    </w:p>
    <w:p w:rsidR="00606D1E" w:rsidRPr="00606D1E" w:rsidRDefault="00606D1E" w:rsidP="00606D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9FB">
        <w:rPr>
          <w:rFonts w:ascii="Times New Roman" w:hAnsi="Times New Roman" w:cs="Times New Roman"/>
          <w:bCs/>
          <w:sz w:val="24"/>
          <w:szCs w:val="24"/>
        </w:rPr>
        <w:t>3.2.1.5. Справку, подтверждающую отсутствие нахождения</w:t>
      </w:r>
      <w:r w:rsidRPr="00606D1E">
        <w:rPr>
          <w:rFonts w:ascii="Times New Roman" w:hAnsi="Times New Roman" w:cs="Times New Roman"/>
          <w:bCs/>
          <w:sz w:val="24"/>
          <w:szCs w:val="24"/>
        </w:rPr>
        <w:t xml:space="preserve"> претендента в процессе реорганизации (за исключением реорганизации в форме присоединения к претенденту другого юридического лица), ликвидации, проведения в отношении него процедуры банкротства, приостановления деятельности претендента в порядке, предусмотренном законодательством Российской Федерации, по состоянию на 1 число месяца, предшествующего месяцу подачи заявления, подписанную руководителем или доверенным лицом и главным бухгалтером претендента (в свободной форме).</w:t>
      </w:r>
    </w:p>
    <w:p w:rsidR="00606D1E" w:rsidRPr="00606D1E" w:rsidRDefault="00606D1E" w:rsidP="00606D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6D1E">
        <w:rPr>
          <w:rFonts w:ascii="Times New Roman" w:hAnsi="Times New Roman" w:cs="Times New Roman"/>
          <w:bCs/>
          <w:sz w:val="24"/>
          <w:szCs w:val="24"/>
        </w:rPr>
        <w:t xml:space="preserve">3.2.1.6. Справку об отсутствии у претендента иных средств из бюджета </w:t>
      </w:r>
      <w:r w:rsidR="00FD5C8A">
        <w:rPr>
          <w:rFonts w:ascii="Times New Roman" w:hAnsi="Times New Roman" w:cs="Times New Roman"/>
          <w:bCs/>
          <w:sz w:val="24"/>
          <w:szCs w:val="24"/>
        </w:rPr>
        <w:br/>
      </w:r>
      <w:r w:rsidRPr="00606D1E">
        <w:rPr>
          <w:rFonts w:ascii="Times New Roman" w:hAnsi="Times New Roman" w:cs="Times New Roman"/>
          <w:bCs/>
          <w:sz w:val="24"/>
          <w:szCs w:val="24"/>
        </w:rPr>
        <w:t>Санкт-Петербурга на основании иных нормативных правовых актов Санкт-Петербурга на реализацию проекта, указанного в заявке на дату подачи заявки, подписанную руководителем или доверенным лицом и главным бухгалтером претендента (в свободной форме).</w:t>
      </w:r>
    </w:p>
    <w:p w:rsidR="00606D1E" w:rsidRPr="00606D1E" w:rsidRDefault="00606D1E" w:rsidP="00606D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6D1E">
        <w:rPr>
          <w:rFonts w:ascii="Times New Roman" w:hAnsi="Times New Roman" w:cs="Times New Roman"/>
          <w:bCs/>
          <w:sz w:val="24"/>
          <w:szCs w:val="24"/>
        </w:rPr>
        <w:t>3.2.1.7. Справку, подтверждающую, что претендент по состоянию на дату подачи заявки не является иностранным юридическим лицом, 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процентов, подписанную главным бухгалтером и руководителем или доверенным лицом (в свободной форме).</w:t>
      </w:r>
    </w:p>
    <w:p w:rsidR="00606D1E" w:rsidRPr="00606D1E" w:rsidRDefault="00606D1E" w:rsidP="00606D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6D1E">
        <w:rPr>
          <w:rFonts w:ascii="Times New Roman" w:hAnsi="Times New Roman" w:cs="Times New Roman"/>
          <w:bCs/>
          <w:sz w:val="24"/>
          <w:szCs w:val="24"/>
        </w:rPr>
        <w:lastRenderedPageBreak/>
        <w:t>3.2.1.8. Справку об отсутствии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претендента, по состоянию на 1 число месяца, предшествующего месяцу подачи заявки (в свободной форме).</w:t>
      </w:r>
    </w:p>
    <w:p w:rsidR="00606D1E" w:rsidRPr="00606D1E" w:rsidRDefault="00606D1E" w:rsidP="00606D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9FB">
        <w:rPr>
          <w:rFonts w:ascii="Times New Roman" w:hAnsi="Times New Roman" w:cs="Times New Roman"/>
          <w:bCs/>
          <w:sz w:val="24"/>
          <w:szCs w:val="24"/>
        </w:rPr>
        <w:t>3.2.1.9. Справку, подтверждающую, что у претендента отсутствует просроченная задолженность по возврату в бюджет Санкт-Петербурга субсидий (за исключением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физическим лицам), бюджетных инвестиций, представляемых в том числе в соответствии с иными правовыми актами, и иная просроченная (неурегулированная) задолженность по денежным обязательствам перед Санкт-Петербургом на 1 число месяца, предшествующего месяцу подачи заявки, подписанную руководителем или доверенным лицом и главным бухгалтером претендента (в свободной форме).</w:t>
      </w:r>
    </w:p>
    <w:p w:rsidR="00606D1E" w:rsidRPr="00606D1E" w:rsidRDefault="00606D1E" w:rsidP="00606D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6D1E">
        <w:rPr>
          <w:rFonts w:ascii="Times New Roman" w:hAnsi="Times New Roman" w:cs="Times New Roman"/>
          <w:bCs/>
          <w:sz w:val="24"/>
          <w:szCs w:val="24"/>
        </w:rPr>
        <w:t>3.2.1.10. Справку, подтверждающую, что уровень средней заработной платы каждого работника претендента (включая обособленные подразделения, находящиеся на территории Санкт-Петербурга), р</w:t>
      </w:r>
      <w:r>
        <w:rPr>
          <w:rFonts w:ascii="Times New Roman" w:hAnsi="Times New Roman" w:cs="Times New Roman"/>
          <w:bCs/>
          <w:sz w:val="24"/>
          <w:szCs w:val="24"/>
        </w:rPr>
        <w:t>ассчитываемый в соответствии со статьей 139</w:t>
      </w:r>
      <w:r w:rsidRPr="00606D1E">
        <w:rPr>
          <w:rFonts w:ascii="Times New Roman" w:hAnsi="Times New Roman" w:cs="Times New Roman"/>
          <w:bCs/>
          <w:sz w:val="24"/>
          <w:szCs w:val="24"/>
        </w:rPr>
        <w:t xml:space="preserve"> Трудового кодекса Росс</w:t>
      </w:r>
      <w:r>
        <w:rPr>
          <w:rFonts w:ascii="Times New Roman" w:hAnsi="Times New Roman" w:cs="Times New Roman"/>
          <w:bCs/>
          <w:sz w:val="24"/>
          <w:szCs w:val="24"/>
        </w:rPr>
        <w:t>ийской Федерации, в течение 2022</w:t>
      </w:r>
      <w:r w:rsidRPr="00606D1E">
        <w:rPr>
          <w:rFonts w:ascii="Times New Roman" w:hAnsi="Times New Roman" w:cs="Times New Roman"/>
          <w:bCs/>
          <w:sz w:val="24"/>
          <w:szCs w:val="24"/>
        </w:rPr>
        <w:t xml:space="preserve"> года был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</w:t>
      </w:r>
      <w:r>
        <w:rPr>
          <w:rFonts w:ascii="Times New Roman" w:hAnsi="Times New Roman" w:cs="Times New Roman"/>
          <w:bCs/>
          <w:sz w:val="24"/>
          <w:szCs w:val="24"/>
        </w:rPr>
        <w:t>е на соответствующий период 2022</w:t>
      </w:r>
      <w:r w:rsidRPr="00606D1E">
        <w:rPr>
          <w:rFonts w:ascii="Times New Roman" w:hAnsi="Times New Roman" w:cs="Times New Roman"/>
          <w:bCs/>
          <w:sz w:val="24"/>
          <w:szCs w:val="24"/>
        </w:rPr>
        <w:t xml:space="preserve"> года (в свободной форме). В случае, если у претендента (включая обособленные подразделения, находящиеся на тер</w:t>
      </w:r>
      <w:r>
        <w:rPr>
          <w:rFonts w:ascii="Times New Roman" w:hAnsi="Times New Roman" w:cs="Times New Roman"/>
          <w:bCs/>
          <w:sz w:val="24"/>
          <w:szCs w:val="24"/>
        </w:rPr>
        <w:t>ритории Санкт-Петербурга) в 2022</w:t>
      </w:r>
      <w:r w:rsidRPr="00606D1E">
        <w:rPr>
          <w:rFonts w:ascii="Times New Roman" w:hAnsi="Times New Roman" w:cs="Times New Roman"/>
          <w:bCs/>
          <w:sz w:val="24"/>
          <w:szCs w:val="24"/>
        </w:rPr>
        <w:t xml:space="preserve"> году отсутствовали работники, претендентом представляется справка, в которой указываются причины невозможности подтверждения соответствия условию предоставления субсидий, указанному </w:t>
      </w:r>
      <w:r w:rsidR="00FD5C8A">
        <w:rPr>
          <w:rFonts w:ascii="Times New Roman" w:hAnsi="Times New Roman" w:cs="Times New Roman"/>
          <w:bCs/>
          <w:sz w:val="24"/>
          <w:szCs w:val="24"/>
        </w:rPr>
        <w:t xml:space="preserve">в пункте </w:t>
      </w:r>
      <w:r w:rsidR="006B1B18">
        <w:rPr>
          <w:rFonts w:ascii="Times New Roman" w:hAnsi="Times New Roman" w:cs="Times New Roman"/>
          <w:bCs/>
          <w:sz w:val="24"/>
          <w:szCs w:val="24"/>
        </w:rPr>
        <w:t>2.</w:t>
      </w:r>
      <w:r w:rsidR="00FD5C8A">
        <w:rPr>
          <w:rFonts w:ascii="Times New Roman" w:hAnsi="Times New Roman" w:cs="Times New Roman"/>
          <w:bCs/>
          <w:sz w:val="24"/>
          <w:szCs w:val="24"/>
        </w:rPr>
        <w:t>2.2.8</w:t>
      </w:r>
      <w:r w:rsidRPr="00606D1E">
        <w:rPr>
          <w:rFonts w:ascii="Times New Roman" w:hAnsi="Times New Roman" w:cs="Times New Roman"/>
          <w:bCs/>
          <w:sz w:val="24"/>
          <w:szCs w:val="24"/>
        </w:rPr>
        <w:t xml:space="preserve"> настоящего Порядка (в свободной форме).</w:t>
      </w:r>
    </w:p>
    <w:p w:rsidR="00606D1E" w:rsidRPr="00606D1E" w:rsidRDefault="00606D1E" w:rsidP="00606D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6D1E">
        <w:rPr>
          <w:rFonts w:ascii="Times New Roman" w:hAnsi="Times New Roman" w:cs="Times New Roman"/>
          <w:bCs/>
          <w:sz w:val="24"/>
          <w:szCs w:val="24"/>
        </w:rPr>
        <w:t>3.2.1.11. Согласие претендента на осуществление Комитетом проверок соблюдения получателем субсидии порядка и условий предоставления субсидии, в том числе в части достижения результата, а также осуществление проверок соблюдения получателем субсидии порядка и условий предоставления субсидий органами государственного финансового конт</w:t>
      </w:r>
      <w:r>
        <w:rPr>
          <w:rFonts w:ascii="Times New Roman" w:hAnsi="Times New Roman" w:cs="Times New Roman"/>
          <w:bCs/>
          <w:sz w:val="24"/>
          <w:szCs w:val="24"/>
        </w:rPr>
        <w:t xml:space="preserve">роля в соответствии с Бюджетным кодексом </w:t>
      </w:r>
      <w:r w:rsidRPr="00606D1E">
        <w:rPr>
          <w:rFonts w:ascii="Times New Roman" w:hAnsi="Times New Roman" w:cs="Times New Roman"/>
          <w:bCs/>
          <w:sz w:val="24"/>
          <w:szCs w:val="24"/>
        </w:rPr>
        <w:t>Российской Федерации, подписанное руководителем или доверенным лицом (в свободной форме).</w:t>
      </w:r>
    </w:p>
    <w:p w:rsidR="00606D1E" w:rsidRPr="00606D1E" w:rsidRDefault="00606D1E" w:rsidP="00606D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6D1E">
        <w:rPr>
          <w:rFonts w:ascii="Times New Roman" w:hAnsi="Times New Roman" w:cs="Times New Roman"/>
          <w:bCs/>
          <w:sz w:val="24"/>
          <w:szCs w:val="24"/>
        </w:rPr>
        <w:t>3.2.1.12. Справка претендента (в свободной форме) о том, что претендент по состоянию на дату подачи заявки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606D1E" w:rsidRPr="00606D1E" w:rsidRDefault="00FD5C8A" w:rsidP="00606D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3.2.1.13</w:t>
      </w:r>
      <w:r w:rsidR="00606D1E" w:rsidRPr="00606D1E">
        <w:rPr>
          <w:rFonts w:ascii="Times New Roman" w:hAnsi="Times New Roman" w:cs="Times New Roman"/>
          <w:bCs/>
          <w:sz w:val="24"/>
          <w:szCs w:val="24"/>
        </w:rPr>
        <w:t>. Копию действительного свидетельства о регистрации СМИ или выписку из реестра зарегистрированных СМИ, распространяемого на территории Санкт-Петербурга, в котором планируется размещение произведенных материалов, программ, продукции. Регистрация СМИ должна быть осуществлена не менее чем за два года до дня подачи заявки. Указанная документы заверяются руководителем или доверенным лицом.</w:t>
      </w:r>
    </w:p>
    <w:p w:rsidR="00606D1E" w:rsidRPr="00606D1E" w:rsidRDefault="00FD5C8A" w:rsidP="00606D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3.2.1.14</w:t>
      </w:r>
      <w:r w:rsidR="00606D1E" w:rsidRPr="00606D1E">
        <w:rPr>
          <w:rFonts w:ascii="Times New Roman" w:hAnsi="Times New Roman" w:cs="Times New Roman"/>
          <w:bCs/>
          <w:sz w:val="24"/>
          <w:szCs w:val="24"/>
        </w:rPr>
        <w:t>. Копию устава редакции СМИ и(или) договора учредителя СМИ с редакцией СМИ, в котором планируется размещение произведенных материалов, программ продукции. Указанная копия заверяется руководителем или доверенным лицом.</w:t>
      </w:r>
    </w:p>
    <w:p w:rsidR="00606D1E" w:rsidRPr="00606D1E" w:rsidRDefault="00FD5C8A" w:rsidP="00606D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3.2.1.15</w:t>
      </w:r>
      <w:r w:rsidR="00606D1E" w:rsidRPr="00606D1E">
        <w:rPr>
          <w:rFonts w:ascii="Times New Roman" w:hAnsi="Times New Roman" w:cs="Times New Roman"/>
          <w:bCs/>
          <w:sz w:val="24"/>
          <w:szCs w:val="24"/>
        </w:rPr>
        <w:t xml:space="preserve">. Претенденты, производящие радио- и(или) телепрограммы, представляют копию действующей лицензии на осуществление радио- и(или) телевещания на Санкт-Петербург (с приложениями) либо копию договора на размещение произведенных претендентами материалов и программ в радио- и(или) телевизионном эфире с организацией, осуществляющей радио- и(или) телевещание на Санкт-Петербург, в комплекте с копией, имеющейся у нее действующей лицензии на осуществление радио- </w:t>
      </w:r>
      <w:r w:rsidR="00606D1E" w:rsidRPr="00606D1E">
        <w:rPr>
          <w:rFonts w:ascii="Times New Roman" w:hAnsi="Times New Roman" w:cs="Times New Roman"/>
          <w:bCs/>
          <w:sz w:val="24"/>
          <w:szCs w:val="24"/>
        </w:rPr>
        <w:lastRenderedPageBreak/>
        <w:t>и(или) телевещания на Санкт-Петербург (с приложениями). Указанные копии документов должны быть заверены руководителем или доверенным лицом.</w:t>
      </w:r>
    </w:p>
    <w:p w:rsidR="00606D1E" w:rsidRPr="00606D1E" w:rsidRDefault="00FD5C8A" w:rsidP="00606D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3.2.1.16</w:t>
      </w:r>
      <w:r w:rsidR="00606D1E" w:rsidRPr="00606D1E">
        <w:rPr>
          <w:rFonts w:ascii="Times New Roman" w:hAnsi="Times New Roman" w:cs="Times New Roman"/>
          <w:bCs/>
          <w:sz w:val="24"/>
          <w:szCs w:val="24"/>
        </w:rPr>
        <w:t>. Концепцию, которая должна включать информацию по следующим позициям:</w:t>
      </w:r>
    </w:p>
    <w:p w:rsidR="00606D1E" w:rsidRPr="00606D1E" w:rsidRDefault="00606D1E" w:rsidP="00606D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6D1E">
        <w:rPr>
          <w:rFonts w:ascii="Times New Roman" w:hAnsi="Times New Roman" w:cs="Times New Roman"/>
          <w:bCs/>
          <w:sz w:val="24"/>
          <w:szCs w:val="24"/>
        </w:rPr>
        <w:t>цели и задачи проекта, содержащегося в заявке;</w:t>
      </w:r>
    </w:p>
    <w:p w:rsidR="00606D1E" w:rsidRPr="00606D1E" w:rsidRDefault="00606D1E" w:rsidP="00606D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6D1E">
        <w:rPr>
          <w:rFonts w:ascii="Times New Roman" w:hAnsi="Times New Roman" w:cs="Times New Roman"/>
          <w:bCs/>
          <w:sz w:val="24"/>
          <w:szCs w:val="24"/>
        </w:rPr>
        <w:t>сведения о количест</w:t>
      </w:r>
      <w:r>
        <w:rPr>
          <w:rFonts w:ascii="Times New Roman" w:hAnsi="Times New Roman" w:cs="Times New Roman"/>
          <w:bCs/>
          <w:sz w:val="24"/>
          <w:szCs w:val="24"/>
        </w:rPr>
        <w:t xml:space="preserve">венных параметрах и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технических </w:t>
      </w:r>
      <w:r w:rsidRPr="00606D1E">
        <w:rPr>
          <w:rFonts w:ascii="Times New Roman" w:hAnsi="Times New Roman" w:cs="Times New Roman"/>
          <w:bCs/>
          <w:sz w:val="24"/>
          <w:szCs w:val="24"/>
        </w:rPr>
        <w:t>характеристиках</w:t>
      </w:r>
      <w:proofErr w:type="gramEnd"/>
      <w:r w:rsidRPr="00606D1E">
        <w:rPr>
          <w:rFonts w:ascii="Times New Roman" w:hAnsi="Times New Roman" w:cs="Times New Roman"/>
          <w:bCs/>
          <w:sz w:val="24"/>
          <w:szCs w:val="24"/>
        </w:rPr>
        <w:t xml:space="preserve"> представленных на конкурсный отбор материалов, программ, продукции;</w:t>
      </w:r>
    </w:p>
    <w:p w:rsidR="00606D1E" w:rsidRPr="00606D1E" w:rsidRDefault="00606D1E" w:rsidP="00606D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6D1E">
        <w:rPr>
          <w:rFonts w:ascii="Times New Roman" w:hAnsi="Times New Roman" w:cs="Times New Roman"/>
          <w:bCs/>
          <w:sz w:val="24"/>
          <w:szCs w:val="24"/>
        </w:rPr>
        <w:t>сведения о тираже печатного СМИ, территории охвата радио- и телепрограмм, посещаемости и количестве просмотров сетевых СМИ;</w:t>
      </w:r>
    </w:p>
    <w:p w:rsidR="00606D1E" w:rsidRPr="00606D1E" w:rsidRDefault="00606D1E" w:rsidP="00606D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6D1E">
        <w:rPr>
          <w:rFonts w:ascii="Times New Roman" w:hAnsi="Times New Roman" w:cs="Times New Roman"/>
          <w:bCs/>
          <w:sz w:val="24"/>
          <w:szCs w:val="24"/>
        </w:rPr>
        <w:t>целевая аудитория, на которую рассчитаны материалы, программы, продукция и предполагаемый уровень востребованности и значимости указанных материалов, программ, продукции;</w:t>
      </w:r>
    </w:p>
    <w:p w:rsidR="00606D1E" w:rsidRPr="00606D1E" w:rsidRDefault="00606D1E" w:rsidP="00606D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6D1E">
        <w:rPr>
          <w:rFonts w:ascii="Times New Roman" w:hAnsi="Times New Roman" w:cs="Times New Roman"/>
          <w:bCs/>
          <w:sz w:val="24"/>
          <w:szCs w:val="24"/>
        </w:rPr>
        <w:t>обоснование оригинальности, уникальности и социальной значимости материалов, программ, продукции по сравнению с уже существующими работами по избранной претендентом тематике; форма, способы и методы реализации материалов, программ, продукции, позволяющие судить о творческих характеристиках представленного в заявке проекта (новизна и оригинальность, концептуальная целостность и уникальность содержания, художественная выразительность);</w:t>
      </w:r>
    </w:p>
    <w:p w:rsidR="00606D1E" w:rsidRPr="00606D1E" w:rsidRDefault="00606D1E" w:rsidP="00606D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6D1E">
        <w:rPr>
          <w:rFonts w:ascii="Times New Roman" w:hAnsi="Times New Roman" w:cs="Times New Roman"/>
          <w:bCs/>
          <w:sz w:val="24"/>
          <w:szCs w:val="24"/>
        </w:rPr>
        <w:t>план производства материалов, программ, продукции;</w:t>
      </w:r>
    </w:p>
    <w:p w:rsidR="00606D1E" w:rsidRPr="00606D1E" w:rsidRDefault="00873EC4" w:rsidP="00606D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этапы производства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606D1E" w:rsidRPr="00606D1E">
        <w:rPr>
          <w:rFonts w:ascii="Times New Roman" w:hAnsi="Times New Roman" w:cs="Times New Roman"/>
          <w:bCs/>
          <w:sz w:val="24"/>
          <w:szCs w:val="24"/>
        </w:rPr>
        <w:t>рамках</w:t>
      </w:r>
      <w:proofErr w:type="gramEnd"/>
      <w:r w:rsidR="00606D1E" w:rsidRPr="00606D1E">
        <w:rPr>
          <w:rFonts w:ascii="Times New Roman" w:hAnsi="Times New Roman" w:cs="Times New Roman"/>
          <w:bCs/>
          <w:sz w:val="24"/>
          <w:szCs w:val="24"/>
        </w:rPr>
        <w:t xml:space="preserve"> указанн</w:t>
      </w:r>
      <w:r>
        <w:rPr>
          <w:rFonts w:ascii="Times New Roman" w:hAnsi="Times New Roman" w:cs="Times New Roman"/>
          <w:bCs/>
          <w:sz w:val="24"/>
          <w:szCs w:val="24"/>
        </w:rPr>
        <w:t xml:space="preserve">ых претендентом в заявке сроков </w:t>
      </w:r>
      <w:r w:rsidR="00606D1E" w:rsidRPr="00606D1E">
        <w:rPr>
          <w:rFonts w:ascii="Times New Roman" w:hAnsi="Times New Roman" w:cs="Times New Roman"/>
          <w:bCs/>
          <w:sz w:val="24"/>
          <w:szCs w:val="24"/>
        </w:rPr>
        <w:t>(продолжительности) реализации представленного проекта;</w:t>
      </w:r>
    </w:p>
    <w:p w:rsidR="00606D1E" w:rsidRPr="00606D1E" w:rsidRDefault="00606D1E" w:rsidP="00606D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6D1E">
        <w:rPr>
          <w:rFonts w:ascii="Times New Roman" w:hAnsi="Times New Roman" w:cs="Times New Roman"/>
          <w:bCs/>
          <w:sz w:val="24"/>
          <w:szCs w:val="24"/>
        </w:rPr>
        <w:t>перечень выполняемых работ (оказываемых услуг) в рамках запрашиваемых средств;</w:t>
      </w:r>
    </w:p>
    <w:p w:rsidR="00606D1E" w:rsidRPr="00606D1E" w:rsidRDefault="00606D1E" w:rsidP="00606D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6D1E">
        <w:rPr>
          <w:rFonts w:ascii="Times New Roman" w:hAnsi="Times New Roman" w:cs="Times New Roman"/>
          <w:bCs/>
          <w:sz w:val="24"/>
          <w:szCs w:val="24"/>
        </w:rPr>
        <w:t>предполагаемый график выхода материалов, программ, продукции.</w:t>
      </w:r>
    </w:p>
    <w:p w:rsidR="00606D1E" w:rsidRPr="00606D1E" w:rsidRDefault="00606D1E" w:rsidP="00606D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6D1E">
        <w:rPr>
          <w:rFonts w:ascii="Times New Roman" w:hAnsi="Times New Roman" w:cs="Times New Roman"/>
          <w:bCs/>
          <w:sz w:val="24"/>
          <w:szCs w:val="24"/>
        </w:rPr>
        <w:t xml:space="preserve">Концепция представляется на русском языке в печатном виде объемом до 10 страниц формата A4. Текст должен быть напечатан на одной стороне листа через 1,5 интервала, размер шрифта </w:t>
      </w:r>
      <w:proofErr w:type="spellStart"/>
      <w:r w:rsidRPr="00606D1E">
        <w:rPr>
          <w:rFonts w:ascii="Times New Roman" w:hAnsi="Times New Roman" w:cs="Times New Roman"/>
          <w:bCs/>
          <w:sz w:val="24"/>
          <w:szCs w:val="24"/>
        </w:rPr>
        <w:t>Times</w:t>
      </w:r>
      <w:proofErr w:type="spellEnd"/>
      <w:r w:rsidRPr="00606D1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6D1E">
        <w:rPr>
          <w:rFonts w:ascii="Times New Roman" w:hAnsi="Times New Roman" w:cs="Times New Roman"/>
          <w:bCs/>
          <w:sz w:val="24"/>
          <w:szCs w:val="24"/>
        </w:rPr>
        <w:t>New</w:t>
      </w:r>
      <w:proofErr w:type="spellEnd"/>
      <w:r w:rsidRPr="00606D1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06D1E">
        <w:rPr>
          <w:rFonts w:ascii="Times New Roman" w:hAnsi="Times New Roman" w:cs="Times New Roman"/>
          <w:bCs/>
          <w:sz w:val="24"/>
          <w:szCs w:val="24"/>
        </w:rPr>
        <w:t>Roman</w:t>
      </w:r>
      <w:proofErr w:type="spellEnd"/>
      <w:r w:rsidRPr="00606D1E">
        <w:rPr>
          <w:rFonts w:ascii="Times New Roman" w:hAnsi="Times New Roman" w:cs="Times New Roman"/>
          <w:bCs/>
          <w:sz w:val="24"/>
          <w:szCs w:val="24"/>
        </w:rPr>
        <w:t xml:space="preserve"> 12. Страницы должны быть пронумерованы и сшиты. Концепция должна быть утверждена руководителем на титульной странице в правом верхнем углу.</w:t>
      </w:r>
    </w:p>
    <w:p w:rsidR="00606D1E" w:rsidRPr="00606D1E" w:rsidRDefault="00606D1E" w:rsidP="00606D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6D1E">
        <w:rPr>
          <w:rFonts w:ascii="Times New Roman" w:hAnsi="Times New Roman" w:cs="Times New Roman"/>
          <w:bCs/>
          <w:sz w:val="24"/>
          <w:szCs w:val="24"/>
        </w:rPr>
        <w:t>К Концепции по усмотрению претендента может быть приложено по одному экземпляру наиболее показательной, по его мнению, продукции СМИ, в котором осуществляется (предполагается) размещение представленных на конкурсный отбор материалов и программ: выпуски периодического печатного издания/записи на CD/DVD-диске материалов и программ в эфире теле- и(или) радиоканалов.</w:t>
      </w:r>
    </w:p>
    <w:p w:rsidR="00606D1E" w:rsidRPr="00606D1E" w:rsidRDefault="00FD5C8A" w:rsidP="00606D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3.2.1.17</w:t>
      </w:r>
      <w:r w:rsidR="00606D1E" w:rsidRPr="00606D1E">
        <w:rPr>
          <w:rFonts w:ascii="Times New Roman" w:hAnsi="Times New Roman" w:cs="Times New Roman"/>
          <w:bCs/>
          <w:sz w:val="24"/>
          <w:szCs w:val="24"/>
        </w:rPr>
        <w:t>. Смету затрат, подписанную руководителем или доверенным лицом и главным бухгалтером претендента (в свободной форме).</w:t>
      </w:r>
    </w:p>
    <w:p w:rsidR="00606D1E" w:rsidRPr="00606D1E" w:rsidRDefault="00606D1E" w:rsidP="00606D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6D1E">
        <w:rPr>
          <w:rFonts w:ascii="Times New Roman" w:hAnsi="Times New Roman" w:cs="Times New Roman"/>
          <w:bCs/>
          <w:sz w:val="24"/>
          <w:szCs w:val="24"/>
        </w:rPr>
        <w:t>При составлении сметы затрат должны быть учтены затраты, связанные с производством материалов, программ, продукции претендента, а также все налоги и отчисления, в рамках направ</w:t>
      </w:r>
      <w:r>
        <w:rPr>
          <w:rFonts w:ascii="Times New Roman" w:hAnsi="Times New Roman" w:cs="Times New Roman"/>
          <w:bCs/>
          <w:sz w:val="24"/>
          <w:szCs w:val="24"/>
        </w:rPr>
        <w:t xml:space="preserve">лений затрат, указанных в пункте 7 </w:t>
      </w:r>
      <w:r w:rsidRPr="00606D1E">
        <w:rPr>
          <w:rFonts w:ascii="Times New Roman" w:hAnsi="Times New Roman" w:cs="Times New Roman"/>
          <w:bCs/>
          <w:sz w:val="24"/>
          <w:szCs w:val="24"/>
        </w:rPr>
        <w:t>Положения.</w:t>
      </w:r>
    </w:p>
    <w:p w:rsidR="00606D1E" w:rsidRPr="00606D1E" w:rsidRDefault="00FD5C8A" w:rsidP="00606D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3.2.1.18</w:t>
      </w:r>
      <w:r w:rsidR="00606D1E" w:rsidRPr="00606D1E">
        <w:rPr>
          <w:rFonts w:ascii="Times New Roman" w:hAnsi="Times New Roman" w:cs="Times New Roman"/>
          <w:bCs/>
          <w:sz w:val="24"/>
          <w:szCs w:val="24"/>
        </w:rPr>
        <w:t>. Обоснование состава затрат. Смета затрат должна сопровождаться обоснованием состава затрат, необходимых для реализации проекта.</w:t>
      </w:r>
    </w:p>
    <w:p w:rsidR="00606D1E" w:rsidRPr="00606D1E" w:rsidRDefault="00606D1E" w:rsidP="00606D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6D1E">
        <w:rPr>
          <w:rFonts w:ascii="Times New Roman" w:hAnsi="Times New Roman" w:cs="Times New Roman"/>
          <w:bCs/>
          <w:sz w:val="24"/>
          <w:szCs w:val="24"/>
        </w:rPr>
        <w:t>Обоснование состава затрат представляется в свободной форме.</w:t>
      </w:r>
    </w:p>
    <w:p w:rsidR="00606D1E" w:rsidRPr="00606D1E" w:rsidRDefault="00FD5C8A" w:rsidP="00606D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3.2.1.19</w:t>
      </w:r>
      <w:r w:rsidR="00606D1E" w:rsidRPr="00606D1E">
        <w:rPr>
          <w:rFonts w:ascii="Times New Roman" w:hAnsi="Times New Roman" w:cs="Times New Roman"/>
          <w:bCs/>
          <w:sz w:val="24"/>
          <w:szCs w:val="24"/>
        </w:rPr>
        <w:t>. Сведения о наличии у претендента опыта производства материалов, программ, продукции, соответствующего проекту, представленному в заявке (в свободной форме). Указанные сведения подписываются руководителем или доверенным лицом.</w:t>
      </w:r>
    </w:p>
    <w:p w:rsidR="00606D1E" w:rsidRPr="00606D1E" w:rsidRDefault="00FD5C8A" w:rsidP="00606D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3.2.1.20</w:t>
      </w:r>
      <w:r w:rsidR="00606D1E" w:rsidRPr="00606D1E">
        <w:rPr>
          <w:rFonts w:ascii="Times New Roman" w:hAnsi="Times New Roman" w:cs="Times New Roman"/>
          <w:bCs/>
          <w:sz w:val="24"/>
          <w:szCs w:val="24"/>
        </w:rPr>
        <w:t>. Сведения о наличии у претендента ресурсов, необходимых для реализации содержащегося в заявке проекта. Представляется справка (в свободной форме) за подписью руководителя претендента с кратким описанием технических возможностей для реализации представленного в заявке проекта, указанием на использование ресурсов собственных и привлекаемых, а также заверенные руководителем или доверенным лицом и главным бухгалтером претендента копии документов, подтверждающие наличие в собственности, безвозмездном пользовании или аренде помещения и оборудования, транспортных средств, интеллектуальных прав на производство материалов и программ:</w:t>
      </w:r>
    </w:p>
    <w:p w:rsidR="00606D1E" w:rsidRPr="00606D1E" w:rsidRDefault="00606D1E" w:rsidP="00606D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6D1E">
        <w:rPr>
          <w:rFonts w:ascii="Times New Roman" w:hAnsi="Times New Roman" w:cs="Times New Roman"/>
          <w:bCs/>
          <w:sz w:val="24"/>
          <w:szCs w:val="24"/>
        </w:rPr>
        <w:lastRenderedPageBreak/>
        <w:t>для материалов, размещаемых в периодических печатных изданиях, продукции периодических печатных изданий, - типографского оборудования, а также транспортных средств, интеллектуальных прав на производство материалов и программ. Подтверждающим документом также является заверенная руководителем или главным бухгалтером претендента копия договора с организацией, осуществляющей типографские работы по изданию периодического печатного СМИ;</w:t>
      </w:r>
    </w:p>
    <w:p w:rsidR="00606D1E" w:rsidRPr="00606D1E" w:rsidRDefault="00606D1E" w:rsidP="00606D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6D1E">
        <w:rPr>
          <w:rFonts w:ascii="Times New Roman" w:hAnsi="Times New Roman" w:cs="Times New Roman"/>
          <w:bCs/>
          <w:sz w:val="24"/>
          <w:szCs w:val="24"/>
        </w:rPr>
        <w:t>для материалов и программ, размещаемых в эфире теле- и(или) радиоканалов и в сетевых изданиях, продукции теле- и(или) радиоканалов и сетевых изданий - передвижных телевизионных станций, спутниковых станций, аппаратных для монтажа и озвучивания теле- и(или) радиопрограмм, светового оборудования, видеокамер, репортажного комплекса для радио- и(или) тележурналиста, прочей съемочной техники, необходимой для производства программного продукта и его доведения до зрителя (слушателя), а также транспортных средств, интеллектуальных прав на производство материалов и программ.</w:t>
      </w:r>
    </w:p>
    <w:p w:rsidR="00C55E77" w:rsidRPr="007D5FEF" w:rsidRDefault="00FD5C8A" w:rsidP="007D5FEF">
      <w:pPr>
        <w:pStyle w:val="af5"/>
        <w:numPr>
          <w:ilvl w:val="2"/>
          <w:numId w:val="2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оформлению заявки</w:t>
      </w:r>
      <w:r w:rsidR="00C55E77" w:rsidRPr="007D5FE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55E77" w:rsidRPr="00C55E77" w:rsidRDefault="00C55E77" w:rsidP="00EA458F">
      <w:pPr>
        <w:numPr>
          <w:ilvl w:val="3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 должна быть сформирована в следующем порядке: опись, заявка, составленная по утвержденной Комитетом форме и </w:t>
      </w: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подписанная руководителем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доверенным лицом; прилагаемые к заявке документы и материалы согласно описи. </w:t>
      </w:r>
    </w:p>
    <w:p w:rsidR="00C55E77" w:rsidRPr="00C55E77" w:rsidRDefault="00C55E77" w:rsidP="00EA458F">
      <w:pPr>
        <w:numPr>
          <w:ilvl w:val="3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Заявка, документы и материалы, ук</w:t>
      </w:r>
      <w:r w:rsidR="002447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азан</w:t>
      </w:r>
      <w:r w:rsidR="00FD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в пункте 3.2.1</w:t>
      </w:r>
      <w:r w:rsidR="002447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настоящего Порядка, в том числе Концепция, смета и опись, должны быть прошиты и представлены единым пакетом документов (далее – пакет документов). </w:t>
      </w:r>
    </w:p>
    <w:p w:rsidR="00C55E77" w:rsidRPr="00C55E77" w:rsidRDefault="00C55E77" w:rsidP="00EA45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страницы пакета документов должны быть пронумерованы, прошиты и заверены на последнем листе подписью руководителя или доверенного лица.</w:t>
      </w:r>
    </w:p>
    <w:p w:rsidR="00C55E77" w:rsidRPr="00C55E77" w:rsidRDefault="00C55E77" w:rsidP="00EA458F">
      <w:pPr>
        <w:numPr>
          <w:ilvl w:val="3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страницы заявки, в которые внесены дополнения или поправки, должны быть подписаны лицом, подписавшим заявку.</w:t>
      </w:r>
    </w:p>
    <w:p w:rsidR="00C55E77" w:rsidRPr="00C55E77" w:rsidRDefault="00C55E77" w:rsidP="00EA458F">
      <w:pPr>
        <w:numPr>
          <w:ilvl w:val="3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участия претендента в конкурсном отборе по нескольким тематическим направлениям, указанным в пункте 2.2</w:t>
      </w:r>
      <w:r w:rsidR="00FD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</w:t>
      </w: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Порядка, и подачи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 нескольких заявок документы и материалы, прилагаемые к заявке, представляются претендентом по каждому тематическому направлению отдельно, за исключением документов, установле</w:t>
      </w:r>
      <w:r w:rsidR="00436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FD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в пунктах 3.2.1.1 - 3.2.1.12</w:t>
      </w: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Порядка. Оригиналы документов и заверенные претендентом копии документов, которые указаны в пунктах 3.2.1.1 - 3</w:t>
      </w:r>
      <w:r w:rsidR="00FD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.2.1.12</w:t>
      </w: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Порядка, должны быть приложены претендентом к заявке только по одному из тематических направлений.</w:t>
      </w:r>
    </w:p>
    <w:p w:rsidR="00C55E77" w:rsidRPr="00C55E77" w:rsidRDefault="00C55E77" w:rsidP="00EA458F">
      <w:pPr>
        <w:numPr>
          <w:ilvl w:val="3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 обеспечивает прием и регистрацию заявок в журнале регистрации. Каждая заявка должна быть вложена в отдельный конверт, адресованный в конкурсную комиссию, с названием конкурсного отбора. </w:t>
      </w:r>
    </w:p>
    <w:p w:rsidR="00C55E77" w:rsidRPr="00C55E77" w:rsidRDefault="00C55E77" w:rsidP="00EA458F">
      <w:pPr>
        <w:numPr>
          <w:ilvl w:val="2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Документы, прилагаемые к заявке, претенденту не возвращаются,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исключением случая отзыва заявки.</w:t>
      </w:r>
    </w:p>
    <w:p w:rsidR="00C55E77" w:rsidRPr="00C55E77" w:rsidRDefault="00FD5C8A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3.2.4</w:t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Заявка и документы, прилагаемые к ней, могут быть отозваны до окончания срока приема заявок путем направления претендентом соответствующего обращения </w:t>
      </w:r>
      <w:r w:rsid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Комитет. После принятия решения о возврате заявки и документов, прилагаемых </w:t>
      </w:r>
      <w:r w:rsid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ней, претендент может получить их лично в Комитете.</w:t>
      </w:r>
    </w:p>
    <w:p w:rsidR="00FD5C8A" w:rsidRDefault="00FD5C8A" w:rsidP="00FD5C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3.2.5</w:t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Заявка и документы, прилагаемые к ней, поданные по истечении срока, указанного </w:t>
      </w:r>
      <w:r w:rsidR="00C55E77"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пункте 3.1</w:t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не принимаются и не рассматриваются. Заявки, направленные в Комитет по почте, не принимаются и не рассматриваются.</w:t>
      </w:r>
    </w:p>
    <w:p w:rsidR="00C55E77" w:rsidRPr="00C55E77" w:rsidRDefault="00FD5C8A" w:rsidP="00FD5C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</w:t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претендент может представить на конкурсный отбор не более трех заявок. </w:t>
      </w:r>
    </w:p>
    <w:p w:rsidR="00AC5DC1" w:rsidRPr="00C55E77" w:rsidRDefault="00AC5DC1" w:rsidP="00EA45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5E77" w:rsidRPr="00C55E77" w:rsidRDefault="00C55E77" w:rsidP="00EA458F">
      <w:pPr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проведения конкурсного отбора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5E77" w:rsidRPr="00C55E77" w:rsidRDefault="00C55E77" w:rsidP="00EA458F">
      <w:pPr>
        <w:numPr>
          <w:ilvl w:val="1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Конкурсный отбор проводится в целях определения победителей конкурсного отбора и размеров предоставляемых субсидий.</w:t>
      </w:r>
    </w:p>
    <w:p w:rsidR="00C55E77" w:rsidRPr="00C55E77" w:rsidRDefault="00C55E77" w:rsidP="00EA45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срок, не превышающий трех месяцев со дня утверждения настоящего Порядка, на сайте Комитета размещается извещение, которое должно содержать:</w:t>
      </w:r>
    </w:p>
    <w:p w:rsidR="00C55E77" w:rsidRDefault="00C55E77" w:rsidP="00EA45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сроки проведения отбора</w:t>
      </w:r>
      <w:r w:rsidR="00436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045D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77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 подачи заявок и</w:t>
      </w:r>
      <w:r w:rsidR="001C6290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="00304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дату</w:t>
      </w:r>
      <w:r w:rsidR="006A77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окончания приема заявок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55E77" w:rsidRPr="00C55E77" w:rsidRDefault="00C55E77" w:rsidP="00EA45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нахождения, почтовый адрес, адрес электронной почты Комитета, сетевой адрес и указание сайта Комитета, на котором </w:t>
      </w: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обеспечивается проведение отбора;</w:t>
      </w:r>
    </w:p>
    <w:p w:rsidR="00C55E77" w:rsidRDefault="003045D6" w:rsidP="00EA45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предоставления субсидий</w:t>
      </w:r>
      <w:r w:rsidR="00A44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указанные в разделе 2</w:t>
      </w:r>
      <w:r w:rsidR="00B030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55E77"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настоящего Порядка</w:t>
      </w:r>
      <w:r w:rsidR="00FD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том числе требования к участникам отбора в соответствии с пунктом 2.2.2 настоящего Порядка</w:t>
      </w:r>
      <w:r w:rsidR="00A44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FD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перечень документов</w:t>
      </w:r>
      <w:r w:rsidR="00C55E77"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материалов, указанных в пункте 3.2 настоящего Порядка</w:t>
      </w:r>
      <w:r w:rsidR="00C55E77"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A4397" w:rsidRDefault="00DA4397" w:rsidP="00EA45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приоритетных тем, установленный</w:t>
      </w:r>
      <w:r w:rsidR="00A44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Комитетом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текущий год;</w:t>
      </w:r>
    </w:p>
    <w:p w:rsidR="003045D6" w:rsidRPr="00C55E77" w:rsidRDefault="003045D6" w:rsidP="00EA45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 и </w:t>
      </w:r>
      <w:r w:rsidR="009717C5" w:rsidRPr="00971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</w:t>
      </w:r>
      <w:r w:rsidR="00FD5C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9717C5" w:rsidRPr="00971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55E77" w:rsidRPr="00C55E77" w:rsidRDefault="00C55E77" w:rsidP="00EA45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подачи заявок участниками отбора и требования, предъявляемые к форме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содержанию заявок;</w:t>
      </w:r>
    </w:p>
    <w:p w:rsidR="00C55E77" w:rsidRPr="00C55E77" w:rsidRDefault="00C55E77" w:rsidP="00EA45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отзыва заявок участниками отбора, порядок возврата заявок </w:t>
      </w:r>
      <w:r w:rsidR="003045D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 отбора, определяющий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основания для возврата заявок участникам отбора, порядок внесения изменений в заявку;</w:t>
      </w:r>
    </w:p>
    <w:p w:rsidR="00C55E77" w:rsidRPr="00C55E77" w:rsidRDefault="00C55E77" w:rsidP="00EA45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рассмотрения и оценки заявок;</w:t>
      </w:r>
    </w:p>
    <w:p w:rsidR="00C55E77" w:rsidRPr="00C55E77" w:rsidRDefault="00C55E77" w:rsidP="00EA45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предоставления претендентам разъяснений положений извещения, даты начала и окончания срока такого предоставления;</w:t>
      </w:r>
    </w:p>
    <w:p w:rsidR="00C55E77" w:rsidRPr="00C55E77" w:rsidRDefault="00C55E77" w:rsidP="00EA45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срок, в течение которого получатель субсидии должен подписать соглашение;</w:t>
      </w:r>
    </w:p>
    <w:p w:rsidR="00C55E77" w:rsidRPr="00C55E77" w:rsidRDefault="00C55E77" w:rsidP="00EA45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 признания </w:t>
      </w:r>
      <w:r w:rsidR="00FD5C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получателя субсидии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уклонившимися от заключения соглашения;</w:t>
      </w:r>
    </w:p>
    <w:p w:rsidR="00C55E77" w:rsidRPr="00C55E77" w:rsidRDefault="00C55E77" w:rsidP="00EA45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 размещения результатов отбора на сайте Комитета (не позднее 14 календарных дней, следующих за днем определения победителя отбора);</w:t>
      </w:r>
    </w:p>
    <w:p w:rsidR="00C55E77" w:rsidRPr="00C55E77" w:rsidRDefault="00C55E77" w:rsidP="00EA45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иную информацию, связанную с конкурсным отбором.</w:t>
      </w:r>
    </w:p>
    <w:p w:rsidR="00C55E77" w:rsidRPr="00C55E77" w:rsidRDefault="00C55E77" w:rsidP="00EA45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проведения конкурсного отбора и подведения его итогов в части,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урегулированной настоящим Порядком, утверждаются Комитетом, но не должны превышать трех месяцев со дня размещения на сайте Комитета извещения.</w:t>
      </w:r>
    </w:p>
    <w:p w:rsidR="00C55E77" w:rsidRPr="00C55E77" w:rsidRDefault="00C55E77" w:rsidP="00EA45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Претендент вправе направить в Комитет запрос о даче разъяснений положений, содержащихся в извещении. Запрос в письменной форме направляется в адрес Комитета, запрос в форме электронного документа направляется на адрес электронной почты </w:t>
      </w:r>
      <w:proofErr w:type="gramStart"/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Комитета  kpress@gov.spb.ru</w:t>
      </w:r>
      <w:proofErr w:type="gramEnd"/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5E77" w:rsidRPr="00C55E77" w:rsidRDefault="00C55E77" w:rsidP="00EA45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трех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положений, содержащихся в извещении, если указанный запрос поступил в Комитет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чем за пять рабочих дней до даты окончания срока подачи заявок и документов, прилагаемых к ним.</w:t>
      </w:r>
    </w:p>
    <w:p w:rsidR="00C55E77" w:rsidRPr="00C55E77" w:rsidRDefault="00C55E77" w:rsidP="00EA458F">
      <w:pPr>
        <w:numPr>
          <w:ilvl w:val="1"/>
          <w:numId w:val="3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принятия решений, указанных в пункте 4.1 настоящего Порядка, создается конкурсная комиссия. Состав конкурсной комиссии утверждается Правительством Санкт-Петербурга.</w:t>
      </w:r>
    </w:p>
    <w:p w:rsidR="00C55E77" w:rsidRPr="00C55E77" w:rsidRDefault="00C55E77" w:rsidP="00EA45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руководствуется законодательством Российской Федерации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Санкт-Петербурга, а также положением о конкурсной комиссии. Положение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конкурсной комиссии утверждается Комитетом.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Конкурсный отбор проводится в два этапа. 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4.4.1. В ходе первого этапа конкурсного отбора конкурсная комиссия осуществляет рассмотрение: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поступивших заявок на соответствие форме заявки</w:t>
      </w:r>
      <w:r w:rsidR="002C4BC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4BC2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указанной в приложении №</w:t>
      </w:r>
      <w:r w:rsidR="002C4BC2" w:rsidRPr="002C4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к настоящему постановлению</w:t>
      </w:r>
      <w:r w:rsidR="00024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24965" w:rsidRPr="0002496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требованиям к участникам отбора</w:t>
      </w:r>
      <w:r w:rsidR="0002496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соответствия претендентов условиям предоставления субсидий, предусмотренным</w:t>
      </w:r>
      <w:r w:rsidR="00B10B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пунктах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496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B1B18">
        <w:rPr>
          <w:rFonts w:ascii="Times New Roman" w:eastAsia="Times New Roman" w:hAnsi="Times New Roman" w:cs="Times New Roman"/>
          <w:sz w:val="24"/>
          <w:szCs w:val="24"/>
          <w:lang w:eastAsia="ru-RU"/>
        </w:rPr>
        <w:t>.2.1, 2.2.2, 2.2.4, 2.2.5, 2.2.9</w:t>
      </w:r>
      <w:r w:rsidR="00024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</w:t>
      </w:r>
      <w:r w:rsidR="006B1B1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</w:t>
      </w:r>
      <w:r w:rsidR="000249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</w:t>
      </w:r>
      <w:r w:rsidR="006B1B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участникам отбора</w:t>
      </w:r>
      <w:r w:rsidR="00873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требованиям</w:t>
      </w:r>
      <w:r w:rsidR="00024965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установленным в извещении о проведении конкурсного отбора;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представленных претендентами документов и материалов, предусмотренных в пункте 3.2.1 настоящего Порядка, на предмет соответствия</w:t>
      </w:r>
      <w:r w:rsidR="006A68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перечню и</w:t>
      </w: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требованиям, установленным настоящим Порядком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соответствия проектов тематическим направлениям.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</w:t>
      </w:r>
      <w:r w:rsidR="0009508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первого этапа конкурсного отбора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конкурсная комиссия принимает решение о допуске претендента ко второму этапу конкурсного отбора.</w:t>
      </w:r>
    </w:p>
    <w:p w:rsid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Основанием для отклонения заявок и </w:t>
      </w:r>
      <w:proofErr w:type="spellStart"/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недопуска</w:t>
      </w:r>
      <w:proofErr w:type="spellEnd"/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претендента к участию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втором этапе конкурсного отбора являются: </w:t>
      </w:r>
    </w:p>
    <w:p w:rsidR="006A68C3" w:rsidRPr="00C55E77" w:rsidRDefault="006A68C3" w:rsidP="006A68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несоответствие претендента условиям предоставления субсидий, предусмотренным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10B5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пунктах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1B18">
        <w:rPr>
          <w:rFonts w:ascii="Times New Roman" w:eastAsia="Times New Roman" w:hAnsi="Times New Roman" w:cs="Times New Roman"/>
          <w:sz w:val="24"/>
          <w:szCs w:val="24"/>
          <w:lang w:eastAsia="ru-RU"/>
        </w:rPr>
        <w:t>2.2.1, 2.2.2, 2.2.4,2.2.9</w:t>
      </w:r>
      <w:r w:rsidR="002C4BC2" w:rsidRPr="002C4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Порядка</w:t>
      </w:r>
      <w:r w:rsidR="006B1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требованиям к участникам отбора и требованиям, установленным извещением</w:t>
      </w: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C55E77" w:rsidRPr="006A68C3" w:rsidRDefault="006A68C3" w:rsidP="006A68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несоответствие представленных претендентом заявок утвержденной форме и документов, </w:t>
      </w:r>
      <w:r w:rsidR="00C55E77"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прилагаемых к ним,</w:t>
      </w:r>
      <w:r w:rsidR="00B10B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требованиям, указанным в пунктах</w:t>
      </w:r>
      <w:r w:rsidR="00C55E77"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3.2</w:t>
      </w:r>
      <w:r w:rsidR="00436B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B10B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3.2.2</w:t>
      </w:r>
      <w:r w:rsidR="00C55E77"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Порядка</w:t>
      </w:r>
      <w:r w:rsidR="000249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извещением</w:t>
      </w:r>
      <w:r w:rsidR="00C55E77"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(или)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="00C55E77"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(представление не в полном объеме) </w:t>
      </w:r>
      <w:r w:rsidR="00C55E77"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указанных документов; 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недостоверность информации, содержащейся в документах, представленных претендентом;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несоответствие проектов тематическим направлениям.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4.4.2. В ходе второго этапа </w:t>
      </w:r>
      <w:r w:rsidR="00B10B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конкурсного отбора </w:t>
      </w: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конкурсная комиссия проводит экспертизу и оценку проектов, допущенных ко второму этапу конкурсного отбора. 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проектов проводится по критериям, установленным в пункте 4.4.2.1 настоящего Порядка (далее – критерий).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критерий оценивается по балльной системе (при соответствии критерию проекту присваивается 5 баллов, при несоответствии критерию – 0 баллов) и имеет свое весовое значение в общей оценке критериев (далее – весовое значение).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Весовое значение определяется в процентах. </w:t>
      </w:r>
      <w:r w:rsidR="00B10B5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Весовое з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начение каждого критерия </w:t>
      </w:r>
      <w:r w:rsidR="0002496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пункте 4.4.2.1 настоящего Порядка.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 величин весовых значений составляет 100 процентов. 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итогам оценки формируется рейтинг проектов. Рейтинг проекта по критерию представляет собой оценку проекта в баллах, получаемую по результатам оценки проекта по критериям с учетом коэффициента весового значения. 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Коэффициент весового значения равен весовому значению соответствующего критерия в процентах, деленному на 100.</w:t>
      </w:r>
    </w:p>
    <w:p w:rsid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итогового рейтинга каждого проекта осуществляется путем сложения баллов по каждому критерию, умноженных на коэффициенты их весовых значений по следующей формуле:</w:t>
      </w:r>
    </w:p>
    <w:p w:rsidR="00EA458F" w:rsidRPr="00C55E77" w:rsidRDefault="00EA458F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Р= К1 х 0,15+ К2 х 0,1+ К3 х 0,1+ К4 х 0,15+ К5 х 0,35 + К6 х 0,15.</w:t>
      </w:r>
    </w:p>
    <w:p w:rsidR="00EA458F" w:rsidRDefault="00EA458F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Р– итоговый рейтинг проекта;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1, </w:t>
      </w:r>
      <w:proofErr w:type="gramStart"/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55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2, К 3, К 4, К 5 и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К6 – количество баллов, присуждаемых проекту по критериям, указанным в пункте 4.4.2.1 настоящего Порядка.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рейтингом каждому проекту присваив</w:t>
      </w:r>
      <w:r w:rsidR="00B10B5E">
        <w:rPr>
          <w:rFonts w:ascii="Times New Roman" w:eastAsia="Times New Roman" w:hAnsi="Times New Roman" w:cs="Times New Roman"/>
          <w:sz w:val="24"/>
          <w:szCs w:val="24"/>
          <w:lang w:eastAsia="ru-RU"/>
        </w:rPr>
        <w:t>ается порядковый номер. Проекту с наивысшим итоговым рейтингом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присваивается первый порядковый номер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далее по уменьшению рейтинга. Проектам с одинаковым рейтингом присваиваются номера с учетом очередности поступления заявок и документов, прилагаемых к ним,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Комитет (более высокое место в рейтинге присваивается проектам тех претендентов,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чьи заявления были представлены раньше).</w:t>
      </w:r>
    </w:p>
    <w:p w:rsid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определены в целях выявления лучших из предложенных проектов.</w:t>
      </w:r>
    </w:p>
    <w:p w:rsidR="00AC5DC1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4.4.2.1. Оценка проектов осуществляется в соответствии со следующими критериями: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4.4.2.1.1. Наличие у претендента опыта производства материалов и программ, необходимого для реализации представленного в составе заявки проекта</w:t>
      </w:r>
      <w:r w:rsidR="00556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 1)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(весовое значение 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%):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 трех и более проектов</w:t>
      </w:r>
      <w:r w:rsidR="00920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производству</w:t>
      </w:r>
      <w:r w:rsidR="00335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материалов,</w:t>
      </w:r>
      <w:r w:rsidR="00920649" w:rsidRPr="00920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="00335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продукции, соответствующих проекту, указанному в заявке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5 баллов;</w:t>
      </w:r>
    </w:p>
    <w:p w:rsidR="00C55E77" w:rsidRPr="00C55E77" w:rsidRDefault="002130B2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трех проектов</w:t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5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производству материалов, </w:t>
      </w:r>
      <w:r w:rsidR="00920649" w:rsidRPr="00920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 </w:t>
      </w:r>
      <w:r w:rsidR="0033541F" w:rsidRPr="00335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продукции, соответствующих проекту, указанному в заявке </w:t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0 баллов. 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4.4.2.1.2. Наличие у претендента на получение гранта ресурсов, необходимых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проекта (К 2) (весовое значение 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%):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располагает ресурсами</w:t>
      </w:r>
      <w:r w:rsidR="001F255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необходимыми для реализации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 (помещением и оборудованием в собственности, безвозмездном пользовании или аренде, транспортными средствами, интеллектуальными правами на производство материалов, программ и другими) – 5 баллов;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претендент не располагает ресурсами, необходимыми для реализации проекта,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0 баллов.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4.4.2.1.3. Соответствие проекта приоритетной теме, установленной Комитетом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текущий год (К 3) (весовое значение 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%):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соответствует – 5 баллов;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соответствует – 0 баллов.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4.4.2.1.4. Доля финансирования за счет собственных (привлеченных) средств претендента от общей суммы затрат (К 4) (весовое значение 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%):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% и более – 5 баллов;</w:t>
      </w:r>
    </w:p>
    <w:p w:rsidR="00C55E77" w:rsidRPr="00C55E77" w:rsidRDefault="001E14D2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10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 баллов.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4.4.2.1.5. Творческие характеристики проекта (К 5) (весовое значение 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35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критерий позволяет проводить анализ представленных на конкурсный отбор проектов с учетом тем и направлений, ранее получивших освещение в СМИ: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новизна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оценивается совокупность свойств проекта, по которым он отличается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существующего класса подобных проектов, либо совокупность характеристик, которые воплощаются в проекте впервые (поставлена новая задача, предложены новые пути решения задачи, предложены новые формы реализации задачи - новая модель, новое описание, новое событие); 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оригинальность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оценивается непохожесть на другие проекты, генерирование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проекте новых идей, проявление каких-то особенностей, неповторимость и уникальность проекта, его самобытность;</w:t>
      </w:r>
    </w:p>
    <w:p w:rsidR="009A2449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концептуальная целостность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оценивается согласованность между элементами проекта, т.е. насколько увязаны между собой цель проекта, задачи, формы и механизмы реализации проекта, излагаемые идеи, насколько они составляют единую систему (единство формы и содержания)</w:t>
      </w:r>
      <w:r w:rsidR="009A24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5E77" w:rsidRPr="00C55E77" w:rsidRDefault="009A2449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44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член комиссии оценивает новизну, оригинальность, концептуальную целостность проекта исходя из собственных профессиональных знаний и опыта, руководствуясь внутренним убеждением (</w:t>
      </w:r>
      <w:r w:rsidR="00B67D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оценки данного критерия используется только два значения: </w:t>
      </w:r>
      <w:r w:rsidRPr="009A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высшая оценка - 5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баллов, низшая оценка – 1 балл)</w:t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4.4.2.1.6. Широта охвата целевой аудитории при реализации проекта (К 6)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(весовое значение 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15 %):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направленность проекта на широкую аудиторию, не обладающую специальными знаниями, – 5 баллов;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целевая аудитория узкоспециализированная или неточно определена – 0 баллов.</w:t>
      </w:r>
    </w:p>
    <w:p w:rsidR="00C55E77" w:rsidRPr="00C55E77" w:rsidRDefault="00024965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4.4.3</w:t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ходе второго этапа конкурсного отбора конкурсная комиссия осуществляет проверку расчета </w:t>
      </w:r>
      <w:r w:rsidR="00B43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планируемого </w:t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размера субсидий для проектов, признанных победителями конкурсного отбора. 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 </w:t>
      </w:r>
      <w:r w:rsidR="00B43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планируемого 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размера субсидий должен быть представлен претендентами в составе документов, прилагаемых к заявке, в форме </w:t>
      </w:r>
      <w:r w:rsidR="00B43780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сметы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затрат, подписанно</w:t>
      </w:r>
      <w:r w:rsidR="00B43780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руководителем или доверенным лицом и главным бухгалтером претендента.</w:t>
      </w:r>
    </w:p>
    <w:p w:rsidR="00C55E77" w:rsidRPr="00CC19FD" w:rsidRDefault="00C55E77" w:rsidP="002168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проверки расчета </w:t>
      </w:r>
      <w:r w:rsidR="005D4C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планируемого 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размера субсидий </w:t>
      </w:r>
      <w:r w:rsidR="002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решение о </w:t>
      </w:r>
      <w:r w:rsidR="003D12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планируемом 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размере субсидии по каждому проекту.</w:t>
      </w:r>
      <w:r w:rsidR="002168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5E77" w:rsidRPr="00EA458F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случае, если сумма запрашиваемых субсид</w:t>
      </w:r>
      <w:r w:rsidR="00B43780">
        <w:rPr>
          <w:rFonts w:ascii="Times New Roman" w:eastAsia="Times New Roman" w:hAnsi="Times New Roman" w:cs="Times New Roman"/>
          <w:sz w:val="24"/>
          <w:szCs w:val="24"/>
          <w:lang w:eastAsia="ru-RU"/>
        </w:rPr>
        <w:t>ий по всем заявкам, получившим</w:t>
      </w:r>
      <w:r w:rsidRP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баллов, превышает лимит бюджетного финансирования по соответствующей целевой статье, субсидии предоставляются претендентам по результатам итогового рейтинга поочередно до полного исчерпания лимита.</w:t>
      </w:r>
    </w:p>
    <w:p w:rsidR="00C55E77" w:rsidRPr="00EA458F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>Ес</w:t>
      </w:r>
      <w:r w:rsidR="00B43780">
        <w:rPr>
          <w:rFonts w:ascii="Times New Roman" w:eastAsia="Times New Roman" w:hAnsi="Times New Roman" w:cs="Times New Roman"/>
          <w:sz w:val="24"/>
          <w:szCs w:val="24"/>
          <w:lang w:eastAsia="ru-RU"/>
        </w:rPr>
        <w:t>ли после предоставления субсидий по заявкам, набравшим</w:t>
      </w:r>
      <w:r w:rsidRP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баллов, лимит бюджетного финансирования по целевой статье не исчерпан, получателями субсидии признаются оставшиеся претенденты, получившие менее 5 баллов. Претендентам, получившим менее 5 баллов, субсидии предоставляются по результатам итогового рейтинга поочередно в порядке уменьшения общего количества баллов по каждой заявке до полного использования лимита финансирования.</w:t>
      </w:r>
    </w:p>
    <w:p w:rsidR="00C55E77" w:rsidRPr="00C55E77" w:rsidRDefault="00B43780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Планируемый р</w:t>
      </w:r>
      <w:r w:rsidR="00C55E77" w:rsidRPr="0028667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55E77" w:rsidRP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змер субсидий определяется конкурсной комиссией с учетом</w:t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полученных баллов: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4,5 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баллов – 100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% запрашиваемой суммы субсидии;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3,5 - 4,25 балла – 85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% запрашиваемой суммы субсидии;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2,25 - 3,25 балла – 50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% запрашиваемой суммы субсидии;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1,25 - 2 балла – 40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% запрашиваемой суммы субсидии;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0,5 - 1 балла – 20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% запрашиваемой суммы субсидии.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субсидии для каждого получателя субсидии не должен превышать </w:t>
      </w:r>
      <w:r w:rsidR="00EA45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5 000 тыс. руб.</w:t>
      </w:r>
    </w:p>
    <w:p w:rsidR="00C55E77" w:rsidRPr="00C55E77" w:rsidRDefault="00024965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4.4.4</w:t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Если </w:t>
      </w:r>
      <w:r w:rsidR="00044F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планируемый размер субсидии </w:t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меньше запрашиваемой суммы, указанной в заявке, получатель субсидии вправе: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привлечь дополнительно внебюджетные средства с целью осуществления производства материалов, программ, продукции в полном объеме и согласно бюджету, указанному в заявке;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согласованию с Комитетом внести изменения в количественные параметры, технические характеристики проекта и смету </w:t>
      </w:r>
      <w:proofErr w:type="gramStart"/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</w:t>
      </w:r>
      <w:proofErr w:type="gramEnd"/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представленных на конкурсный отбор материалов, программ, продукции;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отказаться от получения субсидий.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Решение конкурсной комиссии о победителях конкурсного отбора фиксируется протоколом заседания конкурсной комиссии.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результатах конкурсного отбора публикуется Комитето</w:t>
      </w:r>
      <w:r w:rsidR="00CC19FD">
        <w:rPr>
          <w:rFonts w:ascii="Times New Roman" w:eastAsia="Times New Roman" w:hAnsi="Times New Roman" w:cs="Times New Roman"/>
          <w:sz w:val="24"/>
          <w:szCs w:val="24"/>
          <w:lang w:eastAsia="ru-RU"/>
        </w:rPr>
        <w:t>м на сайте Комитета в течение 14 календарных дней с даты определения победителей конкурсного отбора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.  Данная информация содержит: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дату, время и место рассмотрения заявок;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дату, время и место оценки заявок;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об участниках отбора, заявки которых были рассмотрены;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претендентах, заявки которых были отклонены, с указанием причин их отклонения, в том числе положений извещения, которым не соответствуют такие заявки;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последовательность оценки заявок, значения, присвоенные заявкам по каждому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предусмотренных критериев, решение, принятое на основании результатов оценки проектов о присвоении таким заявкам порядковых номеров;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получателя субсидии, с которым заключается соглашение, и размер предоставляемой ему субсидии.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конкурсного отбора считаются надлежащим образом уведомленными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результатах конкурсного отбора с даты размещения итогов конкурсного отбора на сайте Комитета.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решения к</w:t>
      </w:r>
      <w:r w:rsidR="00B43780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онкурсной комиссии Комитетом в течение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рабочих дней издается распоряжение, в котором указываются получатели субсидий и планируемый размер предоставляемых субсидий.</w:t>
      </w:r>
    </w:p>
    <w:p w:rsidR="00C55E77" w:rsidRPr="00286677" w:rsidRDefault="00C55E77" w:rsidP="00EA458F">
      <w:pPr>
        <w:autoSpaceDE w:val="0"/>
        <w:autoSpaceDN w:val="0"/>
        <w:adjustRightInd w:val="0"/>
        <w:spacing w:after="0" w:line="26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6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О решении, принятом получателем субсидий в случае, определенном </w:t>
      </w:r>
      <w:r w:rsidR="00EA458F" w:rsidRPr="002866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B14B8" w:rsidRPr="0028667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пункте 4.4.5</w:t>
      </w:r>
      <w:r w:rsidRPr="00286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Порядка, получатель субсидии обязан проинформиро</w:t>
      </w:r>
      <w:r w:rsidR="00286677" w:rsidRPr="00286677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 Комитет в письменной форме</w:t>
      </w:r>
      <w:r w:rsidR="00B437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</w:t>
      </w:r>
      <w:r w:rsidR="00226414">
        <w:rPr>
          <w:rFonts w:ascii="Times New Roman" w:eastAsia="Times New Roman" w:hAnsi="Times New Roman" w:cs="Times New Roman"/>
          <w:sz w:val="24"/>
          <w:szCs w:val="24"/>
          <w:lang w:eastAsia="ru-RU"/>
        </w:rPr>
        <w:t>60 рабочих дней</w:t>
      </w:r>
      <w:r w:rsidR="00044F5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 дня публикации результатов конкурсного отбора.</w:t>
      </w:r>
    </w:p>
    <w:p w:rsidR="0068444D" w:rsidRPr="00CC19FD" w:rsidRDefault="0068444D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5E77" w:rsidRPr="00C55E77" w:rsidRDefault="00C55E77" w:rsidP="00EA458F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заключения соглашения и предоставления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(или отказа в предоставлении) субсидий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5E77" w:rsidRPr="00C55E77" w:rsidRDefault="00C55E77" w:rsidP="00EA458F">
      <w:pPr>
        <w:widowControl w:val="0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 заключается в соответствии с типовой формой соглашения, установленной Комитетом финансов</w:t>
      </w:r>
      <w:r w:rsidR="002264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5E77" w:rsidRDefault="00226414" w:rsidP="00EA45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</w:t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порядок заключения соглашения, а также дополнительного соглашения </w:t>
      </w:r>
      <w:r w:rsid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соглашению определяется Комитетом.</w:t>
      </w:r>
    </w:p>
    <w:p w:rsidR="00782E55" w:rsidRPr="00967A7E" w:rsidRDefault="00782E55" w:rsidP="002B7ED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соглашение подлежит включению условие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согласии получателя субсидии </w:t>
      </w:r>
      <w:r w:rsidRPr="00782E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проведение Комитетом проверок соблюдения получателем субсидии порядка и условий предоставления субсидии, в том числе в части достижения результата предоставления субсидии, а также проведение проверок </w:t>
      </w:r>
      <w:r w:rsidR="004D2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соблюдения получателем субсидии порядка и условий предоставления </w:t>
      </w:r>
      <w:r w:rsidR="004D2546" w:rsidRPr="00967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субсидии </w:t>
      </w:r>
      <w:r w:rsidRPr="00967A7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 государственного финансового контроля в соответствии с Бюджетным кодексом Российской Федерации.</w:t>
      </w:r>
    </w:p>
    <w:p w:rsidR="00C55E77" w:rsidRPr="00C55E77" w:rsidRDefault="00C55E77" w:rsidP="00EA458F">
      <w:pPr>
        <w:widowControl w:val="0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уменьшения лимитов бюджетных обязательств, ранее доведенных Комитету на предоставление субсидии, приводящего к невозможности предоставления субсидии в размере, определенном в соглашении, Комитет в течение пяти рабочих дней после уменьшения указанных лимитов бюджетных обязательств направляет получателю субсидии проект дополнительного соглашения к соглашению об уменьшении размера субсидии (далее – дополнительное соглашение).</w:t>
      </w:r>
    </w:p>
    <w:p w:rsidR="00C55E77" w:rsidRPr="00C55E77" w:rsidRDefault="00C55E77" w:rsidP="00EA45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 субсидий в течение пяти рабочих дней со дня получения проекта дополнительного соглашения подписывает его и направляет в Комитет.</w:t>
      </w:r>
    </w:p>
    <w:p w:rsidR="00C55E77" w:rsidRPr="00C55E77" w:rsidRDefault="00C55E77" w:rsidP="00EA45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proofErr w:type="spellStart"/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неподписания</w:t>
      </w:r>
      <w:proofErr w:type="spellEnd"/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получателем субсидии проекта дополнительного соглашения в срок, указанный в абзаце втором настоящего пункта, соглашение подлежит расторжению.</w:t>
      </w:r>
    </w:p>
    <w:p w:rsidR="002C4BC2" w:rsidRPr="006B1B18" w:rsidRDefault="00C55E77" w:rsidP="002C4B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Перечисление субсидий на расчетные счета, открытые получателями субсидий </w:t>
      </w:r>
      <w:r w:rsidRPr="002C4B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учреждениях Центрального банка Российской Федерации или кредитных организациях </w:t>
      </w:r>
      <w:r w:rsidRPr="002C4B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указанные в соглашении, по одному соглашению производится единовременно </w:t>
      </w:r>
      <w:r w:rsidRPr="002C4B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позднее 10 рабочих дней</w:t>
      </w:r>
      <w:r w:rsidR="0002496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следующих за днем</w:t>
      </w:r>
      <w:r w:rsidRPr="002C4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B1B18">
        <w:rPr>
          <w:rFonts w:ascii="Times New Roman" w:hAnsi="Times New Roman" w:cs="Times New Roman"/>
          <w:sz w:val="24"/>
          <w:szCs w:val="24"/>
        </w:rPr>
        <w:t>принятия Комитетом решения о перечислении субсидии на основании результатов проверки</w:t>
      </w:r>
      <w:r w:rsidR="002C4BC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C4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4BC2">
        <w:rPr>
          <w:rFonts w:ascii="Times New Roman" w:hAnsi="Times New Roman" w:cs="Times New Roman"/>
          <w:sz w:val="24"/>
          <w:szCs w:val="24"/>
        </w:rPr>
        <w:t xml:space="preserve">указанной </w:t>
      </w:r>
      <w:r w:rsidR="00873EC4">
        <w:rPr>
          <w:rFonts w:ascii="Times New Roman" w:hAnsi="Times New Roman" w:cs="Times New Roman"/>
          <w:sz w:val="24"/>
          <w:szCs w:val="24"/>
        </w:rPr>
        <w:t>в пункте 7.2 настоящего Порядка</w:t>
      </w:r>
      <w:r w:rsidR="002C4BC2">
        <w:rPr>
          <w:rFonts w:ascii="Times New Roman" w:hAnsi="Times New Roman" w:cs="Times New Roman"/>
          <w:sz w:val="24"/>
          <w:szCs w:val="24"/>
        </w:rPr>
        <w:t>.</w:t>
      </w:r>
    </w:p>
    <w:p w:rsidR="007C7A2F" w:rsidRPr="00B07399" w:rsidRDefault="007C7A2F" w:rsidP="00B01339">
      <w:pPr>
        <w:widowControl w:val="0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перечисляемой </w:t>
      </w:r>
      <w:r w:rsidR="005C7C1A" w:rsidRPr="00B07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субсидии </w:t>
      </w:r>
      <w:r w:rsidRPr="00B07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определяется как </w:t>
      </w:r>
      <w:r w:rsidR="00CF7F39" w:rsidRPr="00B0739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 документально подтвержденных</w:t>
      </w:r>
      <w:r w:rsidRPr="00B07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фактически </w:t>
      </w:r>
      <w:r w:rsidR="00CF7F39" w:rsidRPr="00B0739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понесенных получателем субсидии затрат, при этом размер субсидии не должен превышать планируемый размер субсидии, определенный Комитетом.</w:t>
      </w:r>
    </w:p>
    <w:p w:rsidR="002B7EDF" w:rsidRPr="00B07399" w:rsidRDefault="002B7EDF" w:rsidP="002B7ED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 субсидии не подлежат казначейскому сопровождению в соответствии </w:t>
      </w:r>
      <w:r w:rsidR="007C7A2F" w:rsidRPr="00B073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07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B07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подпунктом 2 статьи 242.27 Бюджетного Кодекса Российской Федерации и </w:t>
      </w:r>
      <w:r w:rsidRPr="00B073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</w:t>
      </w:r>
      <w:r w:rsidR="00873EC4">
        <w:rPr>
          <w:rFonts w:ascii="Times New Roman" w:eastAsia="Times New Roman" w:hAnsi="Times New Roman" w:cs="Times New Roman"/>
          <w:sz w:val="24"/>
          <w:szCs w:val="24"/>
          <w:lang w:eastAsia="ru-RU"/>
        </w:rPr>
        <w:t>ей 17</w:t>
      </w:r>
      <w:r w:rsidRPr="00B07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Санкт-Петербурга от </w:t>
      </w:r>
      <w:r w:rsidR="00597638" w:rsidRPr="00B07399">
        <w:rPr>
          <w:rFonts w:ascii="Times New Roman" w:eastAsia="Times New Roman" w:hAnsi="Times New Roman" w:cs="Times New Roman"/>
          <w:sz w:val="24"/>
          <w:szCs w:val="24"/>
          <w:lang w:eastAsia="ru-RU"/>
        </w:rPr>
        <w:t>23.11.2022 №  666-104</w:t>
      </w:r>
      <w:r w:rsidR="00B07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07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</w:t>
      </w:r>
      <w:r w:rsidR="00967A7E" w:rsidRPr="00B0739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бюджете Санкт-Петербурга на 2023</w:t>
      </w:r>
      <w:r w:rsidRPr="00B07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на пла</w:t>
      </w:r>
      <w:r w:rsidR="00967A7E" w:rsidRPr="00B0739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 период 2024 и 2025</w:t>
      </w:r>
      <w:r w:rsidRPr="00B07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годов».</w:t>
      </w:r>
    </w:p>
    <w:p w:rsidR="00C55E77" w:rsidRPr="00B07399" w:rsidRDefault="00C55E77" w:rsidP="00EA458F">
      <w:pPr>
        <w:widowControl w:val="0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3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Основаниями для отказа в предоставлении субсидий являются:</w:t>
      </w:r>
    </w:p>
    <w:p w:rsidR="00C55E77" w:rsidRPr="00C55E77" w:rsidRDefault="00C55E77" w:rsidP="00EA45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несоответствие представленных </w:t>
      </w:r>
      <w:r w:rsidR="009B2D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получателем субсидии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требованиям, указанным в пункте 3.2 настоящего Порядка, или непредставление (представление </w:t>
      </w:r>
      <w:r w:rsidR="007C7A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 полн</w:t>
      </w:r>
      <w:r w:rsidR="009B2D00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объеме) указанных документов, а</w:t>
      </w:r>
      <w:r w:rsidR="007C7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отчетности и прилагаемых к ней</w:t>
      </w:r>
      <w:r w:rsidR="009B2D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68D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 в соответствии с пунктом 6 настоящего Порядка;</w:t>
      </w:r>
    </w:p>
    <w:p w:rsidR="00C55E77" w:rsidRPr="00C55E77" w:rsidRDefault="00C55E77" w:rsidP="00EA45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недостоверность информации, представленной </w:t>
      </w:r>
      <w:r w:rsidR="006768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получателем субсидии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</w:t>
      </w:r>
      <w:r w:rsidR="007C7A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месте его нахождения и адресе;</w:t>
      </w:r>
    </w:p>
    <w:p w:rsidR="00C55E77" w:rsidRPr="00C55E77" w:rsidRDefault="00C55E77" w:rsidP="00EA45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непризнание претендента </w:t>
      </w:r>
      <w:r w:rsidR="007C7A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получателем субсидии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D172E" w:rsidRDefault="006768D5" w:rsidP="006768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непредставление </w:t>
      </w:r>
      <w:r w:rsidR="00286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получателем субсидии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подписанного </w:t>
      </w:r>
      <w:r w:rsidR="002866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соглашения</w:t>
      </w:r>
      <w:r w:rsidR="007C7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срок, установленный Комитетом</w:t>
      </w:r>
      <w:r w:rsidR="0028667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86677" w:rsidRDefault="00286677" w:rsidP="006768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нарушение получателем субсидии условий предоставления субсидии, в том числе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недостижение</w:t>
      </w:r>
      <w:proofErr w:type="spellEnd"/>
      <w:r w:rsidR="007C7A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значений результата и </w:t>
      </w:r>
      <w:r w:rsidR="009717C5" w:rsidRPr="009717C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 результата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68D5" w:rsidRPr="006768D5" w:rsidRDefault="006768D5" w:rsidP="006768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E77" w:rsidRPr="00C55E77" w:rsidRDefault="00C55E77" w:rsidP="00EA45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55E77" w:rsidRPr="00C55E77" w:rsidRDefault="00C55E77" w:rsidP="00EA458F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Порядок, сроки и форма представления отчетности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E77" w:rsidRPr="00DC5C0D" w:rsidRDefault="00C55E77" w:rsidP="00035B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C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завер</w:t>
      </w:r>
      <w:r w:rsidR="00EA458F" w:rsidRPr="00DC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шении производства материалов, </w:t>
      </w:r>
      <w:r w:rsidRPr="00DC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программ, продукции в соответствии </w:t>
      </w:r>
      <w:r w:rsidR="00035B58" w:rsidRPr="00DC5C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C5C0D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календарным планом, установленным в соглашении, получатель субсидий представляет</w:t>
      </w:r>
      <w:r w:rsidR="00EA458F" w:rsidRPr="00DC5C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C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Комитет в сроки, установленные соглашением </w:t>
      </w:r>
      <w:r w:rsidR="00AD1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указанным календарным, </w:t>
      </w:r>
      <w:r w:rsidRPr="00DC5C0D">
        <w:rPr>
          <w:rFonts w:ascii="Times New Roman" w:eastAsia="Times New Roman" w:hAnsi="Times New Roman" w:cs="Times New Roman"/>
          <w:sz w:val="24"/>
          <w:szCs w:val="24"/>
          <w:lang w:eastAsia="ru-RU"/>
        </w:rPr>
        <w:t>с сопроводительным письмом отчет</w:t>
      </w:r>
      <w:r w:rsidR="007C7A2F" w:rsidRPr="00DC5C0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</w:t>
      </w:r>
      <w:r w:rsidRPr="00DC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достижении </w:t>
      </w:r>
      <w:r w:rsidR="006768D5" w:rsidRPr="00DC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значений </w:t>
      </w:r>
      <w:r w:rsidRPr="00DC5C0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7C7A2F" w:rsidRPr="00DC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езультата и </w:t>
      </w:r>
      <w:r w:rsidR="009717C5" w:rsidRPr="009717C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 результата</w:t>
      </w:r>
      <w:r w:rsidR="007C7A2F" w:rsidRPr="00DC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формам, определенным</w:t>
      </w:r>
      <w:r w:rsidRPr="00DC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типовой формой соглашения, установленной Комитетом финансов Санкт-Петербурга</w:t>
      </w:r>
      <w:r w:rsidR="006B1B1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D2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отчетность)</w:t>
      </w:r>
      <w:r w:rsidRPr="00DC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следующие </w:t>
      </w:r>
      <w:r w:rsidR="009D77F4" w:rsidRPr="009D77F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отчетные докуме</w:t>
      </w:r>
      <w:r w:rsidR="009D77F4">
        <w:rPr>
          <w:rFonts w:ascii="Times New Roman" w:eastAsia="Times New Roman" w:hAnsi="Times New Roman" w:cs="Times New Roman"/>
          <w:sz w:val="24"/>
          <w:szCs w:val="24"/>
          <w:lang w:eastAsia="ru-RU"/>
        </w:rPr>
        <w:t>нты</w:t>
      </w:r>
      <w:r w:rsidRPr="00DC5C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55E77" w:rsidRPr="00C55E77" w:rsidRDefault="00C55E77" w:rsidP="00035B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C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первичных 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учетных документов, на основании которых ведется бухгалтерский учет (в соответствии с требованиями Федерального закона «О бухгалтерском учете»),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иных финансово-хозяйственных документов, подтверждающих затраты и целевое расходование субсидий;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 на возмещение затрат;</w:t>
      </w:r>
    </w:p>
    <w:p w:rsidR="00C55E77" w:rsidRPr="00967A7E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комплект </w:t>
      </w:r>
      <w:r w:rsidRPr="00967A7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 и материалов, пр</w:t>
      </w:r>
      <w:r w:rsidR="009D77F4">
        <w:rPr>
          <w:rFonts w:ascii="Times New Roman" w:eastAsia="Times New Roman" w:hAnsi="Times New Roman" w:cs="Times New Roman"/>
          <w:sz w:val="24"/>
          <w:szCs w:val="24"/>
          <w:lang w:eastAsia="ru-RU"/>
        </w:rPr>
        <w:t>едусмотренных паспортом проекта;</w:t>
      </w:r>
    </w:p>
    <w:p w:rsidR="009D77F4" w:rsidRPr="009D77F4" w:rsidRDefault="009D77F4" w:rsidP="009D77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справку, подтверждающую, что уровень средней заработной платы каждого работника получателя субсидий (включая обособленные подразделения, находящиеся на территории Санкт-Петербурга), рассчитываемый в соответствии со статьей 139 Трудового кодекса Российской Федерации, в течение периода со дня принятия решения о предоставлении субсидий до даты, по состоянию на которую получателем субсидий формируется отчетность о достижении значений результата и </w:t>
      </w:r>
      <w:r w:rsidR="00243FD3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 результата</w:t>
      </w:r>
      <w:r w:rsidRPr="009D77F4">
        <w:rPr>
          <w:rFonts w:ascii="Times New Roman" w:eastAsia="Times New Roman" w:hAnsi="Times New Roman" w:cs="Times New Roman"/>
          <w:sz w:val="24"/>
          <w:szCs w:val="24"/>
          <w:lang w:eastAsia="ru-RU"/>
        </w:rPr>
        <w:t>, был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на соответствующий период 2023</w:t>
      </w:r>
      <w:r w:rsidRPr="009D7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(в свободной форме)</w:t>
      </w:r>
      <w:r w:rsidR="00873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73EC4" w:rsidRPr="00873EC4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при отсутствии такого соглашения на 2023 год - размера минимальной заработ</w:t>
      </w:r>
      <w:bookmarkStart w:id="0" w:name="_GoBack"/>
      <w:bookmarkEnd w:id="0"/>
      <w:r w:rsidR="00873EC4" w:rsidRPr="00873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ной платы в Санкт-Петербурге, установленного соглашением, действовавшим на 31 декабря 2022 года. </w:t>
      </w:r>
      <w:r w:rsidRPr="009D77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у получателя субсидий (включая обособленные подразделения, находящиеся на территории Санкт-Петербурга) в период со дня принятия решения о предоставлении субсидий до даты, по состоянию на которую получателем субсидий формируется отчетность о достижении значений результата и </w:t>
      </w:r>
      <w:r w:rsidR="00243FD3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 результата</w:t>
      </w:r>
      <w:r w:rsidRPr="009D77F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отсутствовали работники, получателем субсидий представляется справка, в которой указываются причины невозможности подтверждения соответствия условию предоставления субсидий, указанному в пункте 2.2.11 настоящего Порядка (в свободной форме);</w:t>
      </w:r>
    </w:p>
    <w:p w:rsidR="009D77F4" w:rsidRDefault="009D77F4" w:rsidP="009D77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7F4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справку об отсутствии у получателя субсидий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на дату представления в Комитет отчетных документов (в свободной форме), подписанную главным бухгалтером и руководителем или доверенным лицом.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55E77" w:rsidRPr="00967A7E" w:rsidRDefault="00C55E77" w:rsidP="009D77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A7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и формы представления получателем субсидий дополнительной отчетности устанавливаются Комитетом в соглашении.</w:t>
      </w:r>
    </w:p>
    <w:p w:rsidR="00C55E77" w:rsidRPr="00967A7E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A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 субсидий осуществляет доставку в Комитет</w:t>
      </w:r>
      <w:r w:rsidR="00C809F0" w:rsidRPr="00967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7A7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отчетных документов с сопроводительным письмом за счет собственных средств.</w:t>
      </w:r>
    </w:p>
    <w:p w:rsidR="00C55E77" w:rsidRPr="00967A7E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Получатель субсидий может осуществлять реализацию проектов в один </w:t>
      </w:r>
      <w:r w:rsidRPr="00967A7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или несколько этапов. </w:t>
      </w:r>
    </w:p>
    <w:p w:rsidR="0069714D" w:rsidRPr="00C55E77" w:rsidRDefault="009D77F4" w:rsidP="00EA45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7F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выявления Комитетом несоответствия отчетности и отчетных документов требованиям, установленным в настоящем разделе, получатель субсидии по требованию Комитета осуществляет доработку и исправление в установленные им сроки.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5E77" w:rsidRPr="00C55E77" w:rsidRDefault="00C55E77" w:rsidP="009717C5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об осуществлении контроля за достижением результата, </w:t>
      </w:r>
      <w:r w:rsidR="009717C5" w:rsidRPr="009717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 результата</w:t>
      </w:r>
      <w:r w:rsidRPr="00C55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за соблюдением </w:t>
      </w:r>
      <w:r w:rsidR="004D2546" w:rsidRPr="00C55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порядка </w:t>
      </w:r>
      <w:r w:rsidR="004D2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</w:t>
      </w:r>
      <w:r w:rsidRPr="00C55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</w:t>
      </w:r>
      <w:r w:rsidR="004D25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овий</w:t>
      </w:r>
      <w:r w:rsidRPr="00C55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предоставления субсидий и ответственность за их нарушение</w:t>
      </w:r>
    </w:p>
    <w:p w:rsidR="00C55E77" w:rsidRPr="00C55E77" w:rsidRDefault="00C55E77" w:rsidP="00EA458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739A" w:rsidRDefault="00834B82" w:rsidP="00FD739A">
      <w:pPr>
        <w:widowControl w:val="0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Непредставление </w:t>
      </w:r>
      <w:r w:rsidR="00AA2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5A1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установленные сроки </w:t>
      </w:r>
      <w:r w:rsidR="00727F1D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любого требуемого по с</w:t>
      </w:r>
      <w:r w:rsidRPr="00834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оглашению </w:t>
      </w:r>
      <w:r w:rsidRPr="00834B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отчетного документа влечет ответственность за нарушение сроков представления документов в целом.</w:t>
      </w:r>
      <w:r w:rsidR="00FD739A"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A2F70" w:rsidRDefault="00727F1D" w:rsidP="00AA2F7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A2F70" w:rsidRPr="00AA2F7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непредставления в Комитет отчетных документов, а также исправленных отчетных документов более 10 рабочих дней со дня окончания срока их представления затраты признаются непроизведенными, возмещение затрат по проекту не производится.</w:t>
      </w:r>
    </w:p>
    <w:p w:rsidR="00FD739A" w:rsidRDefault="00FD739A" w:rsidP="00AA2F70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proofErr w:type="spellStart"/>
      <w:r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нереализации</w:t>
      </w:r>
      <w:proofErr w:type="spellEnd"/>
      <w:r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проекта, в том числе </w:t>
      </w:r>
      <w:proofErr w:type="spellStart"/>
      <w:r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значений </w:t>
      </w:r>
      <w:r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результата </w:t>
      </w:r>
      <w:r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</w:t>
      </w:r>
      <w:r w:rsidR="009717C5" w:rsidRPr="009717C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 результата</w:t>
      </w:r>
      <w:r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затраты признаются непроизведенными</w:t>
      </w:r>
      <w:r w:rsidR="009717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возмещение затрат по проекту </w:t>
      </w:r>
      <w:r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производится.</w:t>
      </w:r>
      <w:r w:rsidR="00085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612AD" w:rsidRPr="00C612AD" w:rsidRDefault="00C612AD" w:rsidP="00C612A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A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расторгает соглашение в одностороннем порядке по основаниям, указанным в пункте 5.4 настоящего Порядка.</w:t>
      </w:r>
    </w:p>
    <w:p w:rsidR="00C612AD" w:rsidRPr="00C612AD" w:rsidRDefault="00C612AD" w:rsidP="00C612A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A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расторжения Комитетом соглашения в одностороннем порядке и принятия решения о возврате субсидии, получатель субсидии возвращает полученную субсидию в бюджет Санкт-Петербурга и в десятидневный срок с даты получения соответствующего уведомления о расторжении соглашения выплачивает Комитету неустойку в размере 10 (десяти) процентов от суммы субсидии.</w:t>
      </w:r>
    </w:p>
    <w:p w:rsidR="00C612AD" w:rsidRPr="00C612AD" w:rsidRDefault="00C612AD" w:rsidP="00C612A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2A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нарушение сроков, установленных соглашением, получатель субсидии уплачивает пени в размере 0,1 % от суммы субсидии за каждый день просрочки. Непредставление любого требуемого по соглашению отчетного документа в срок влечет ответственность за нарушение сроков представления документов в целом.</w:t>
      </w:r>
    </w:p>
    <w:p w:rsidR="00C612AD" w:rsidRDefault="00C612AD" w:rsidP="00C612A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нарушение условий с</w:t>
      </w:r>
      <w:r w:rsidRPr="00C612AD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оглашения, получатель субсидии выплачивает Комитету неустойку в размере 10 (десяти) процентов от суммы гранта.</w:t>
      </w:r>
    </w:p>
    <w:p w:rsidR="00C55E77" w:rsidRPr="00FD739A" w:rsidRDefault="00C55E77" w:rsidP="00FD739A">
      <w:pPr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не позднее 20 рабочих дней со дня получения отчетных документов осуществляет проверку</w:t>
      </w:r>
      <w:r w:rsid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739A"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соблюдения получателем субсидии порядка и условий предоставления субсидии, в том числе в части достижения результата </w:t>
      </w:r>
      <w:r w:rsid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проверка)</w:t>
      </w:r>
      <w:r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результатам которой составляет акт проведения проверки (далее – акт).</w:t>
      </w:r>
    </w:p>
    <w:p w:rsidR="00C55E77" w:rsidRPr="00C55E77" w:rsidRDefault="00C55E77" w:rsidP="00FD739A">
      <w:pPr>
        <w:numPr>
          <w:ilvl w:val="1"/>
          <w:numId w:val="31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акта в течение трех рабочих дней после его подписания направляется Комитетом в</w:t>
      </w:r>
      <w:r w:rsid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 государственного финансового контроля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КГФК</w:t>
      </w:r>
      <w:r w:rsid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5E77" w:rsidRPr="00FD739A" w:rsidRDefault="00C55E77" w:rsidP="00FD739A">
      <w:pPr>
        <w:widowControl w:val="0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выявления при проведении проверок нарушений получателями субсидий условий их предоставления Комитет одновременно с подписанием акта направляет получателям субсидий уведомление о нарушении условий предоставления субсидий </w:t>
      </w:r>
      <w:r w:rsidR="00F013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уведомление), в</w:t>
      </w:r>
      <w:r w:rsid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котором указываются выявленные </w:t>
      </w:r>
      <w:r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 и сроки их у</w:t>
      </w:r>
      <w:r w:rsidR="00F0130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странения получателями субсидий</w:t>
      </w:r>
      <w:r w:rsid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5E77" w:rsidRPr="00C55E77" w:rsidRDefault="00C55E77" w:rsidP="00FD739A">
      <w:pPr>
        <w:widowControl w:val="0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уведомления в течение трех рабочих дней после его подписания направляется Комитетом в КГФК.</w:t>
      </w:r>
    </w:p>
    <w:p w:rsidR="00C55E77" w:rsidRPr="00FD739A" w:rsidRDefault="00C55E77" w:rsidP="00A65B05">
      <w:pPr>
        <w:widowControl w:val="0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proofErr w:type="spellStart"/>
      <w:r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неустранения</w:t>
      </w:r>
      <w:proofErr w:type="spellEnd"/>
      <w:r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нарушений в ус</w:t>
      </w:r>
      <w:r w:rsidR="00F0130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тановленные в уведомлении сроки</w:t>
      </w:r>
      <w:r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739A"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</w:t>
      </w:r>
      <w:r w:rsidRPr="00FD73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решение о возврате в бюджет Санкт-Петербурга субсидий, полученных получателями субсидий, в форме распоряжения и направляет копию указанного распоряжения получателям субсидий и в КГФК вместе с требованием, в котором предусматриваются:</w:t>
      </w:r>
    </w:p>
    <w:p w:rsidR="00C55E77" w:rsidRPr="00C55E77" w:rsidRDefault="00C55E77" w:rsidP="00EA45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подлежащая возврату в бюджет Санкт-Петербурга сумма денежных средств, а также сроки ее возврата;</w:t>
      </w:r>
    </w:p>
    <w:p w:rsidR="00C55E77" w:rsidRPr="00C55E77" w:rsidRDefault="00C55E77" w:rsidP="00EA458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 бюджетной классификации Российской Федерации, по которому должен быть осуществлен возврат субсидий.</w:t>
      </w:r>
    </w:p>
    <w:p w:rsidR="00C55E77" w:rsidRPr="00C55E77" w:rsidRDefault="00C55E77" w:rsidP="00A65B05">
      <w:pPr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Получатели субсидий обязаны осуществить возврат субсидий в бюджет Санкт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Петербурга в течение семи рабочих дней со дня получения требования и копии расп</w:t>
      </w:r>
      <w:r w:rsidR="005A13A4">
        <w:rPr>
          <w:rFonts w:ascii="Times New Roman" w:eastAsia="Times New Roman" w:hAnsi="Times New Roman" w:cs="Times New Roman"/>
          <w:sz w:val="24"/>
          <w:szCs w:val="24"/>
          <w:lang w:eastAsia="ru-RU"/>
        </w:rPr>
        <w:t>оряжения, указанных в пункте 7.6</w:t>
      </w:r>
      <w:r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Порядка.</w:t>
      </w:r>
    </w:p>
    <w:p w:rsidR="00C55E77" w:rsidRPr="005A13A4" w:rsidRDefault="003C78CB" w:rsidP="002E0FD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7.8</w:t>
      </w:r>
      <w:r w:rsidR="002E0F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157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</w:t>
      </w:r>
      <w:r w:rsidR="00C55E77" w:rsidRPr="005A1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соблюдения получателем субсидии порядка и условий предоставления субсидии </w:t>
      </w:r>
      <w:r w:rsidR="0011573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осуществляются органами государственного финансового контроля в соответствии с Бюджетным кодексом Российской Федерации.</w:t>
      </w:r>
    </w:p>
    <w:p w:rsidR="00C55E77" w:rsidRDefault="003C78CB" w:rsidP="00A65B0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7.9</w:t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случае, если средства субсидии не возвращены в бюджет Санкт-Петербурга получ</w:t>
      </w:r>
      <w:r w:rsidR="00704B97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ателями субсидий в установленный в пункте</w:t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7.7 </w:t>
      </w:r>
      <w:r w:rsidR="00704B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Порядка срок</w:t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Комитет в течение 15 рабо</w:t>
      </w:r>
      <w:r w:rsidR="00704B97">
        <w:rPr>
          <w:rFonts w:ascii="Times New Roman" w:eastAsia="Times New Roman" w:hAnsi="Times New Roman" w:cs="Times New Roman"/>
          <w:sz w:val="24"/>
          <w:szCs w:val="24"/>
          <w:lang w:eastAsia="ru-RU"/>
        </w:rPr>
        <w:t>чих дней со дня истечения срок, установленного в пункте</w:t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7.7 настоящего </w:t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Порядка, направляет в суд исковое заявление о возврате субсидий </w:t>
      </w:r>
      <w:r w:rsid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55E77" w:rsidRPr="00C55E77">
        <w:rPr>
          <w:rFonts w:ascii="Times New Roman" w:eastAsia="Times New Roman" w:hAnsi="Times New Roman" w:cs="Times New Roman"/>
          <w:sz w:val="24"/>
          <w:szCs w:val="24"/>
          <w:lang w:eastAsia="ru-RU"/>
        </w:rPr>
        <w:t>в бюджет Санкт-Петербурга.</w:t>
      </w:r>
    </w:p>
    <w:p w:rsidR="00C55E77" w:rsidRDefault="00286677" w:rsidP="002866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97638" w:rsidRDefault="00597638" w:rsidP="008318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8318B9" w:rsidRPr="008318B9" w:rsidRDefault="008318B9" w:rsidP="008318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8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Примечание.</w:t>
      </w:r>
    </w:p>
    <w:p w:rsidR="00C55E77" w:rsidRPr="00C55E77" w:rsidRDefault="008318B9" w:rsidP="008318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8B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 и терм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ины, используемые в приложении №</w:t>
      </w:r>
      <w:r w:rsidRPr="00831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к настоящему постановлению, используются в значениях, установленных настоящим Порядком.</w:t>
      </w:r>
    </w:p>
    <w:sectPr w:rsidR="00C55E77" w:rsidRPr="00C55E77" w:rsidSect="0068444D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599C" w:rsidRDefault="006A599C" w:rsidP="0068444D">
      <w:pPr>
        <w:spacing w:after="0" w:line="240" w:lineRule="auto"/>
      </w:pPr>
      <w:r>
        <w:separator/>
      </w:r>
    </w:p>
  </w:endnote>
  <w:endnote w:type="continuationSeparator" w:id="0">
    <w:p w:rsidR="006A599C" w:rsidRDefault="006A599C" w:rsidP="00684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599C" w:rsidRDefault="006A599C" w:rsidP="0068444D">
      <w:pPr>
        <w:spacing w:after="0" w:line="240" w:lineRule="auto"/>
      </w:pPr>
      <w:r>
        <w:separator/>
      </w:r>
    </w:p>
  </w:footnote>
  <w:footnote w:type="continuationSeparator" w:id="0">
    <w:p w:rsidR="006A599C" w:rsidRDefault="006A599C" w:rsidP="006844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117485"/>
      <w:docPartObj>
        <w:docPartGallery w:val="Page Numbers (Top of Page)"/>
        <w:docPartUnique/>
      </w:docPartObj>
    </w:sdtPr>
    <w:sdtEndPr/>
    <w:sdtContent>
      <w:p w:rsidR="003A27ED" w:rsidRDefault="003A27ED" w:rsidP="0068444D">
        <w:pPr>
          <w:pStyle w:val="a9"/>
          <w:spacing w:after="12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2348">
          <w:rPr>
            <w:noProof/>
          </w:rPr>
          <w:t>16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2122"/>
    <w:multiLevelType w:val="multilevel"/>
    <w:tmpl w:val="BADC36E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34D4BB9"/>
    <w:multiLevelType w:val="multilevel"/>
    <w:tmpl w:val="99DAE72E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540" w:hanging="540"/>
      </w:pPr>
    </w:lvl>
    <w:lvl w:ilvl="2">
      <w:start w:val="2"/>
      <w:numFmt w:val="decimal"/>
      <w:suff w:val="space"/>
      <w:lvlText w:val="%1.%2.%3."/>
      <w:lvlJc w:val="left"/>
      <w:pPr>
        <w:ind w:left="720" w:hanging="720"/>
      </w:pPr>
    </w:lvl>
    <w:lvl w:ilvl="3">
      <w:start w:val="1"/>
      <w:numFmt w:val="decimal"/>
      <w:suff w:val="space"/>
      <w:lvlText w:val="%1.%2.%3.%4."/>
      <w:lvlJc w:val="left"/>
      <w:pPr>
        <w:ind w:left="1004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045A1099"/>
    <w:multiLevelType w:val="hybridMultilevel"/>
    <w:tmpl w:val="0896C7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D4411AA"/>
    <w:multiLevelType w:val="multilevel"/>
    <w:tmpl w:val="BAAE5E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63C23DB"/>
    <w:multiLevelType w:val="multilevel"/>
    <w:tmpl w:val="52424544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7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49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96" w:hanging="1800"/>
      </w:pPr>
      <w:rPr>
        <w:rFonts w:hint="default"/>
      </w:rPr>
    </w:lvl>
  </w:abstractNum>
  <w:abstractNum w:abstractNumId="5" w15:restartNumberingAfterBreak="0">
    <w:nsid w:val="166E1E32"/>
    <w:multiLevelType w:val="multilevel"/>
    <w:tmpl w:val="275EBA8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7B81181"/>
    <w:multiLevelType w:val="multilevel"/>
    <w:tmpl w:val="4DC04702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7" w15:restartNumberingAfterBreak="0">
    <w:nsid w:val="1FF24BB1"/>
    <w:multiLevelType w:val="multilevel"/>
    <w:tmpl w:val="46021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8" w15:restartNumberingAfterBreak="0">
    <w:nsid w:val="2B4B2A44"/>
    <w:multiLevelType w:val="hybridMultilevel"/>
    <w:tmpl w:val="A1585CFC"/>
    <w:lvl w:ilvl="0" w:tplc="F7ECC3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915164"/>
    <w:multiLevelType w:val="multilevel"/>
    <w:tmpl w:val="46021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10" w15:restartNumberingAfterBreak="0">
    <w:nsid w:val="3CDA3C82"/>
    <w:multiLevelType w:val="hybridMultilevel"/>
    <w:tmpl w:val="A9BAC84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36DC7"/>
    <w:multiLevelType w:val="multilevel"/>
    <w:tmpl w:val="53AC7B50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5BA3A33"/>
    <w:multiLevelType w:val="hybridMultilevel"/>
    <w:tmpl w:val="90F6D0CE"/>
    <w:lvl w:ilvl="0" w:tplc="06AAEFE2">
      <w:numFmt w:val="none"/>
      <w:lvlText w:val=""/>
      <w:lvlJc w:val="left"/>
      <w:pPr>
        <w:tabs>
          <w:tab w:val="num" w:pos="360"/>
        </w:tabs>
      </w:pPr>
    </w:lvl>
    <w:lvl w:ilvl="1" w:tplc="328808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4C6D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44EA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68F9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C289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7045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C892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CA40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FF728B"/>
    <w:multiLevelType w:val="multilevel"/>
    <w:tmpl w:val="4DC04702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14" w15:restartNumberingAfterBreak="0">
    <w:nsid w:val="49F91E16"/>
    <w:multiLevelType w:val="multilevel"/>
    <w:tmpl w:val="B928A334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12" w:hanging="1800"/>
      </w:pPr>
      <w:rPr>
        <w:rFonts w:hint="default"/>
      </w:rPr>
    </w:lvl>
  </w:abstractNum>
  <w:abstractNum w:abstractNumId="15" w15:restartNumberingAfterBreak="0">
    <w:nsid w:val="50AC297B"/>
    <w:multiLevelType w:val="multilevel"/>
    <w:tmpl w:val="46021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16" w15:restartNumberingAfterBreak="0">
    <w:nsid w:val="50D8278C"/>
    <w:multiLevelType w:val="multilevel"/>
    <w:tmpl w:val="55C4A7A0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5FD238B"/>
    <w:multiLevelType w:val="hybridMultilevel"/>
    <w:tmpl w:val="B46C37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70B159B"/>
    <w:multiLevelType w:val="multilevel"/>
    <w:tmpl w:val="99DAE72E"/>
    <w:lvl w:ilvl="0">
      <w:start w:val="3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540" w:hanging="540"/>
      </w:pPr>
    </w:lvl>
    <w:lvl w:ilvl="2">
      <w:start w:val="2"/>
      <w:numFmt w:val="decimal"/>
      <w:suff w:val="space"/>
      <w:lvlText w:val="%1.%2.%3."/>
      <w:lvlJc w:val="left"/>
      <w:pPr>
        <w:ind w:left="720" w:hanging="720"/>
      </w:pPr>
    </w:lvl>
    <w:lvl w:ilvl="3">
      <w:start w:val="1"/>
      <w:numFmt w:val="decimal"/>
      <w:suff w:val="space"/>
      <w:lvlText w:val="%1.%2.%3.%4."/>
      <w:lvlJc w:val="left"/>
      <w:pPr>
        <w:ind w:left="1004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9" w15:restartNumberingAfterBreak="0">
    <w:nsid w:val="586149C9"/>
    <w:multiLevelType w:val="multilevel"/>
    <w:tmpl w:val="C024C1A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8D53E86"/>
    <w:multiLevelType w:val="multilevel"/>
    <w:tmpl w:val="B3D0BD5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1" w15:restartNumberingAfterBreak="0">
    <w:nsid w:val="5CC24659"/>
    <w:multiLevelType w:val="multilevel"/>
    <w:tmpl w:val="069022CC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2" w15:restartNumberingAfterBreak="0">
    <w:nsid w:val="62674C34"/>
    <w:multiLevelType w:val="multilevel"/>
    <w:tmpl w:val="6B0C1D7E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decimal"/>
      <w:isLgl/>
      <w:suff w:val="space"/>
      <w:lvlText w:val="%1.%2."/>
      <w:lvlJc w:val="left"/>
      <w:pPr>
        <w:ind w:left="567" w:firstLine="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475" w:hanging="1080"/>
      </w:pPr>
    </w:lvl>
    <w:lvl w:ilvl="6">
      <w:start w:val="1"/>
      <w:numFmt w:val="decimal"/>
      <w:isLgl/>
      <w:lvlText w:val="%1.%2.%3.%4.%5.%6.%7."/>
      <w:lvlJc w:val="left"/>
      <w:pPr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</w:lvl>
  </w:abstractNum>
  <w:abstractNum w:abstractNumId="23" w15:restartNumberingAfterBreak="0">
    <w:nsid w:val="650253E7"/>
    <w:multiLevelType w:val="multilevel"/>
    <w:tmpl w:val="D5221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24" w15:restartNumberingAfterBreak="0">
    <w:nsid w:val="65D56546"/>
    <w:multiLevelType w:val="multilevel"/>
    <w:tmpl w:val="6238652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9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12" w:hanging="1800"/>
      </w:pPr>
      <w:rPr>
        <w:rFonts w:hint="default"/>
      </w:rPr>
    </w:lvl>
  </w:abstractNum>
  <w:abstractNum w:abstractNumId="25" w15:restartNumberingAfterBreak="0">
    <w:nsid w:val="66D83C0C"/>
    <w:multiLevelType w:val="multilevel"/>
    <w:tmpl w:val="46021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26" w15:restartNumberingAfterBreak="0">
    <w:nsid w:val="71220887"/>
    <w:multiLevelType w:val="hybridMultilevel"/>
    <w:tmpl w:val="6F048C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68407D3"/>
    <w:multiLevelType w:val="multilevel"/>
    <w:tmpl w:val="46021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28" w15:restartNumberingAfterBreak="0">
    <w:nsid w:val="794B039B"/>
    <w:multiLevelType w:val="multilevel"/>
    <w:tmpl w:val="414672CE"/>
    <w:lvl w:ilvl="0">
      <w:start w:val="4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9FE575F"/>
    <w:multiLevelType w:val="multilevel"/>
    <w:tmpl w:val="657E28BA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30" w15:restartNumberingAfterBreak="0">
    <w:nsid w:val="7AEE3FF7"/>
    <w:multiLevelType w:val="multilevel"/>
    <w:tmpl w:val="407C2F76"/>
    <w:lvl w:ilvl="0">
      <w:start w:val="4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360" w:hanging="360"/>
      </w:pPr>
    </w:lvl>
    <w:lvl w:ilvl="2">
      <w:start w:val="1"/>
      <w:numFmt w:val="decimal"/>
      <w:suff w:val="space"/>
      <w:lvlText w:val="%1.%2.%3."/>
      <w:lvlJc w:val="left"/>
      <w:pPr>
        <w:ind w:left="720" w:hanging="720"/>
      </w:pPr>
    </w:lvl>
    <w:lvl w:ilvl="3">
      <w:start w:val="1"/>
      <w:numFmt w:val="decimal"/>
      <w:suff w:val="space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1" w15:restartNumberingAfterBreak="0">
    <w:nsid w:val="7EF72675"/>
    <w:multiLevelType w:val="multilevel"/>
    <w:tmpl w:val="1876E0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7"/>
  </w:num>
  <w:num w:numId="2">
    <w:abstractNumId w:val="8"/>
  </w:num>
  <w:num w:numId="3">
    <w:abstractNumId w:val="26"/>
  </w:num>
  <w:num w:numId="4">
    <w:abstractNumId w:val="2"/>
  </w:num>
  <w:num w:numId="5">
    <w:abstractNumId w:val="19"/>
  </w:num>
  <w:num w:numId="6">
    <w:abstractNumId w:val="0"/>
  </w:num>
  <w:num w:numId="7">
    <w:abstractNumId w:val="5"/>
  </w:num>
  <w:num w:numId="8">
    <w:abstractNumId w:val="23"/>
  </w:num>
  <w:num w:numId="9">
    <w:abstractNumId w:val="15"/>
  </w:num>
  <w:num w:numId="10">
    <w:abstractNumId w:val="12"/>
  </w:num>
  <w:num w:numId="11">
    <w:abstractNumId w:val="29"/>
  </w:num>
  <w:num w:numId="12">
    <w:abstractNumId w:val="9"/>
  </w:num>
  <w:num w:numId="13">
    <w:abstractNumId w:val="27"/>
  </w:num>
  <w:num w:numId="14">
    <w:abstractNumId w:val="25"/>
  </w:num>
  <w:num w:numId="15">
    <w:abstractNumId w:val="21"/>
  </w:num>
  <w:num w:numId="16">
    <w:abstractNumId w:val="7"/>
  </w:num>
  <w:num w:numId="17">
    <w:abstractNumId w:val="6"/>
  </w:num>
  <w:num w:numId="18">
    <w:abstractNumId w:val="13"/>
  </w:num>
  <w:num w:numId="19">
    <w:abstractNumId w:val="10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3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1"/>
  </w:num>
  <w:num w:numId="24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3"/>
  </w:num>
  <w:num w:numId="27">
    <w:abstractNumId w:val="14"/>
  </w:num>
  <w:num w:numId="28">
    <w:abstractNumId w:val="24"/>
  </w:num>
  <w:num w:numId="29">
    <w:abstractNumId w:val="20"/>
  </w:num>
  <w:num w:numId="30">
    <w:abstractNumId w:val="28"/>
  </w:num>
  <w:num w:numId="31">
    <w:abstractNumId w:val="16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1cfa2290-7a4d-4cd4-84c9-ee2f80241f51"/>
  </w:docVars>
  <w:rsids>
    <w:rsidRoot w:val="00C55E77"/>
    <w:rsid w:val="00024965"/>
    <w:rsid w:val="00035B58"/>
    <w:rsid w:val="00044F57"/>
    <w:rsid w:val="0005115C"/>
    <w:rsid w:val="00061323"/>
    <w:rsid w:val="000853DB"/>
    <w:rsid w:val="00095084"/>
    <w:rsid w:val="000B4028"/>
    <w:rsid w:val="000D44B1"/>
    <w:rsid w:val="00106A09"/>
    <w:rsid w:val="00106C65"/>
    <w:rsid w:val="001114DC"/>
    <w:rsid w:val="00115737"/>
    <w:rsid w:val="001261A2"/>
    <w:rsid w:val="001853FC"/>
    <w:rsid w:val="001C6290"/>
    <w:rsid w:val="001E14D2"/>
    <w:rsid w:val="001E2373"/>
    <w:rsid w:val="001E633F"/>
    <w:rsid w:val="001E6BBC"/>
    <w:rsid w:val="001F2550"/>
    <w:rsid w:val="001F25A3"/>
    <w:rsid w:val="00206442"/>
    <w:rsid w:val="002130B2"/>
    <w:rsid w:val="002168BE"/>
    <w:rsid w:val="00226414"/>
    <w:rsid w:val="00236B8F"/>
    <w:rsid w:val="00243FD3"/>
    <w:rsid w:val="00244726"/>
    <w:rsid w:val="00286677"/>
    <w:rsid w:val="00294597"/>
    <w:rsid w:val="002B751F"/>
    <w:rsid w:val="002B7EDF"/>
    <w:rsid w:val="002C4BC2"/>
    <w:rsid w:val="002E0FDD"/>
    <w:rsid w:val="002F0FFA"/>
    <w:rsid w:val="002F2B4F"/>
    <w:rsid w:val="003045D6"/>
    <w:rsid w:val="00330CFE"/>
    <w:rsid w:val="0033446D"/>
    <w:rsid w:val="0033541F"/>
    <w:rsid w:val="00354183"/>
    <w:rsid w:val="003560F1"/>
    <w:rsid w:val="00356A09"/>
    <w:rsid w:val="003640F8"/>
    <w:rsid w:val="003A27ED"/>
    <w:rsid w:val="003B1C37"/>
    <w:rsid w:val="003B60B9"/>
    <w:rsid w:val="003C78CB"/>
    <w:rsid w:val="003D12EE"/>
    <w:rsid w:val="003D64F0"/>
    <w:rsid w:val="003E5D8F"/>
    <w:rsid w:val="00436B75"/>
    <w:rsid w:val="004379FB"/>
    <w:rsid w:val="00462348"/>
    <w:rsid w:val="00486D7F"/>
    <w:rsid w:val="004D2546"/>
    <w:rsid w:val="004D3873"/>
    <w:rsid w:val="00511C21"/>
    <w:rsid w:val="005177F5"/>
    <w:rsid w:val="005505EA"/>
    <w:rsid w:val="00556E35"/>
    <w:rsid w:val="00587879"/>
    <w:rsid w:val="005926FF"/>
    <w:rsid w:val="00597638"/>
    <w:rsid w:val="005A13A4"/>
    <w:rsid w:val="005A784C"/>
    <w:rsid w:val="005C7C1A"/>
    <w:rsid w:val="005D4C23"/>
    <w:rsid w:val="00604DC2"/>
    <w:rsid w:val="00606D1E"/>
    <w:rsid w:val="00616BAB"/>
    <w:rsid w:val="00623143"/>
    <w:rsid w:val="0064211C"/>
    <w:rsid w:val="006768D5"/>
    <w:rsid w:val="00681088"/>
    <w:rsid w:val="0068444D"/>
    <w:rsid w:val="0069714D"/>
    <w:rsid w:val="006A599C"/>
    <w:rsid w:val="006A68C3"/>
    <w:rsid w:val="006A7761"/>
    <w:rsid w:val="006B1B18"/>
    <w:rsid w:val="006B1F1B"/>
    <w:rsid w:val="006B2757"/>
    <w:rsid w:val="006C5A23"/>
    <w:rsid w:val="00704B97"/>
    <w:rsid w:val="00720A13"/>
    <w:rsid w:val="00727F1D"/>
    <w:rsid w:val="0075548A"/>
    <w:rsid w:val="007615D2"/>
    <w:rsid w:val="00780201"/>
    <w:rsid w:val="00782E55"/>
    <w:rsid w:val="00785626"/>
    <w:rsid w:val="00793131"/>
    <w:rsid w:val="007B3328"/>
    <w:rsid w:val="007C7A2F"/>
    <w:rsid w:val="007D5FEF"/>
    <w:rsid w:val="007F75F1"/>
    <w:rsid w:val="008031FE"/>
    <w:rsid w:val="00823E13"/>
    <w:rsid w:val="008318B9"/>
    <w:rsid w:val="00834B82"/>
    <w:rsid w:val="00841314"/>
    <w:rsid w:val="00873EC4"/>
    <w:rsid w:val="00885D87"/>
    <w:rsid w:val="00887BCE"/>
    <w:rsid w:val="008A385D"/>
    <w:rsid w:val="008A63A5"/>
    <w:rsid w:val="008F2789"/>
    <w:rsid w:val="009052EE"/>
    <w:rsid w:val="00920649"/>
    <w:rsid w:val="00931AC8"/>
    <w:rsid w:val="00967A7E"/>
    <w:rsid w:val="009717C5"/>
    <w:rsid w:val="00972316"/>
    <w:rsid w:val="00987726"/>
    <w:rsid w:val="009A2449"/>
    <w:rsid w:val="009B2D00"/>
    <w:rsid w:val="009D77F4"/>
    <w:rsid w:val="009F1E2A"/>
    <w:rsid w:val="00A4477F"/>
    <w:rsid w:val="00A656BD"/>
    <w:rsid w:val="00A65B05"/>
    <w:rsid w:val="00A84E4E"/>
    <w:rsid w:val="00A941F7"/>
    <w:rsid w:val="00AA0E7F"/>
    <w:rsid w:val="00AA2F70"/>
    <w:rsid w:val="00AB3F3C"/>
    <w:rsid w:val="00AC5DC1"/>
    <w:rsid w:val="00AD17AD"/>
    <w:rsid w:val="00B030A3"/>
    <w:rsid w:val="00B07399"/>
    <w:rsid w:val="00B10B5E"/>
    <w:rsid w:val="00B170CD"/>
    <w:rsid w:val="00B33EAD"/>
    <w:rsid w:val="00B43780"/>
    <w:rsid w:val="00B509AC"/>
    <w:rsid w:val="00B5693D"/>
    <w:rsid w:val="00B67D99"/>
    <w:rsid w:val="00BB7FD4"/>
    <w:rsid w:val="00C04A1E"/>
    <w:rsid w:val="00C0784F"/>
    <w:rsid w:val="00C22556"/>
    <w:rsid w:val="00C46A6E"/>
    <w:rsid w:val="00C51210"/>
    <w:rsid w:val="00C55E77"/>
    <w:rsid w:val="00C612AD"/>
    <w:rsid w:val="00C80031"/>
    <w:rsid w:val="00C809F0"/>
    <w:rsid w:val="00CB2CBB"/>
    <w:rsid w:val="00CC19FD"/>
    <w:rsid w:val="00CD4615"/>
    <w:rsid w:val="00CF7F39"/>
    <w:rsid w:val="00D36443"/>
    <w:rsid w:val="00D64F0F"/>
    <w:rsid w:val="00DA1F91"/>
    <w:rsid w:val="00DA2CDA"/>
    <w:rsid w:val="00DA4397"/>
    <w:rsid w:val="00DA5F56"/>
    <w:rsid w:val="00DB14B8"/>
    <w:rsid w:val="00DC5C0D"/>
    <w:rsid w:val="00DC60C6"/>
    <w:rsid w:val="00DC682A"/>
    <w:rsid w:val="00DD172E"/>
    <w:rsid w:val="00DD4253"/>
    <w:rsid w:val="00DE366B"/>
    <w:rsid w:val="00E542A4"/>
    <w:rsid w:val="00E555BD"/>
    <w:rsid w:val="00E84335"/>
    <w:rsid w:val="00E93F97"/>
    <w:rsid w:val="00EA458F"/>
    <w:rsid w:val="00EB64AE"/>
    <w:rsid w:val="00EC0FFD"/>
    <w:rsid w:val="00ED629E"/>
    <w:rsid w:val="00F0026A"/>
    <w:rsid w:val="00F01305"/>
    <w:rsid w:val="00F07393"/>
    <w:rsid w:val="00F14A40"/>
    <w:rsid w:val="00F53E53"/>
    <w:rsid w:val="00F9367F"/>
    <w:rsid w:val="00FB5255"/>
    <w:rsid w:val="00FD26F8"/>
    <w:rsid w:val="00FD5C8A"/>
    <w:rsid w:val="00FD739A"/>
    <w:rsid w:val="00FF3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566074"/>
  <w15:chartTrackingRefBased/>
  <w15:docId w15:val="{D4B07DB8-B92C-421A-A632-A66EC2E4F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7ED"/>
  </w:style>
  <w:style w:type="paragraph" w:styleId="3">
    <w:name w:val="heading 3"/>
    <w:basedOn w:val="a"/>
    <w:link w:val="30"/>
    <w:qFormat/>
    <w:rsid w:val="00C55E77"/>
    <w:pPr>
      <w:spacing w:after="0" w:line="240" w:lineRule="auto"/>
      <w:outlineLvl w:val="2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55E77"/>
    <w:rPr>
      <w:rFonts w:ascii="Arial" w:eastAsia="Times New Roman" w:hAnsi="Arial" w:cs="Arial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semiHidden/>
    <w:unhideWhenUsed/>
    <w:rsid w:val="00C55E77"/>
  </w:style>
  <w:style w:type="paragraph" w:customStyle="1" w:styleId="ConsPlusNonformat">
    <w:name w:val="ConsPlusNonformat"/>
    <w:rsid w:val="00C55E7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55E7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rsid w:val="00C55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55E7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ing">
    <w:name w:val="Heading"/>
    <w:rsid w:val="00C55E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4">
    <w:name w:val="Body Text Indent"/>
    <w:basedOn w:val="a"/>
    <w:link w:val="a5"/>
    <w:rsid w:val="00C55E77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C55E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C55E7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C55E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C55E77"/>
  </w:style>
  <w:style w:type="paragraph" w:styleId="HTML">
    <w:name w:val="HTML Preformatted"/>
    <w:basedOn w:val="a"/>
    <w:link w:val="HTML0"/>
    <w:uiPriority w:val="99"/>
    <w:rsid w:val="00C55E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55E7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rsid w:val="00C55E7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C55E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C55E7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C55E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C55E7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C55E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rsid w:val="00C55E77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consplustitle0">
    <w:name w:val="consplustitle"/>
    <w:basedOn w:val="a"/>
    <w:rsid w:val="00C55E77"/>
    <w:pPr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semiHidden/>
    <w:rsid w:val="00C55E7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semiHidden/>
    <w:rsid w:val="00C55E77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Hyperlink"/>
    <w:rsid w:val="00C55E77"/>
    <w:rPr>
      <w:color w:val="000080"/>
      <w:u w:val="single"/>
    </w:rPr>
  </w:style>
  <w:style w:type="character" w:styleId="af1">
    <w:name w:val="FollowedHyperlink"/>
    <w:rsid w:val="00C55E77"/>
    <w:rPr>
      <w:color w:val="800080"/>
      <w:u w:val="single"/>
    </w:rPr>
  </w:style>
  <w:style w:type="paragraph" w:customStyle="1" w:styleId="FORMATTEXT">
    <w:name w:val=".FORMATTEXT"/>
    <w:rsid w:val="00C55E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rsid w:val="00C55E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character" w:customStyle="1" w:styleId="10">
    <w:name w:val="Основной текст (10)_"/>
    <w:link w:val="100"/>
    <w:locked/>
    <w:rsid w:val="00C55E77"/>
    <w:rPr>
      <w:sz w:val="28"/>
      <w:szCs w:val="28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C55E77"/>
    <w:pPr>
      <w:shd w:val="clear" w:color="auto" w:fill="FFFFFF"/>
      <w:spacing w:before="540" w:after="0" w:line="322" w:lineRule="exact"/>
      <w:ind w:hanging="560"/>
      <w:jc w:val="both"/>
    </w:pPr>
    <w:rPr>
      <w:sz w:val="28"/>
      <w:szCs w:val="28"/>
      <w:shd w:val="clear" w:color="auto" w:fill="FFFFFF"/>
    </w:rPr>
  </w:style>
  <w:style w:type="paragraph" w:customStyle="1" w:styleId="11">
    <w:name w:val="Абзац списка1"/>
    <w:basedOn w:val="a"/>
    <w:rsid w:val="00C55E7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2">
    <w:name w:val="footnote text"/>
    <w:basedOn w:val="a"/>
    <w:link w:val="af3"/>
    <w:semiHidden/>
    <w:rsid w:val="00C55E7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af3">
    <w:name w:val="Текст сноски Знак"/>
    <w:basedOn w:val="a0"/>
    <w:link w:val="af2"/>
    <w:semiHidden/>
    <w:rsid w:val="00C55E7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af4">
    <w:name w:val="footnote reference"/>
    <w:semiHidden/>
    <w:rsid w:val="00C55E77"/>
    <w:rPr>
      <w:rFonts w:cs="Times New Roman"/>
      <w:vertAlign w:val="superscript"/>
    </w:rPr>
  </w:style>
  <w:style w:type="paragraph" w:styleId="af5">
    <w:name w:val="List Paragraph"/>
    <w:basedOn w:val="a"/>
    <w:uiPriority w:val="34"/>
    <w:qFormat/>
    <w:rsid w:val="00DD17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6FD69-45E5-4DE0-8FB0-4E5D7F7DF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16</Pages>
  <Words>7648</Words>
  <Characters>43597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Зайцева Елизавета Андреевна</dc:creator>
  <cp:keywords/>
  <dc:description/>
  <cp:lastModifiedBy>Гулиянц Мария Андреевна</cp:lastModifiedBy>
  <cp:revision>118</cp:revision>
  <cp:lastPrinted>2022-12-06T11:48:00Z</cp:lastPrinted>
  <dcterms:created xsi:type="dcterms:W3CDTF">2021-06-08T08:23:00Z</dcterms:created>
  <dcterms:modified xsi:type="dcterms:W3CDTF">2022-12-06T11:54:00Z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1cfa2290-7a4d-4cd4-84c9-ee2f80241f51</vt:lpwstr>
  </property>
</Properties>
</file>