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A636C" w14:textId="77777777" w:rsidR="00A5189D" w:rsidRDefault="00000000">
      <w:pPr>
        <w:pStyle w:val="1"/>
        <w:ind w:firstLine="0"/>
        <w:jc w:val="center"/>
      </w:pPr>
      <w:r>
        <w:rPr>
          <w:b/>
          <w:bCs/>
        </w:rPr>
        <w:t>ПРЕСС-РЕЛИЗ</w:t>
      </w:r>
    </w:p>
    <w:p w14:paraId="50A4FEA6" w14:textId="2F641811" w:rsidR="00A5189D" w:rsidRDefault="00000000">
      <w:pPr>
        <w:pStyle w:val="1"/>
        <w:spacing w:after="260"/>
        <w:ind w:firstLine="0"/>
        <w:jc w:val="center"/>
      </w:pPr>
      <w:r>
        <w:t>Санкт-Петербургского государственного бюджетного учреждения</w:t>
      </w:r>
      <w:r>
        <w:br/>
        <w:t>«Испытательная лаборатория пищевых продуктов и продовольственного сырья</w:t>
      </w:r>
      <w:r>
        <w:br/>
        <w:t>«СОЦПИТ» Управления социального питания»</w:t>
      </w:r>
      <w:r>
        <w:br/>
        <w:t xml:space="preserve">за </w:t>
      </w:r>
      <w:r w:rsidR="00041B76">
        <w:t>9 месяце</w:t>
      </w:r>
      <w:r>
        <w:t xml:space="preserve"> 2022 год</w:t>
      </w:r>
      <w:r w:rsidR="00041B76">
        <w:t>а</w:t>
      </w:r>
    </w:p>
    <w:p w14:paraId="64CA0D08" w14:textId="77777777" w:rsidR="00A5189D" w:rsidRDefault="00000000">
      <w:pPr>
        <w:pStyle w:val="1"/>
        <w:ind w:firstLine="720"/>
        <w:jc w:val="both"/>
      </w:pPr>
      <w:r>
        <w:t>1. 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14:paraId="3662C6DF" w14:textId="77777777" w:rsidR="00A5189D" w:rsidRDefault="00000000">
      <w:pPr>
        <w:pStyle w:val="1"/>
        <w:numPr>
          <w:ilvl w:val="0"/>
          <w:numId w:val="1"/>
        </w:numPr>
        <w:tabs>
          <w:tab w:val="left" w:pos="1426"/>
        </w:tabs>
        <w:ind w:firstLine="720"/>
        <w:jc w:val="both"/>
      </w:pPr>
      <w:r>
        <w:t>Федеральный закон от 25.12.2008 № 273-ФЗ «О противодействии коррупции»;</w:t>
      </w:r>
    </w:p>
    <w:p w14:paraId="0674201F" w14:textId="77777777" w:rsidR="00A5189D" w:rsidRDefault="00000000">
      <w:pPr>
        <w:pStyle w:val="1"/>
        <w:numPr>
          <w:ilvl w:val="0"/>
          <w:numId w:val="1"/>
        </w:numPr>
        <w:tabs>
          <w:tab w:val="left" w:pos="1426"/>
        </w:tabs>
        <w:spacing w:line="233" w:lineRule="auto"/>
        <w:ind w:firstLine="720"/>
        <w:jc w:val="both"/>
      </w:pPr>
      <w:r>
        <w:t>Закон Санкт-Петербурга от 29.10.2008 № 674-122 «О дополнительных мерах по противодействию коррупции в Санкт-Петербурге»;</w:t>
      </w:r>
    </w:p>
    <w:p w14:paraId="30010733" w14:textId="77777777" w:rsidR="00A5189D" w:rsidRDefault="00000000">
      <w:pPr>
        <w:pStyle w:val="1"/>
        <w:numPr>
          <w:ilvl w:val="0"/>
          <w:numId w:val="1"/>
        </w:numPr>
        <w:tabs>
          <w:tab w:val="left" w:pos="1426"/>
        </w:tabs>
        <w:ind w:firstLine="720"/>
        <w:jc w:val="both"/>
      </w:pPr>
      <w:r>
        <w:t>Постановление Правительства Санкт-Петербурга от 29.12.2017 № 1185 «О Плане мероприятий по противодействию коррупции в Санкт-Петербурге на 2018-2022 годы»;</w:t>
      </w:r>
    </w:p>
    <w:p w14:paraId="327E0360" w14:textId="77777777" w:rsidR="00A5189D" w:rsidRDefault="00000000">
      <w:pPr>
        <w:pStyle w:val="1"/>
        <w:numPr>
          <w:ilvl w:val="0"/>
          <w:numId w:val="1"/>
        </w:numPr>
        <w:tabs>
          <w:tab w:val="left" w:pos="1426"/>
        </w:tabs>
        <w:ind w:firstLine="720"/>
        <w:jc w:val="both"/>
      </w:pPr>
      <w:r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14:paraId="2754372B" w14:textId="77777777" w:rsidR="00A5189D" w:rsidRDefault="00000000">
      <w:pPr>
        <w:pStyle w:val="1"/>
        <w:numPr>
          <w:ilvl w:val="0"/>
          <w:numId w:val="1"/>
        </w:numPr>
        <w:tabs>
          <w:tab w:val="left" w:pos="1426"/>
        </w:tabs>
        <w:spacing w:line="233" w:lineRule="auto"/>
        <w:ind w:firstLine="720"/>
        <w:jc w:val="both"/>
      </w:pPr>
      <w:r>
        <w:t>Программа мероприятий по противодействию коррупции в Управлении социального питания на 2018-2022 годы;</w:t>
      </w:r>
    </w:p>
    <w:p w14:paraId="64D5366C" w14:textId="77777777" w:rsidR="00A5189D" w:rsidRDefault="00000000">
      <w:pPr>
        <w:pStyle w:val="1"/>
        <w:numPr>
          <w:ilvl w:val="0"/>
          <w:numId w:val="1"/>
        </w:numPr>
        <w:tabs>
          <w:tab w:val="left" w:pos="1426"/>
        </w:tabs>
        <w:ind w:firstLine="720"/>
        <w:jc w:val="both"/>
      </w:pPr>
      <w: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2018-2022 годы, а также ряд других нормативных правовых актов.</w:t>
      </w:r>
    </w:p>
    <w:p w14:paraId="6295CA37" w14:textId="77777777" w:rsidR="00A5189D" w:rsidRDefault="00000000">
      <w:pPr>
        <w:pStyle w:val="1"/>
        <w:numPr>
          <w:ilvl w:val="0"/>
          <w:numId w:val="2"/>
        </w:numPr>
        <w:tabs>
          <w:tab w:val="left" w:pos="1085"/>
        </w:tabs>
        <w:ind w:firstLine="720"/>
        <w:jc w:val="both"/>
      </w:pPr>
      <w:r>
        <w:t>Подведены итоги выполнения Плана работы СПб ГБУ ИЛ «СОЦПИТ» по противодействию коррупции за 2021 год (протокол от 14.01.2022 г. № 1).</w:t>
      </w:r>
    </w:p>
    <w:p w14:paraId="277B78EC" w14:textId="77777777" w:rsidR="00A5189D" w:rsidRDefault="00000000">
      <w:pPr>
        <w:pStyle w:val="1"/>
        <w:numPr>
          <w:ilvl w:val="0"/>
          <w:numId w:val="2"/>
        </w:numPr>
        <w:tabs>
          <w:tab w:val="left" w:pos="1085"/>
        </w:tabs>
        <w:ind w:firstLine="720"/>
        <w:jc w:val="both"/>
      </w:pPr>
      <w:r>
        <w:t>Проведено организационное совещание 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по адресу: ул. Балтийская, д. 17, корп. 2 ( протокол от 25.02.2022 № 4, протокол от 10.06.2022 № 10, протокол от 30.08.2022 № 15).</w:t>
      </w:r>
    </w:p>
    <w:p w14:paraId="46DAC083" w14:textId="77777777" w:rsidR="00A5189D" w:rsidRDefault="00000000">
      <w:pPr>
        <w:pStyle w:val="1"/>
        <w:numPr>
          <w:ilvl w:val="0"/>
          <w:numId w:val="2"/>
        </w:numPr>
        <w:tabs>
          <w:tab w:val="left" w:pos="1085"/>
        </w:tabs>
        <w:ind w:firstLine="720"/>
        <w:jc w:val="both"/>
      </w:pPr>
      <w:r>
        <w:t>Проведена активная разъяснительная работа, усилен контроль за соблюдением антикоррупционного законодательства в преддверии новогодних и рождественских праздников. Руководство Учреждения обратило внимание работников на наличие законодательного запрета на дарение и получение подарков.</w:t>
      </w:r>
    </w:p>
    <w:p w14:paraId="51184611" w14:textId="77777777" w:rsidR="00A5189D" w:rsidRDefault="00000000">
      <w:pPr>
        <w:pStyle w:val="1"/>
        <w:ind w:firstLine="720"/>
        <w:jc w:val="both"/>
        <w:sectPr w:rsidR="00A5189D">
          <w:pgSz w:w="11900" w:h="16840"/>
          <w:pgMar w:top="1219" w:right="1141" w:bottom="95" w:left="1342" w:header="791" w:footer="3" w:gutter="0"/>
          <w:pgNumType w:start="1"/>
          <w:cols w:space="720"/>
          <w:noEndnote/>
          <w:docGrid w:linePitch="360"/>
        </w:sectPr>
      </w:pPr>
      <w:r>
        <w:t>Проверок и ревизий деятельности Учреждения по вопросам антикоррупционной политики не проводилось.</w:t>
      </w:r>
    </w:p>
    <w:p w14:paraId="2B44EA45" w14:textId="77777777" w:rsidR="00A5189D" w:rsidRDefault="00A5189D">
      <w:pPr>
        <w:spacing w:line="219" w:lineRule="exact"/>
        <w:rPr>
          <w:sz w:val="18"/>
          <w:szCs w:val="18"/>
        </w:rPr>
      </w:pPr>
    </w:p>
    <w:p w14:paraId="0DDC28B8" w14:textId="77777777" w:rsidR="00A5189D" w:rsidRDefault="00A5189D">
      <w:pPr>
        <w:spacing w:line="1" w:lineRule="exact"/>
        <w:sectPr w:rsidR="00A5189D">
          <w:type w:val="continuous"/>
          <w:pgSz w:w="11900" w:h="16840"/>
          <w:pgMar w:top="1219" w:right="0" w:bottom="95" w:left="0" w:header="0" w:footer="3" w:gutter="0"/>
          <w:cols w:space="720"/>
          <w:noEndnote/>
          <w:docGrid w:linePitch="360"/>
        </w:sectPr>
      </w:pPr>
    </w:p>
    <w:p w14:paraId="5212D18A" w14:textId="77777777" w:rsidR="00A5189D" w:rsidRDefault="00000000">
      <w:pPr>
        <w:pStyle w:val="a5"/>
        <w:framePr w:w="1766" w:h="298" w:wrap="none" w:vAnchor="text" w:hAnchor="page" w:x="1357" w:y="559"/>
      </w:pPr>
      <w:r>
        <w:t>И. о. начальника</w:t>
      </w:r>
    </w:p>
    <w:p w14:paraId="36FD8BE7" w14:textId="77777777" w:rsidR="00A5189D" w:rsidRDefault="00000000">
      <w:pPr>
        <w:pStyle w:val="1"/>
        <w:framePr w:w="1618" w:h="298" w:wrap="none" w:vAnchor="text" w:hAnchor="page" w:x="9003" w:y="524"/>
        <w:ind w:firstLine="0"/>
      </w:pPr>
      <w:r>
        <w:t>С.А. Килимник</w:t>
      </w:r>
    </w:p>
    <w:p w14:paraId="37ECDE8E" w14:textId="77777777" w:rsidR="00A5189D" w:rsidRDefault="00000000">
      <w:pPr>
        <w:spacing w:line="360" w:lineRule="exact"/>
      </w:pPr>
      <w:r>
        <w:rPr>
          <w:noProof/>
        </w:rPr>
        <w:drawing>
          <wp:anchor distT="0" distB="0" distL="1398905" distR="0" simplePos="0" relativeHeight="62914690" behindDoc="1" locked="0" layoutInCell="1" allowOverlap="1" wp14:anchorId="520B6B5C" wp14:editId="1B228B1B">
            <wp:simplePos x="0" y="0"/>
            <wp:positionH relativeFrom="page">
              <wp:posOffset>2259965</wp:posOffset>
            </wp:positionH>
            <wp:positionV relativeFrom="paragraph">
              <wp:posOffset>12700</wp:posOffset>
            </wp:positionV>
            <wp:extent cx="1572895" cy="157289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7289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691" behindDoc="1" locked="0" layoutInCell="1" allowOverlap="1" wp14:anchorId="173F46C1" wp14:editId="718A1993">
            <wp:simplePos x="0" y="0"/>
            <wp:positionH relativeFrom="page">
              <wp:posOffset>3991610</wp:posOffset>
            </wp:positionH>
            <wp:positionV relativeFrom="paragraph">
              <wp:posOffset>30480</wp:posOffset>
            </wp:positionV>
            <wp:extent cx="621665" cy="67056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21665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22CBEC" w14:textId="77777777" w:rsidR="00A5189D" w:rsidRDefault="00A5189D">
      <w:pPr>
        <w:spacing w:line="360" w:lineRule="exact"/>
      </w:pPr>
    </w:p>
    <w:p w14:paraId="72F5EA82" w14:textId="77777777" w:rsidR="00A5189D" w:rsidRDefault="00A5189D">
      <w:pPr>
        <w:spacing w:line="360" w:lineRule="exact"/>
      </w:pPr>
    </w:p>
    <w:p w14:paraId="5F326BE5" w14:textId="77777777" w:rsidR="00A5189D" w:rsidRDefault="00A5189D">
      <w:pPr>
        <w:spacing w:line="360" w:lineRule="exact"/>
      </w:pPr>
    </w:p>
    <w:p w14:paraId="2C6214F9" w14:textId="77777777" w:rsidR="00A5189D" w:rsidRDefault="00A5189D">
      <w:pPr>
        <w:spacing w:line="360" w:lineRule="exact"/>
      </w:pPr>
    </w:p>
    <w:p w14:paraId="49CB53B2" w14:textId="77777777" w:rsidR="00A5189D" w:rsidRDefault="00A5189D">
      <w:pPr>
        <w:spacing w:after="671" w:line="1" w:lineRule="exact"/>
      </w:pPr>
    </w:p>
    <w:p w14:paraId="1856B932" w14:textId="77777777" w:rsidR="00A5189D" w:rsidRDefault="00A5189D">
      <w:pPr>
        <w:spacing w:line="1" w:lineRule="exact"/>
      </w:pPr>
    </w:p>
    <w:sectPr w:rsidR="00A5189D">
      <w:type w:val="continuous"/>
      <w:pgSz w:w="11900" w:h="16840"/>
      <w:pgMar w:top="1219" w:right="1141" w:bottom="95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1F141" w14:textId="77777777" w:rsidR="00833D08" w:rsidRDefault="00833D08">
      <w:r>
        <w:separator/>
      </w:r>
    </w:p>
  </w:endnote>
  <w:endnote w:type="continuationSeparator" w:id="0">
    <w:p w14:paraId="3196586D" w14:textId="77777777" w:rsidR="00833D08" w:rsidRDefault="0083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F0364" w14:textId="77777777" w:rsidR="00833D08" w:rsidRDefault="00833D08"/>
  </w:footnote>
  <w:footnote w:type="continuationSeparator" w:id="0">
    <w:p w14:paraId="72754665" w14:textId="77777777" w:rsidR="00833D08" w:rsidRDefault="00833D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764CC"/>
    <w:multiLevelType w:val="multilevel"/>
    <w:tmpl w:val="6D96A2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673019"/>
    <w:multiLevelType w:val="multilevel"/>
    <w:tmpl w:val="FBF8EA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8632211">
    <w:abstractNumId w:val="1"/>
  </w:num>
  <w:num w:numId="2" w16cid:durableId="96947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89D"/>
    <w:rsid w:val="00041B76"/>
    <w:rsid w:val="00833D08"/>
    <w:rsid w:val="00A5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FAF6"/>
  <w15:docId w15:val="{76393DCF-B624-4004-ACF3-5C0451D5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Буряк Светлана Ростиславовна</dc:creator>
  <cp:lastModifiedBy>Буряк Светлана Ростиславовна</cp:lastModifiedBy>
  <cp:revision>2</cp:revision>
  <dcterms:created xsi:type="dcterms:W3CDTF">2022-09-30T14:43:00Z</dcterms:created>
  <dcterms:modified xsi:type="dcterms:W3CDTF">2022-09-30T14:43:00Z</dcterms:modified>
</cp:coreProperties>
</file>