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13D45" w14:textId="2F450145" w:rsidR="004443CE" w:rsidRPr="004443CE" w:rsidRDefault="00663E50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3CE"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 </w:t>
      </w:r>
      <w:r w:rsidR="00DC02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E785BC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A65C7B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3D2F810C" w14:textId="2DDE1A8A" w:rsidR="004443CE" w:rsidRDefault="0034305A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C0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_______________№__________</w:t>
      </w: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D18DC7" w14:textId="77777777" w:rsid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4B0EA5" w14:textId="69DFCD3D" w:rsidR="006D5ACA" w:rsidRP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43E80E5A" w14:textId="093F6F95" w:rsidR="006D5ACA" w:rsidRPr="004443CE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подтверждении</w:t>
      </w:r>
      <w:r w:rsidR="00C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45D" w:rsidRPr="00D2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участника отбора требованиям, предъявляемым </w:t>
      </w:r>
      <w:r w:rsidR="00D20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045D" w:rsidRPr="00D2045D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участникам отбора, и условию предоставления субсидий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4609"/>
        <w:gridCol w:w="172"/>
      </w:tblGrid>
      <w:tr w:rsidR="004443CE" w:rsidRPr="004443CE" w14:paraId="0E7A83E3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hideMark/>
          </w:tcPr>
          <w:p w14:paraId="50D174CC" w14:textId="7EFDCE49" w:rsidR="004443CE" w:rsidRPr="004443CE" w:rsidRDefault="006D5ACA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443CE"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</w:tr>
      <w:tr w:rsidR="004443CE" w:rsidRPr="004443CE" w14:paraId="7B5A6144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bottom w:val="single" w:sz="8" w:space="0" w:color="000000"/>
            </w:tcBorders>
            <w:hideMark/>
          </w:tcPr>
          <w:p w14:paraId="0D2263C6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570726C0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top w:val="single" w:sz="8" w:space="0" w:color="000000"/>
            </w:tcBorders>
            <w:hideMark/>
          </w:tcPr>
          <w:p w14:paraId="555272B3" w14:textId="427A3FC7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председателя СНТ</w:t>
            </w: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443CE" w:rsidRPr="004443CE" w14:paraId="0F5A88ED" w14:textId="77777777" w:rsidTr="00833F33">
        <w:trPr>
          <w:gridAfter w:val="1"/>
          <w:wAfter w:w="172" w:type="dxa"/>
        </w:trPr>
        <w:tc>
          <w:tcPr>
            <w:tcW w:w="0" w:type="auto"/>
            <w:hideMark/>
          </w:tcPr>
          <w:p w14:paraId="486678E7" w14:textId="77777777" w:rsidR="004443CE" w:rsidRPr="004443CE" w:rsidRDefault="004443CE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настоящей справкой подтверждаю, что</w:t>
            </w:r>
          </w:p>
        </w:tc>
        <w:tc>
          <w:tcPr>
            <w:tcW w:w="4351" w:type="dxa"/>
            <w:tcBorders>
              <w:bottom w:val="single" w:sz="8" w:space="0" w:color="000000"/>
            </w:tcBorders>
            <w:hideMark/>
          </w:tcPr>
          <w:p w14:paraId="1E391800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249DC4AC" w14:textId="77777777" w:rsidTr="00833F33">
        <w:trPr>
          <w:gridAfter w:val="1"/>
          <w:wAfter w:w="172" w:type="dxa"/>
        </w:trPr>
        <w:tc>
          <w:tcPr>
            <w:tcW w:w="0" w:type="auto"/>
            <w:hideMark/>
          </w:tcPr>
          <w:p w14:paraId="1F43A62B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1" w:type="dxa"/>
            <w:tcBorders>
              <w:top w:val="single" w:sz="8" w:space="0" w:color="000000"/>
            </w:tcBorders>
            <w:hideMark/>
          </w:tcPr>
          <w:p w14:paraId="014A90B3" w14:textId="5C97A278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СНТ- участника отбора)</w:t>
            </w:r>
          </w:p>
        </w:tc>
      </w:tr>
      <w:tr w:rsidR="004443CE" w:rsidRPr="004443CE" w14:paraId="25F0E00D" w14:textId="77777777" w:rsidTr="00833F33">
        <w:trPr>
          <w:gridAfter w:val="1"/>
          <w:wAfter w:w="172" w:type="dxa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38EC351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1" w:type="dxa"/>
            <w:hideMark/>
          </w:tcPr>
          <w:p w14:paraId="26E7CEAF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участник отбора)</w:t>
            </w:r>
          </w:p>
        </w:tc>
      </w:tr>
      <w:tr w:rsidR="004443CE" w:rsidRPr="004443CE" w14:paraId="5C035EC4" w14:textId="77777777" w:rsidTr="006D5ACA">
        <w:tc>
          <w:tcPr>
            <w:tcW w:w="9619" w:type="dxa"/>
            <w:gridSpan w:val="3"/>
            <w:hideMark/>
          </w:tcPr>
          <w:p w14:paraId="336EB375" w14:textId="604DEA75" w:rsidR="0036778F" w:rsidRDefault="0036778F" w:rsidP="006D5ACA">
            <w:pPr>
              <w:spacing w:after="10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D00959" w14:textId="59117AA0" w:rsidR="004443CE" w:rsidRPr="004443CE" w:rsidRDefault="004443CE" w:rsidP="008E4C7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соответствует </w:t>
            </w:r>
            <w:r w:rsidR="00F55BE4" w:rsidRP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условиям предоставления субсидии</w:t>
            </w:r>
            <w:r w:rsid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указанным в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пунктах 2.3.2 – 2.3.8 Порядка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в 2022 году субсидий садоводческим некоммерческим товариществам жителей Санкт-Петербурга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Порядка предоставления в 2022 году субсидий садоводческим некоммерческим товариществам жителей Санкт-Петербурга, имеющих трех и более детей</w:t>
            </w:r>
            <w:r w:rsid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утвержденного постановлением Правительства Санкт-Петербурга </w:t>
            </w:r>
            <w:r w:rsidR="008E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03.08.2022 № 710,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условию предоставления субсидий, ука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занным в пункте 2.4.3 данного</w:t>
            </w:r>
            <w:r w:rsidR="008E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Порядка, </w:t>
            </w: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именно:</w:t>
            </w:r>
          </w:p>
        </w:tc>
      </w:tr>
    </w:tbl>
    <w:p w14:paraId="51B03846" w14:textId="1F1D4F93" w:rsidR="008E4C7A" w:rsidRPr="00265AD9" w:rsidRDefault="00833F33" w:rsidP="008E4C7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6EB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="008E4C7A" w:rsidRPr="008E4C7A">
        <w:t xml:space="preserve"> </w:t>
      </w:r>
      <w:r w:rsidR="008E4C7A" w:rsidRPr="008E4C7A">
        <w:rPr>
          <w:rFonts w:ascii="Times New Roman" w:hAnsi="Times New Roman" w:cs="Times New Roman"/>
          <w:spacing w:val="-2"/>
          <w:sz w:val="24"/>
          <w:szCs w:val="24"/>
        </w:rPr>
        <w:t>У СНТ  отсутствует просроченная задолженность</w:t>
      </w:r>
      <w:r w:rsidRPr="004B36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E4C7A" w:rsidRPr="00265AD9">
        <w:rPr>
          <w:rFonts w:ascii="Times New Roman" w:hAnsi="Times New Roman" w:cs="Times New Roman"/>
          <w:sz w:val="24"/>
          <w:szCs w:val="24"/>
        </w:rPr>
        <w:t xml:space="preserve">по возврату </w:t>
      </w:r>
      <w:r w:rsidR="008E4C7A" w:rsidRPr="00265AD9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субсидий </w:t>
      </w:r>
      <w:r w:rsidR="008E4C7A" w:rsidRPr="008E4C7A">
        <w:rPr>
          <w:rFonts w:ascii="Times New Roman" w:hAnsi="Times New Roman" w:cs="Times New Roman"/>
          <w:i/>
          <w:sz w:val="24"/>
          <w:szCs w:val="24"/>
        </w:rPr>
        <w:t xml:space="preserve">(за исключением субсидий, предоставляемых в целях возмещения недополученных доходов, субсидий в целях финансового обеспечения </w:t>
      </w:r>
      <w:r w:rsidR="008E4C7A" w:rsidRPr="008E4C7A">
        <w:rPr>
          <w:rFonts w:ascii="Times New Roman" w:hAnsi="Times New Roman" w:cs="Times New Roman"/>
          <w:i/>
          <w:sz w:val="24"/>
          <w:szCs w:val="24"/>
        </w:rPr>
        <w:br/>
        <w:t>или возмещения затрат, связанных с поставкой товаров (выполнением работ, оказанием услуг)</w:t>
      </w:r>
      <w:r w:rsidR="008E4C7A" w:rsidRPr="00265AD9">
        <w:rPr>
          <w:rFonts w:ascii="Times New Roman" w:hAnsi="Times New Roman" w:cs="Times New Roman"/>
          <w:sz w:val="24"/>
          <w:szCs w:val="24"/>
        </w:rPr>
        <w:t xml:space="preserve"> </w:t>
      </w:r>
      <w:r w:rsidR="008E4C7A" w:rsidRPr="008E4C7A">
        <w:rPr>
          <w:rFonts w:ascii="Times New Roman" w:hAnsi="Times New Roman" w:cs="Times New Roman"/>
          <w:i/>
          <w:sz w:val="24"/>
          <w:szCs w:val="24"/>
        </w:rPr>
        <w:t>некоммерческим объединением физическим лицам</w:t>
      </w:r>
      <w:r w:rsidR="008E4C7A" w:rsidRPr="00265AD9">
        <w:rPr>
          <w:rFonts w:ascii="Times New Roman" w:hAnsi="Times New Roman" w:cs="Times New Roman"/>
          <w:sz w:val="24"/>
          <w:szCs w:val="24"/>
        </w:rPr>
        <w:t xml:space="preserve">), бюджетных инвестиций, предоставленных в том числе в соответствии с иными правовыми актами, а также </w:t>
      </w:r>
      <w:r w:rsidR="008E4C7A">
        <w:rPr>
          <w:rFonts w:ascii="Times New Roman" w:hAnsi="Times New Roman" w:cs="Times New Roman"/>
          <w:sz w:val="24"/>
          <w:szCs w:val="24"/>
        </w:rPr>
        <w:br/>
      </w:r>
      <w:r w:rsidR="008E4C7A">
        <w:rPr>
          <w:rFonts w:ascii="Times New Roman" w:hAnsi="Times New Roman" w:cs="Times New Roman"/>
          <w:sz w:val="24"/>
          <w:szCs w:val="24"/>
        </w:rPr>
        <w:t>иная просроченная (неурегулированная) задолженность</w:t>
      </w:r>
      <w:r w:rsidR="008E4C7A" w:rsidRPr="00265AD9">
        <w:rPr>
          <w:rFonts w:ascii="Times New Roman" w:hAnsi="Times New Roman" w:cs="Times New Roman"/>
          <w:sz w:val="24"/>
          <w:szCs w:val="24"/>
        </w:rPr>
        <w:t xml:space="preserve"> по денежным обязательствам перед Санкт-Петербургом.</w:t>
      </w:r>
    </w:p>
    <w:p w14:paraId="40B9E894" w14:textId="7480FFF5" w:rsidR="00833F33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A6897">
        <w:rPr>
          <w:rFonts w:ascii="Times New Roman" w:hAnsi="Times New Roman" w:cs="Times New Roman"/>
          <w:sz w:val="24"/>
          <w:szCs w:val="24"/>
        </w:rPr>
        <w:t>.</w:t>
      </w:r>
      <w:r w:rsidRPr="00657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СНТ отсутствует</w:t>
      </w:r>
      <w:r w:rsidRPr="00545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не менее одного календарного года, предшествующего году получения субсидии, нарушения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по развитию садоводства и огородничества Санкт-Петербурга или Комитета</w:t>
      </w:r>
      <w:r w:rsidRPr="00A20809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 возврате субсидии и (или) по которым имеются вступившие в силу постановления о назначении административного наказания.</w:t>
      </w:r>
    </w:p>
    <w:p w14:paraId="371C4856" w14:textId="597B36CC" w:rsidR="00833F33" w:rsidRPr="000A7695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3260516"/>
      <w:r>
        <w:rPr>
          <w:rFonts w:ascii="Times New Roman" w:hAnsi="Times New Roman" w:cs="Times New Roman"/>
          <w:sz w:val="24"/>
          <w:szCs w:val="24"/>
        </w:rPr>
        <w:t>СНТ не находит</w:t>
      </w:r>
      <w:r w:rsidRPr="000A7695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Pr="00833F33">
        <w:rPr>
          <w:rFonts w:ascii="Times New Roman" w:hAnsi="Times New Roman" w:cs="Times New Roman"/>
          <w:i/>
          <w:sz w:val="24"/>
          <w:szCs w:val="24"/>
        </w:rPr>
        <w:t xml:space="preserve">(за исключением реорганизации </w:t>
      </w:r>
      <w:r w:rsidR="004B36EB">
        <w:rPr>
          <w:rFonts w:ascii="Times New Roman" w:hAnsi="Times New Roman" w:cs="Times New Roman"/>
          <w:i/>
          <w:sz w:val="24"/>
          <w:szCs w:val="24"/>
        </w:rPr>
        <w:br/>
      </w:r>
      <w:r w:rsidRPr="00833F33">
        <w:rPr>
          <w:rFonts w:ascii="Times New Roman" w:hAnsi="Times New Roman" w:cs="Times New Roman"/>
          <w:i/>
          <w:sz w:val="24"/>
          <w:szCs w:val="24"/>
        </w:rPr>
        <w:t>в форме присоединения к некоммерческому объединению другого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, ликвидации, </w:t>
      </w:r>
      <w:r w:rsidRPr="00657040">
        <w:rPr>
          <w:rFonts w:ascii="Times New Roman" w:hAnsi="Times New Roman" w:cs="Times New Roman"/>
          <w:sz w:val="24"/>
          <w:szCs w:val="24"/>
        </w:rPr>
        <w:t xml:space="preserve">в отношении него не введена процедура банкротства,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65704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30FEB86" w14:textId="76785FC1" w:rsidR="00833F33" w:rsidRPr="000A7695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СНТ не </w:t>
      </w:r>
      <w:r w:rsidRPr="000A7695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0A7695">
        <w:rPr>
          <w:rFonts w:ascii="Times New Roman" w:hAnsi="Times New Roman" w:cs="Times New Roman"/>
          <w:sz w:val="24"/>
          <w:szCs w:val="24"/>
        </w:rPr>
        <w:t xml:space="preserve">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</w:t>
      </w:r>
      <w:r w:rsidRPr="000A7695">
        <w:rPr>
          <w:rFonts w:ascii="Times New Roman" w:hAnsi="Times New Roman" w:cs="Times New Roman"/>
          <w:sz w:val="24"/>
          <w:szCs w:val="24"/>
        </w:rPr>
        <w:lastRenderedPageBreak/>
        <w:t>Федерации 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>50 процентов.</w:t>
      </w:r>
    </w:p>
    <w:p w14:paraId="4278D86A" w14:textId="79161119" w:rsidR="00833F33" w:rsidRDefault="00833F33" w:rsidP="00833F3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A76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СНТ не </w:t>
      </w:r>
      <w:r w:rsidRPr="000A7695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0A7695">
        <w:rPr>
          <w:rFonts w:ascii="Times New Roman" w:hAnsi="Times New Roman" w:cs="Times New Roman"/>
          <w:sz w:val="24"/>
          <w:szCs w:val="24"/>
        </w:rPr>
        <w:t xml:space="preserve"> получателем средств из бюджетов бюджетной системы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иных нормативных актов </w:t>
      </w:r>
      <w:r w:rsidRPr="000A7695">
        <w:rPr>
          <w:rFonts w:ascii="Times New Roman" w:hAnsi="Times New Roman" w:cs="Times New Roman"/>
          <w:sz w:val="24"/>
          <w:szCs w:val="24"/>
        </w:rPr>
        <w:t xml:space="preserve">на цели, </w:t>
      </w:r>
      <w:r>
        <w:rPr>
          <w:rFonts w:ascii="Times New Roman" w:hAnsi="Times New Roman" w:cs="Times New Roman"/>
          <w:sz w:val="24"/>
          <w:szCs w:val="24"/>
        </w:rPr>
        <w:t>аналогичные целям предоставления субсидий Управлением по развитию садоводства и огородничества</w:t>
      </w:r>
      <w:r>
        <w:rPr>
          <w:rFonts w:ascii="Times New Roman" w:hAnsi="Times New Roman" w:cs="Times New Roman"/>
          <w:sz w:val="24"/>
          <w:szCs w:val="24"/>
        </w:rPr>
        <w:br/>
        <w:t xml:space="preserve"> Санкт-Петербурга.</w:t>
      </w:r>
    </w:p>
    <w:p w14:paraId="68BB3ADF" w14:textId="67916DBF" w:rsidR="00663E50" w:rsidRDefault="004B36EB" w:rsidP="00663E5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645F">
        <w:rPr>
          <w:rFonts w:ascii="Times New Roman" w:hAnsi="Times New Roman" w:cs="Times New Roman"/>
          <w:sz w:val="24"/>
          <w:szCs w:val="24"/>
        </w:rPr>
        <w:t xml:space="preserve">. </w:t>
      </w:r>
      <w:r w:rsidR="00663E50">
        <w:rPr>
          <w:rFonts w:ascii="Times New Roman" w:hAnsi="Times New Roman" w:cs="Times New Roman"/>
          <w:sz w:val="24"/>
          <w:szCs w:val="24"/>
        </w:rPr>
        <w:t>СНТ не</w:t>
      </w:r>
      <w:r w:rsidR="00663E50" w:rsidRPr="00663E50">
        <w:rPr>
          <w:rFonts w:ascii="Times New Roman" w:hAnsi="Times New Roman" w:cs="Times New Roman"/>
          <w:sz w:val="24"/>
          <w:szCs w:val="24"/>
        </w:rPr>
        <w:t xml:space="preserve">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</w:t>
      </w:r>
      <w:r w:rsidR="00663E50">
        <w:rPr>
          <w:rFonts w:ascii="Times New Roman" w:hAnsi="Times New Roman" w:cs="Times New Roman"/>
          <w:sz w:val="24"/>
          <w:szCs w:val="24"/>
        </w:rPr>
        <w:br/>
      </w:r>
      <w:r w:rsidR="00663E50" w:rsidRPr="00663E50">
        <w:rPr>
          <w:rFonts w:ascii="Times New Roman" w:hAnsi="Times New Roman" w:cs="Times New Roman"/>
          <w:sz w:val="24"/>
          <w:szCs w:val="24"/>
        </w:rPr>
        <w:t xml:space="preserve">и (или) введением иностранными государствами, государственными объединениями </w:t>
      </w:r>
      <w:r w:rsidR="00663E50">
        <w:rPr>
          <w:rFonts w:ascii="Times New Roman" w:hAnsi="Times New Roman" w:cs="Times New Roman"/>
          <w:sz w:val="24"/>
          <w:szCs w:val="24"/>
        </w:rPr>
        <w:br/>
      </w:r>
      <w:r w:rsidR="00663E50" w:rsidRPr="00663E50">
        <w:rPr>
          <w:rFonts w:ascii="Times New Roman" w:hAnsi="Times New Roman" w:cs="Times New Roman"/>
          <w:sz w:val="24"/>
          <w:szCs w:val="24"/>
        </w:rPr>
        <w:t>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308AED94" w14:textId="0B4647C0" w:rsidR="00E1045F" w:rsidRDefault="004B36EB" w:rsidP="00E104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045F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5E645F">
        <w:rPr>
          <w:rFonts w:ascii="Times New Roman" w:hAnsi="Times New Roman" w:cs="Times New Roman"/>
          <w:sz w:val="24"/>
          <w:szCs w:val="24"/>
        </w:rPr>
        <w:t>Сведения</w:t>
      </w:r>
      <w:r w:rsidR="005E645F" w:rsidRPr="00C916ED">
        <w:rPr>
          <w:rFonts w:ascii="Times New Roman" w:hAnsi="Times New Roman" w:cs="Times New Roman"/>
          <w:sz w:val="24"/>
          <w:szCs w:val="24"/>
        </w:rPr>
        <w:t xml:space="preserve"> о дисквалифицированных</w:t>
      </w:r>
      <w:r w:rsidR="005E645F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СНТ отсутствуют в</w:t>
      </w:r>
      <w:r w:rsidR="00E1045F" w:rsidRPr="00C916ED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</w:t>
      </w:r>
      <w:r w:rsidR="00E1045F">
        <w:rPr>
          <w:rFonts w:ascii="Times New Roman" w:hAnsi="Times New Roman" w:cs="Times New Roman"/>
          <w:sz w:val="24"/>
          <w:szCs w:val="24"/>
        </w:rPr>
        <w:t>.</w:t>
      </w:r>
    </w:p>
    <w:p w14:paraId="42828734" w14:textId="4BCDEF6F" w:rsidR="008E4C7A" w:rsidRDefault="008E4C7A" w:rsidP="00E1045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A7D91">
        <w:rPr>
          <w:rFonts w:ascii="Times New Roman" w:hAnsi="Times New Roman" w:cs="Times New Roman"/>
          <w:sz w:val="24"/>
          <w:szCs w:val="24"/>
        </w:rPr>
        <w:t>СНТ не находит</w:t>
      </w:r>
      <w:r w:rsidR="004A7D91" w:rsidRPr="004A7D91">
        <w:rPr>
          <w:rFonts w:ascii="Times New Roman" w:hAnsi="Times New Roman" w:cs="Times New Roman"/>
          <w:sz w:val="24"/>
          <w:szCs w:val="24"/>
        </w:rPr>
        <w:t xml:space="preserve">ся в перечне организаций и физических лиц, </w:t>
      </w:r>
      <w:r w:rsidR="004A7D91">
        <w:rPr>
          <w:rFonts w:ascii="Times New Roman" w:hAnsi="Times New Roman" w:cs="Times New Roman"/>
          <w:sz w:val="24"/>
          <w:szCs w:val="24"/>
        </w:rPr>
        <w:br/>
      </w:r>
      <w:r w:rsidR="004A7D91" w:rsidRPr="004A7D91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1F6E290D" w14:textId="5CC9075A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_GoBack"/>
      <w:bookmarkEnd w:id="1"/>
    </w:p>
    <w:p w14:paraId="77E315A4" w14:textId="77777777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556AF" w14:textId="77777777" w:rsidR="005E645F" w:rsidRPr="005E645F" w:rsidRDefault="005E645F" w:rsidP="005E64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5E645F" w:rsidRPr="005E645F" w14:paraId="5D2E73F8" w14:textId="77777777" w:rsidTr="00104524">
        <w:tc>
          <w:tcPr>
            <w:tcW w:w="0" w:type="auto"/>
            <w:hideMark/>
          </w:tcPr>
          <w:p w14:paraId="341B49D9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5ECCE3F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8B0F42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792FE30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68640827" w14:textId="77777777" w:rsidTr="00104524">
        <w:tc>
          <w:tcPr>
            <w:tcW w:w="0" w:type="auto"/>
            <w:hideMark/>
          </w:tcPr>
          <w:p w14:paraId="5A23C6BC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98C0BBD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7CAB2BA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DB65EEA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E645F" w:rsidRPr="005E645F" w14:paraId="03D500F1" w14:textId="77777777" w:rsidTr="00104524">
        <w:tc>
          <w:tcPr>
            <w:tcW w:w="0" w:type="auto"/>
            <w:gridSpan w:val="4"/>
            <w:hideMark/>
          </w:tcPr>
          <w:p w14:paraId="6099B58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3C8698C1" w14:textId="77777777" w:rsidTr="00104524">
        <w:tc>
          <w:tcPr>
            <w:tcW w:w="0" w:type="auto"/>
            <w:hideMark/>
          </w:tcPr>
          <w:p w14:paraId="1D91C052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7B8BC80D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138468D1" w14:textId="77777777" w:rsidTr="00104524">
        <w:tc>
          <w:tcPr>
            <w:tcW w:w="0" w:type="auto"/>
            <w:hideMark/>
          </w:tcPr>
          <w:p w14:paraId="129EEBAC" w14:textId="77777777" w:rsidR="005E645F" w:rsidRPr="005E645F" w:rsidRDefault="005E645F" w:rsidP="005E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(проставляется</w:t>
            </w:r>
          </w:p>
          <w:p w14:paraId="75C3EADD" w14:textId="77777777" w:rsidR="005E645F" w:rsidRPr="005E645F" w:rsidRDefault="005E645F" w:rsidP="005E64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 наличии)</w:t>
            </w:r>
          </w:p>
        </w:tc>
        <w:tc>
          <w:tcPr>
            <w:tcW w:w="0" w:type="auto"/>
            <w:hideMark/>
          </w:tcPr>
          <w:p w14:paraId="7816282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50E5FF8" w14:textId="77777777" w:rsidR="005E645F" w:rsidRPr="005E645F" w:rsidRDefault="005E645F" w:rsidP="005E645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«___» ____________202__ г.</w:t>
            </w:r>
          </w:p>
        </w:tc>
      </w:tr>
    </w:tbl>
    <w:p w14:paraId="6B95FEC0" w14:textId="77777777" w:rsidR="004B03C4" w:rsidRDefault="004B03C4"/>
    <w:sectPr w:rsidR="004B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e92d77a-11f8-4ce7-ac21-7d501f4801b3"/>
  </w:docVars>
  <w:rsids>
    <w:rsidRoot w:val="004443CE"/>
    <w:rsid w:val="003427B5"/>
    <w:rsid w:val="0034305A"/>
    <w:rsid w:val="0036778F"/>
    <w:rsid w:val="004443CE"/>
    <w:rsid w:val="004A7D91"/>
    <w:rsid w:val="004B03C4"/>
    <w:rsid w:val="004B36EB"/>
    <w:rsid w:val="005E645F"/>
    <w:rsid w:val="00663E50"/>
    <w:rsid w:val="006D5ACA"/>
    <w:rsid w:val="007E5E57"/>
    <w:rsid w:val="00833F33"/>
    <w:rsid w:val="00896745"/>
    <w:rsid w:val="008C3B38"/>
    <w:rsid w:val="008E4C7A"/>
    <w:rsid w:val="00C9743E"/>
    <w:rsid w:val="00D2045D"/>
    <w:rsid w:val="00DC0298"/>
    <w:rsid w:val="00E1045F"/>
    <w:rsid w:val="00F5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F1D"/>
  <w15:chartTrackingRefBased/>
  <w15:docId w15:val="{F6D35E85-1568-4915-829F-EF8D0489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2022-08-05T11:22:00Z</dcterms:created>
  <dcterms:modified xsi:type="dcterms:W3CDTF">2022-08-05T11:22:00Z</dcterms:modified>
</cp:coreProperties>
</file>