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230" w:rsidRPr="000348A2" w:rsidRDefault="00802834" w:rsidP="00D53CFE">
      <w:pPr>
        <w:tabs>
          <w:tab w:val="center" w:pos="4677"/>
          <w:tab w:val="left" w:pos="7305"/>
        </w:tabs>
        <w:jc w:val="center"/>
        <w:rPr>
          <w:b/>
          <w:szCs w:val="24"/>
        </w:rPr>
      </w:pPr>
      <w:bookmarkStart w:id="0" w:name="_GoBack"/>
      <w:bookmarkEnd w:id="0"/>
      <w:r w:rsidRPr="000348A2">
        <w:rPr>
          <w:b/>
          <w:szCs w:val="24"/>
        </w:rPr>
        <w:t>ПОЯСНИТЕЛЬНАЯ ЗАПИСКА</w:t>
      </w:r>
    </w:p>
    <w:p w:rsidR="0021610B" w:rsidRPr="000348A2" w:rsidRDefault="0021610B" w:rsidP="00C3222A">
      <w:pPr>
        <w:jc w:val="center"/>
        <w:rPr>
          <w:b/>
          <w:szCs w:val="24"/>
        </w:rPr>
      </w:pPr>
    </w:p>
    <w:p w:rsidR="0021610B" w:rsidRPr="000348A2" w:rsidRDefault="00802834" w:rsidP="00D53CFE">
      <w:pPr>
        <w:jc w:val="center"/>
        <w:rPr>
          <w:b/>
          <w:szCs w:val="24"/>
        </w:rPr>
      </w:pPr>
      <w:r w:rsidRPr="000348A2">
        <w:rPr>
          <w:b/>
          <w:szCs w:val="24"/>
        </w:rPr>
        <w:t>к проекту постановления Правительства Санкт-Петербурга</w:t>
      </w:r>
      <w:r w:rsidR="001107A0" w:rsidRPr="000348A2">
        <w:rPr>
          <w:b/>
          <w:szCs w:val="24"/>
        </w:rPr>
        <w:t xml:space="preserve"> </w:t>
      </w:r>
      <w:r w:rsidR="001107A0" w:rsidRPr="000348A2">
        <w:rPr>
          <w:b/>
          <w:szCs w:val="24"/>
        </w:rPr>
        <w:br/>
      </w:r>
      <w:r w:rsidRPr="000348A2">
        <w:rPr>
          <w:b/>
          <w:szCs w:val="24"/>
        </w:rPr>
        <w:t>«</w:t>
      </w:r>
      <w:r w:rsidR="0021610B" w:rsidRPr="000348A2">
        <w:rPr>
          <w:b/>
          <w:szCs w:val="24"/>
        </w:rPr>
        <w:t>О переименовании, изменении</w:t>
      </w:r>
      <w:r w:rsidR="001107A0" w:rsidRPr="000348A2">
        <w:rPr>
          <w:b/>
          <w:szCs w:val="24"/>
        </w:rPr>
        <w:t xml:space="preserve"> </w:t>
      </w:r>
      <w:r w:rsidR="00D53CFE" w:rsidRPr="000348A2">
        <w:rPr>
          <w:b/>
          <w:szCs w:val="24"/>
        </w:rPr>
        <w:t>целей</w:t>
      </w:r>
      <w:r w:rsidR="0021610B" w:rsidRPr="000348A2">
        <w:rPr>
          <w:b/>
          <w:szCs w:val="24"/>
        </w:rPr>
        <w:t xml:space="preserve"> и определении предмета деятельности </w:t>
      </w:r>
      <w:r w:rsidR="00D53CFE" w:rsidRPr="000348A2">
        <w:rPr>
          <w:b/>
          <w:szCs w:val="24"/>
        </w:rPr>
        <w:br/>
      </w:r>
      <w:r w:rsidR="0021610B" w:rsidRPr="000348A2">
        <w:rPr>
          <w:b/>
          <w:szCs w:val="24"/>
        </w:rPr>
        <w:t xml:space="preserve">Санкт-Петербургского государственного бюджетного учреждения здравоохранения </w:t>
      </w:r>
      <w:r w:rsidR="0021610B" w:rsidRPr="000348A2">
        <w:rPr>
          <w:b/>
          <w:szCs w:val="24"/>
          <w:lang w:eastAsia="en-US"/>
        </w:rPr>
        <w:t>«Восстановительный центр детской ортопедии и травматологии «Огонёк»</w:t>
      </w:r>
    </w:p>
    <w:p w:rsidR="00802834" w:rsidRPr="000348A2" w:rsidRDefault="00802834" w:rsidP="00802834">
      <w:pPr>
        <w:pStyle w:val="af"/>
        <w:rPr>
          <w:b/>
          <w:bCs/>
          <w:szCs w:val="24"/>
        </w:rPr>
      </w:pPr>
    </w:p>
    <w:p w:rsidR="00D53CFE" w:rsidRPr="00D53CFE" w:rsidRDefault="00D53CFE" w:rsidP="00D53CFE">
      <w:pPr>
        <w:rPr>
          <w:szCs w:val="24"/>
        </w:rPr>
      </w:pPr>
      <w:r>
        <w:rPr>
          <w:szCs w:val="24"/>
        </w:rPr>
        <w:tab/>
        <w:t xml:space="preserve">Комитетом по здравоохранению </w:t>
      </w:r>
      <w:r w:rsidRPr="00D53CFE">
        <w:rPr>
          <w:szCs w:val="24"/>
        </w:rPr>
        <w:t xml:space="preserve">разработан </w:t>
      </w:r>
      <w:r w:rsidRPr="00D53CFE">
        <w:rPr>
          <w:rFonts w:eastAsia="Calibri"/>
          <w:szCs w:val="24"/>
          <w:lang w:eastAsia="en-US"/>
        </w:rPr>
        <w:t xml:space="preserve">проект постановления Правительства Санкт-Петербурга </w:t>
      </w:r>
      <w:r w:rsidRPr="00D53CFE">
        <w:rPr>
          <w:szCs w:val="24"/>
        </w:rPr>
        <w:t xml:space="preserve">«О переименовании, изменении целей и определении предмета деятельности Санкт-Петербургского государственного бюджетного учреждения здравоохранения </w:t>
      </w:r>
      <w:r w:rsidRPr="00D53CFE">
        <w:rPr>
          <w:szCs w:val="24"/>
          <w:lang w:eastAsia="en-US"/>
        </w:rPr>
        <w:t>«Восстановительный центр детской ортопедии и травматологии «Огонёк»</w:t>
      </w:r>
      <w:r w:rsidR="00CF394C">
        <w:rPr>
          <w:szCs w:val="24"/>
          <w:lang w:eastAsia="en-US"/>
        </w:rPr>
        <w:t xml:space="preserve"> </w:t>
      </w:r>
      <w:r w:rsidRPr="00D53CFE">
        <w:rPr>
          <w:szCs w:val="24"/>
        </w:rPr>
        <w:t>в связи с тем, что его текущая деятельность не соответствует полномочиям исполнительных орган</w:t>
      </w:r>
      <w:r w:rsidR="00DC0C66">
        <w:rPr>
          <w:szCs w:val="24"/>
        </w:rPr>
        <w:t>ов государственной власти Санкт-</w:t>
      </w:r>
      <w:r w:rsidRPr="00D53CFE">
        <w:rPr>
          <w:szCs w:val="24"/>
        </w:rPr>
        <w:t>Петербурга.</w:t>
      </w:r>
    </w:p>
    <w:p w:rsidR="00A543DC" w:rsidRPr="00A543DC" w:rsidRDefault="00A543DC" w:rsidP="007955E7">
      <w:pPr>
        <w:widowControl w:val="0"/>
        <w:autoSpaceDE w:val="0"/>
        <w:autoSpaceDN w:val="0"/>
        <w:ind w:right="105" w:firstLine="708"/>
        <w:rPr>
          <w:szCs w:val="24"/>
          <w:lang w:eastAsia="en-US"/>
        </w:rPr>
      </w:pPr>
      <w:r w:rsidRPr="00A543DC">
        <w:rPr>
          <w:spacing w:val="-8"/>
          <w:szCs w:val="24"/>
          <w:lang w:eastAsia="en-US"/>
        </w:rPr>
        <w:t>В соответствии с подпунктом 3 пункта 1 статьи 3 Закона Санкт</w:t>
      </w:r>
      <w:r>
        <w:rPr>
          <w:spacing w:val="-8"/>
          <w:szCs w:val="24"/>
          <w:lang w:eastAsia="en-US"/>
        </w:rPr>
        <w:t>-</w:t>
      </w:r>
      <w:r w:rsidRPr="00A543DC">
        <w:rPr>
          <w:spacing w:val="-8"/>
          <w:szCs w:val="24"/>
          <w:lang w:eastAsia="en-US"/>
        </w:rPr>
        <w:t>Петербурга</w:t>
      </w:r>
      <w:r w:rsidRPr="00A543DC">
        <w:rPr>
          <w:szCs w:val="24"/>
          <w:lang w:eastAsia="en-US"/>
        </w:rPr>
        <w:t xml:space="preserve"> </w:t>
      </w:r>
      <w:r>
        <w:rPr>
          <w:szCs w:val="24"/>
          <w:lang w:eastAsia="en-US"/>
        </w:rPr>
        <w:br/>
      </w:r>
      <w:r w:rsidR="00E01A33">
        <w:rPr>
          <w:szCs w:val="24"/>
          <w:lang w:eastAsia="en-US"/>
        </w:rPr>
        <w:t>от 26.04.2006 № 223-</w:t>
      </w:r>
      <w:r w:rsidRPr="00A543DC">
        <w:rPr>
          <w:szCs w:val="24"/>
          <w:lang w:eastAsia="en-US"/>
        </w:rPr>
        <w:t xml:space="preserve">35 «О государственных унитарных предприятиях </w:t>
      </w:r>
      <w:r>
        <w:rPr>
          <w:szCs w:val="24"/>
          <w:lang w:eastAsia="en-US"/>
        </w:rPr>
        <w:t>Санкт-</w:t>
      </w:r>
      <w:r w:rsidRPr="00A543DC">
        <w:rPr>
          <w:szCs w:val="24"/>
          <w:lang w:eastAsia="en-US"/>
        </w:rPr>
        <w:t xml:space="preserve">Петербурга, государственных учреждениях Санкт-Петербурга и иных коммерческих </w:t>
      </w:r>
      <w:r>
        <w:rPr>
          <w:szCs w:val="24"/>
          <w:lang w:eastAsia="en-US"/>
        </w:rPr>
        <w:br/>
      </w:r>
      <w:r w:rsidRPr="00A543DC">
        <w:rPr>
          <w:szCs w:val="24"/>
          <w:lang w:eastAsia="en-US"/>
        </w:rPr>
        <w:t xml:space="preserve">и некоммерческих организациях, учредителем (участником, </w:t>
      </w:r>
      <w:r w:rsidRPr="00A543DC">
        <w:rPr>
          <w:spacing w:val="-2"/>
          <w:szCs w:val="24"/>
          <w:lang w:eastAsia="en-US"/>
        </w:rPr>
        <w:t>акционером, членом) которых является Санкт-Петербург» определение, в том</w:t>
      </w:r>
      <w:r w:rsidRPr="00A543DC">
        <w:rPr>
          <w:szCs w:val="24"/>
          <w:lang w:eastAsia="en-US"/>
        </w:rPr>
        <w:t xml:space="preserve"> числе путем изменения </w:t>
      </w:r>
      <w:r>
        <w:rPr>
          <w:szCs w:val="24"/>
          <w:lang w:eastAsia="en-US"/>
        </w:rPr>
        <w:br/>
      </w:r>
      <w:r w:rsidRPr="00A543DC">
        <w:rPr>
          <w:szCs w:val="24"/>
          <w:lang w:eastAsia="en-US"/>
        </w:rPr>
        <w:t xml:space="preserve">в установленном порядке, предмета и целей </w:t>
      </w:r>
      <w:r w:rsidRPr="00A543DC">
        <w:rPr>
          <w:spacing w:val="-12"/>
          <w:szCs w:val="24"/>
          <w:lang w:eastAsia="en-US"/>
        </w:rPr>
        <w:t>деятельности учреждений является полномочием Правительства Санкт-Петербурга</w:t>
      </w:r>
      <w:r w:rsidRPr="00A543DC">
        <w:rPr>
          <w:szCs w:val="24"/>
          <w:lang w:eastAsia="en-US"/>
        </w:rPr>
        <w:t>.</w:t>
      </w:r>
      <w:r w:rsidR="007955E7">
        <w:rPr>
          <w:szCs w:val="24"/>
          <w:lang w:eastAsia="en-US"/>
        </w:rPr>
        <w:t xml:space="preserve"> </w:t>
      </w:r>
      <w:r w:rsidRPr="00A543DC">
        <w:rPr>
          <w:szCs w:val="24"/>
          <w:lang w:eastAsia="en-US"/>
        </w:rPr>
        <w:t xml:space="preserve">Согласно пункту 4 статьи 52 Гражданского кодекса Российской Федерации в уставах некоммерческих организаций должны быть определены предмет и цели деятельности. </w:t>
      </w:r>
      <w:r w:rsidRPr="00A543DC">
        <w:rPr>
          <w:spacing w:val="-2"/>
          <w:szCs w:val="24"/>
          <w:lang w:eastAsia="en-US"/>
        </w:rPr>
        <w:t xml:space="preserve">Как установлено статьей 9.2 Федерального закона </w:t>
      </w:r>
      <w:r w:rsidR="007955E7">
        <w:rPr>
          <w:spacing w:val="-2"/>
          <w:szCs w:val="24"/>
          <w:lang w:eastAsia="en-US"/>
        </w:rPr>
        <w:br/>
      </w:r>
      <w:r w:rsidRPr="00A543DC">
        <w:rPr>
          <w:spacing w:val="-2"/>
          <w:szCs w:val="24"/>
          <w:lang w:eastAsia="en-US"/>
        </w:rPr>
        <w:t>от 12.01.1996 № 7-ФЗ</w:t>
      </w:r>
      <w:r w:rsidRPr="00A543DC">
        <w:rPr>
          <w:szCs w:val="24"/>
          <w:lang w:eastAsia="en-US"/>
        </w:rPr>
        <w:t xml:space="preserve"> «О некоммерческих организациях», бюджетное учреждение осуществляет свою деятельность в соответствии с предметом и целями деятельности, определенными в соответствии с федеральными законами, иными </w:t>
      </w:r>
      <w:r w:rsidRPr="00A543DC">
        <w:rPr>
          <w:spacing w:val="6"/>
          <w:szCs w:val="24"/>
          <w:lang w:eastAsia="en-US"/>
        </w:rPr>
        <w:t>нормативными правовыми актами, муниципальными правовыми актами</w:t>
      </w:r>
      <w:r w:rsidRPr="00A543DC">
        <w:rPr>
          <w:spacing w:val="-2"/>
          <w:szCs w:val="24"/>
          <w:lang w:eastAsia="en-US"/>
        </w:rPr>
        <w:t xml:space="preserve"> и уставом</w:t>
      </w:r>
      <w:r w:rsidRPr="00A543DC">
        <w:rPr>
          <w:szCs w:val="24"/>
          <w:lang w:eastAsia="en-US"/>
        </w:rPr>
        <w:t>.</w:t>
      </w:r>
    </w:p>
    <w:p w:rsidR="00A543DC" w:rsidRDefault="00A543DC" w:rsidP="00A543DC">
      <w:pPr>
        <w:widowControl w:val="0"/>
        <w:autoSpaceDE w:val="0"/>
        <w:autoSpaceDN w:val="0"/>
        <w:ind w:right="105" w:firstLine="708"/>
        <w:rPr>
          <w:szCs w:val="24"/>
          <w:lang w:eastAsia="en-US"/>
        </w:rPr>
      </w:pPr>
      <w:r w:rsidRPr="00A543DC">
        <w:rPr>
          <w:szCs w:val="24"/>
          <w:lang w:eastAsia="en-US"/>
        </w:rPr>
        <w:t xml:space="preserve">Порядком взаимодействия исполнительных органов государственной </w:t>
      </w:r>
      <w:r w:rsidRPr="00A543DC">
        <w:rPr>
          <w:spacing w:val="-8"/>
          <w:szCs w:val="24"/>
          <w:lang w:eastAsia="en-US"/>
        </w:rPr>
        <w:t>власти Санкт</w:t>
      </w:r>
      <w:r>
        <w:rPr>
          <w:spacing w:val="-8"/>
          <w:szCs w:val="24"/>
          <w:lang w:eastAsia="en-US"/>
        </w:rPr>
        <w:t>-</w:t>
      </w:r>
      <w:r w:rsidRPr="00A543DC">
        <w:rPr>
          <w:spacing w:val="-8"/>
          <w:szCs w:val="24"/>
          <w:lang w:eastAsia="en-US"/>
        </w:rPr>
        <w:t>Петербурга при принятии решений об изменении целей и предмета</w:t>
      </w:r>
      <w:r w:rsidRPr="00A543DC">
        <w:rPr>
          <w:szCs w:val="24"/>
          <w:lang w:eastAsia="en-US"/>
        </w:rPr>
        <w:t xml:space="preserve"> деятельности государственных унитарных предприятий Санкт</w:t>
      </w:r>
      <w:r w:rsidRPr="00A543DC">
        <w:rPr>
          <w:szCs w:val="24"/>
          <w:lang w:eastAsia="en-US"/>
        </w:rPr>
        <w:noBreakHyphen/>
        <w:t xml:space="preserve">Петербурга и государственных учреждений Санкт-Петербурга, </w:t>
      </w:r>
      <w:r w:rsidRPr="00A543DC">
        <w:rPr>
          <w:spacing w:val="-6"/>
          <w:szCs w:val="24"/>
          <w:lang w:eastAsia="en-US"/>
        </w:rPr>
        <w:t>утвержденным постановлением Правительства Санкт</w:t>
      </w:r>
      <w:r w:rsidRPr="00A543DC">
        <w:rPr>
          <w:spacing w:val="-6"/>
          <w:szCs w:val="24"/>
          <w:lang w:eastAsia="en-US"/>
        </w:rPr>
        <w:noBreakHyphen/>
        <w:t xml:space="preserve">Петербурга от 22.04.2010 </w:t>
      </w:r>
      <w:r w:rsidRPr="00A543DC">
        <w:rPr>
          <w:szCs w:val="24"/>
          <w:lang w:eastAsia="en-US"/>
        </w:rPr>
        <w:t xml:space="preserve">№ 417, определено, что цели и предмет деятельности учреждения должны </w:t>
      </w:r>
      <w:r w:rsidRPr="00A543DC">
        <w:rPr>
          <w:spacing w:val="-12"/>
          <w:szCs w:val="24"/>
          <w:lang w:eastAsia="en-US"/>
        </w:rPr>
        <w:t xml:space="preserve">соответствовать требованиям статей 26.3 и 26.11 Федерального закона </w:t>
      </w:r>
      <w:r>
        <w:rPr>
          <w:spacing w:val="-12"/>
          <w:szCs w:val="24"/>
          <w:lang w:eastAsia="en-US"/>
        </w:rPr>
        <w:br/>
      </w:r>
      <w:r w:rsidRPr="00A543DC">
        <w:rPr>
          <w:spacing w:val="-12"/>
          <w:szCs w:val="24"/>
          <w:lang w:eastAsia="en-US"/>
        </w:rPr>
        <w:t xml:space="preserve">от 06.10.1999 </w:t>
      </w:r>
      <w:r w:rsidRPr="00A543DC">
        <w:rPr>
          <w:szCs w:val="24"/>
          <w:lang w:eastAsia="en-US"/>
        </w:rPr>
        <w:t>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Федерации».</w:t>
      </w:r>
    </w:p>
    <w:p w:rsidR="00CF394C" w:rsidRDefault="00CF394C" w:rsidP="00CF394C">
      <w:pPr>
        <w:autoSpaceDE w:val="0"/>
        <w:autoSpaceDN w:val="0"/>
        <w:ind w:firstLine="709"/>
        <w:rPr>
          <w:szCs w:val="24"/>
        </w:rPr>
      </w:pPr>
      <w:r>
        <w:rPr>
          <w:szCs w:val="24"/>
        </w:rPr>
        <w:t xml:space="preserve">В соответствии с пунктом 3 статьи 40 Федерального закона </w:t>
      </w:r>
      <w:r w:rsidR="00767CD2">
        <w:rPr>
          <w:szCs w:val="24"/>
        </w:rPr>
        <w:br/>
        <w:t>от 21.11.2011</w:t>
      </w:r>
      <w:r w:rsidR="00BD40C0">
        <w:rPr>
          <w:szCs w:val="24"/>
        </w:rPr>
        <w:t xml:space="preserve"> № 323-</w:t>
      </w:r>
      <w:r>
        <w:rPr>
          <w:szCs w:val="24"/>
        </w:rPr>
        <w:t xml:space="preserve">ФЗ «Об основах охраны здоровья граждан в Российской Федерации» санаторно-курортное лечение включает в себя медицинскую помощь, </w:t>
      </w:r>
      <w:r w:rsidR="00965CB7">
        <w:rPr>
          <w:szCs w:val="24"/>
        </w:rPr>
        <w:br/>
      </w:r>
      <w:r>
        <w:rPr>
          <w:szCs w:val="24"/>
        </w:rPr>
        <w:t xml:space="preserve">осуществляемую медицинскими организациями (санаторно-курортными организациями) </w:t>
      </w:r>
      <w:r w:rsidR="00965CB7">
        <w:rPr>
          <w:szCs w:val="24"/>
        </w:rPr>
        <w:br/>
      </w:r>
      <w:r>
        <w:rPr>
          <w:szCs w:val="24"/>
        </w:rPr>
        <w:t>в</w:t>
      </w:r>
      <w:r>
        <w:rPr>
          <w:rFonts w:eastAsiaTheme="minorHAnsi"/>
          <w:szCs w:val="24"/>
          <w:lang w:eastAsia="en-US"/>
        </w:rPr>
        <w:t xml:space="preserve"> </w:t>
      </w:r>
      <w:r>
        <w:rPr>
          <w:szCs w:val="24"/>
        </w:rPr>
        <w:t xml:space="preserve">профилактических, лечебных, и реабилитационных целях на основе использования природных лечебных ресурсов, в том числе в условиях пребывания </w:t>
      </w:r>
      <w:r w:rsidR="00965CB7">
        <w:rPr>
          <w:szCs w:val="24"/>
        </w:rPr>
        <w:br/>
      </w:r>
      <w:r>
        <w:rPr>
          <w:szCs w:val="24"/>
        </w:rPr>
        <w:t>в лечебно-оздоровительных местностях и на курортах. Цель санаторно-курортного лечения: оздоровление и реабилитация.</w:t>
      </w:r>
    </w:p>
    <w:p w:rsidR="00CF394C" w:rsidRDefault="00CF394C" w:rsidP="00CF394C">
      <w:pPr>
        <w:autoSpaceDE w:val="0"/>
        <w:autoSpaceDN w:val="0"/>
        <w:ind w:firstLine="709"/>
        <w:rPr>
          <w:szCs w:val="24"/>
        </w:rPr>
      </w:pPr>
      <w:r>
        <w:rPr>
          <w:szCs w:val="24"/>
        </w:rPr>
        <w:t xml:space="preserve">Правила организации санаторно-курортного лечения, функции </w:t>
      </w:r>
      <w:r w:rsidR="00965CB7">
        <w:rPr>
          <w:szCs w:val="24"/>
        </w:rPr>
        <w:br/>
      </w:r>
      <w:r>
        <w:rPr>
          <w:szCs w:val="24"/>
        </w:rPr>
        <w:t>санаторно-курортных организаций, с</w:t>
      </w:r>
      <w:r w:rsidR="001A1205">
        <w:rPr>
          <w:szCs w:val="24"/>
        </w:rPr>
        <w:t>тандарты их оснащения, структура и штатная численность</w:t>
      </w:r>
      <w:r>
        <w:rPr>
          <w:szCs w:val="24"/>
        </w:rPr>
        <w:t xml:space="preserve"> приведены в приказе Министерства здравоохранения Российской Федерации </w:t>
      </w:r>
      <w:r>
        <w:rPr>
          <w:szCs w:val="24"/>
        </w:rPr>
        <w:br/>
        <w:t>от 05.05.2016 № 279н «Об утверждении порядка организации санаторно-курортного лечения».</w:t>
      </w:r>
    </w:p>
    <w:p w:rsidR="00CF394C" w:rsidRDefault="00CF394C" w:rsidP="00CF394C">
      <w:pPr>
        <w:autoSpaceDE w:val="0"/>
        <w:autoSpaceDN w:val="0"/>
        <w:ind w:firstLine="709"/>
        <w:rPr>
          <w:szCs w:val="24"/>
        </w:rPr>
      </w:pPr>
      <w:r>
        <w:rPr>
          <w:szCs w:val="24"/>
        </w:rPr>
        <w:t xml:space="preserve">Перечни медицинских показаний для санаторно-курортного лечения взрослого и детского населения, а также единый перечень медицинских противопоказаний утвержден приказом Министерства здравоохранения Российской Федерации </w:t>
      </w:r>
      <w:r w:rsidR="00767CD2">
        <w:rPr>
          <w:szCs w:val="24"/>
        </w:rPr>
        <w:br/>
      </w:r>
      <w:r>
        <w:rPr>
          <w:szCs w:val="24"/>
        </w:rPr>
        <w:lastRenderedPageBreak/>
        <w:t>от 28.09.2020 № 1029н «Об утверждении перечней медицинских показаний и противопоказаний для санаторно-курортного лечения».</w:t>
      </w:r>
    </w:p>
    <w:p w:rsidR="00CF394C" w:rsidRDefault="00CF394C" w:rsidP="00CF394C">
      <w:pPr>
        <w:ind w:firstLine="567"/>
        <w:rPr>
          <w:szCs w:val="24"/>
        </w:rPr>
      </w:pPr>
      <w:r w:rsidRPr="008F50FE">
        <w:rPr>
          <w:szCs w:val="24"/>
        </w:rPr>
        <w:t xml:space="preserve">Санкт-Петербургское государственное бюджетное учреждение здравоохранения </w:t>
      </w:r>
      <w:r w:rsidRPr="008F50FE">
        <w:rPr>
          <w:szCs w:val="24"/>
          <w:lang w:eastAsia="en-US"/>
        </w:rPr>
        <w:t xml:space="preserve">«Восстановительный центр детской ортопедии и травматологии «Огонёк» </w:t>
      </w:r>
      <w:r>
        <w:rPr>
          <w:szCs w:val="24"/>
          <w:lang w:eastAsia="en-US"/>
        </w:rPr>
        <w:br/>
      </w:r>
      <w:r w:rsidRPr="008F50FE">
        <w:rPr>
          <w:szCs w:val="24"/>
          <w:lang w:eastAsia="en-US"/>
        </w:rPr>
        <w:t xml:space="preserve">(далее – </w:t>
      </w:r>
      <w:r w:rsidRPr="008F50FE">
        <w:rPr>
          <w:szCs w:val="24"/>
        </w:rPr>
        <w:t>Учреждение)</w:t>
      </w:r>
      <w:r w:rsidRPr="008F50FE">
        <w:rPr>
          <w:szCs w:val="24"/>
          <w:lang w:eastAsia="en-US"/>
        </w:rPr>
        <w:t xml:space="preserve"> </w:t>
      </w:r>
      <w:r>
        <w:rPr>
          <w:szCs w:val="24"/>
          <w:lang w:eastAsia="en-US"/>
        </w:rPr>
        <w:t xml:space="preserve">является </w:t>
      </w:r>
      <w:r>
        <w:rPr>
          <w:szCs w:val="24"/>
        </w:rPr>
        <w:t xml:space="preserve">некоммерческой организацией. </w:t>
      </w:r>
      <w:r w:rsidRPr="008F50FE">
        <w:rPr>
          <w:spacing w:val="-10"/>
          <w:szCs w:val="24"/>
        </w:rPr>
        <w:t>Имущество Учреждения принадлежит ему на праве</w:t>
      </w:r>
      <w:r w:rsidRPr="008F50FE">
        <w:rPr>
          <w:szCs w:val="24"/>
        </w:rPr>
        <w:t xml:space="preserve"> оперативного управления</w:t>
      </w:r>
      <w:r>
        <w:rPr>
          <w:szCs w:val="24"/>
        </w:rPr>
        <w:t>.</w:t>
      </w:r>
    </w:p>
    <w:p w:rsidR="00CF394C" w:rsidRDefault="00CF394C" w:rsidP="00CF394C">
      <w:pPr>
        <w:autoSpaceDE w:val="0"/>
        <w:autoSpaceDN w:val="0"/>
        <w:ind w:firstLine="709"/>
        <w:rPr>
          <w:szCs w:val="24"/>
        </w:rPr>
      </w:pPr>
      <w:bookmarkStart w:id="1" w:name="_Hlk65449989"/>
      <w:r w:rsidRPr="00E57295">
        <w:rPr>
          <w:szCs w:val="24"/>
        </w:rPr>
        <w:t>Наименовани</w:t>
      </w:r>
      <w:r>
        <w:rPr>
          <w:szCs w:val="24"/>
        </w:rPr>
        <w:t>е Учреждения</w:t>
      </w:r>
      <w:r w:rsidRPr="00E57295">
        <w:rPr>
          <w:szCs w:val="24"/>
        </w:rPr>
        <w:t xml:space="preserve"> </w:t>
      </w:r>
      <w:r>
        <w:rPr>
          <w:szCs w:val="24"/>
        </w:rPr>
        <w:t xml:space="preserve">приводится в </w:t>
      </w:r>
      <w:r w:rsidRPr="00E57295">
        <w:rPr>
          <w:szCs w:val="24"/>
        </w:rPr>
        <w:t xml:space="preserve">соответствие с номенклатурой медицинских организаций, утвержденной приказом </w:t>
      </w:r>
      <w:r w:rsidR="00965CB7">
        <w:rPr>
          <w:szCs w:val="24"/>
        </w:rPr>
        <w:t xml:space="preserve">Министерства здравоохранения Российской Федерации </w:t>
      </w:r>
      <w:r w:rsidRPr="00E57295">
        <w:rPr>
          <w:szCs w:val="24"/>
        </w:rPr>
        <w:t xml:space="preserve">от 06.08.2013 № 529н </w:t>
      </w:r>
      <w:r>
        <w:rPr>
          <w:szCs w:val="24"/>
        </w:rPr>
        <w:t>«</w:t>
      </w:r>
      <w:r w:rsidRPr="002444DA">
        <w:rPr>
          <w:szCs w:val="24"/>
        </w:rPr>
        <w:t>Об утверждении номенк</w:t>
      </w:r>
      <w:r>
        <w:rPr>
          <w:szCs w:val="24"/>
        </w:rPr>
        <w:t xml:space="preserve">латуры медицинских организаций». </w:t>
      </w:r>
      <w:r w:rsidRPr="001C5811">
        <w:rPr>
          <w:szCs w:val="24"/>
        </w:rPr>
        <w:t xml:space="preserve">Проектом предусмотрено переименование </w:t>
      </w:r>
      <w:r w:rsidRPr="001C5811">
        <w:rPr>
          <w:color w:val="000000"/>
          <w:szCs w:val="24"/>
        </w:rPr>
        <w:t>Учреждения</w:t>
      </w:r>
      <w:r w:rsidRPr="001C5811">
        <w:rPr>
          <w:szCs w:val="24"/>
        </w:rPr>
        <w:t xml:space="preserve"> </w:t>
      </w:r>
      <w:r w:rsidR="00965CB7">
        <w:rPr>
          <w:szCs w:val="24"/>
        </w:rPr>
        <w:br/>
      </w:r>
      <w:r w:rsidRPr="001C5811">
        <w:rPr>
          <w:szCs w:val="24"/>
        </w:rPr>
        <w:t xml:space="preserve">в </w:t>
      </w:r>
      <w:r w:rsidRPr="001C5811">
        <w:rPr>
          <w:color w:val="000000"/>
          <w:szCs w:val="24"/>
        </w:rPr>
        <w:t xml:space="preserve">Санкт-Петербургское государственное бюджетное учреждение здравоохранения «Санаторий для детей </w:t>
      </w:r>
      <w:r w:rsidR="00DF7700">
        <w:rPr>
          <w:color w:val="000000"/>
          <w:szCs w:val="24"/>
        </w:rPr>
        <w:t>«Огонё</w:t>
      </w:r>
      <w:r w:rsidRPr="001C5811">
        <w:rPr>
          <w:color w:val="000000"/>
          <w:szCs w:val="24"/>
        </w:rPr>
        <w:t>к».</w:t>
      </w:r>
    </w:p>
    <w:bookmarkEnd w:id="1"/>
    <w:p w:rsidR="00CF394C" w:rsidRDefault="00CF394C" w:rsidP="00CF394C">
      <w:pPr>
        <w:widowControl w:val="0"/>
        <w:suppressAutoHyphens/>
        <w:ind w:firstLine="567"/>
        <w:rPr>
          <w:rFonts w:eastAsia="Calibri"/>
          <w:szCs w:val="24"/>
          <w:shd w:val="clear" w:color="auto" w:fill="FFFFFF"/>
          <w:lang w:eastAsia="en-US"/>
        </w:rPr>
      </w:pPr>
      <w:r w:rsidRPr="00927B7C">
        <w:rPr>
          <w:rFonts w:eastAsia="Calibri"/>
          <w:szCs w:val="24"/>
          <w:shd w:val="clear" w:color="auto" w:fill="FFFFFF"/>
          <w:lang w:eastAsia="en-US"/>
        </w:rPr>
        <w:t xml:space="preserve">Основным видом деятельности </w:t>
      </w:r>
      <w:r w:rsidR="00036205">
        <w:rPr>
          <w:rFonts w:eastAsia="Calibri"/>
          <w:szCs w:val="24"/>
          <w:shd w:val="clear" w:color="auto" w:fill="FFFFFF"/>
          <w:lang w:eastAsia="en-US"/>
        </w:rPr>
        <w:t xml:space="preserve">Учреждения </w:t>
      </w:r>
      <w:r w:rsidRPr="00927B7C">
        <w:rPr>
          <w:rFonts w:eastAsia="Calibri"/>
          <w:szCs w:val="24"/>
          <w:shd w:val="clear" w:color="auto" w:fill="FFFFFF"/>
          <w:lang w:eastAsia="en-US"/>
        </w:rPr>
        <w:t xml:space="preserve">является медицинская деятельность, которую </w:t>
      </w:r>
      <w:r>
        <w:rPr>
          <w:szCs w:val="24"/>
        </w:rPr>
        <w:t>Учреждение</w:t>
      </w:r>
      <w:r w:rsidRPr="00927B7C">
        <w:rPr>
          <w:rFonts w:eastAsia="Calibri"/>
          <w:szCs w:val="24"/>
          <w:shd w:val="clear" w:color="auto" w:fill="FFFFFF"/>
          <w:lang w:eastAsia="en-US"/>
        </w:rPr>
        <w:t xml:space="preserve"> осуществляет на основании действующей бессрочно лицензии.</w:t>
      </w:r>
    </w:p>
    <w:p w:rsidR="00763AE6" w:rsidRPr="00F6575D" w:rsidRDefault="00763AE6" w:rsidP="00763AE6">
      <w:pPr>
        <w:autoSpaceDE w:val="0"/>
        <w:autoSpaceDN w:val="0"/>
        <w:adjustRightInd w:val="0"/>
        <w:ind w:firstLine="708"/>
        <w:rPr>
          <w:color w:val="000000"/>
          <w:szCs w:val="24"/>
        </w:rPr>
      </w:pPr>
      <w:r w:rsidRPr="00730A14">
        <w:rPr>
          <w:szCs w:val="24"/>
        </w:rPr>
        <w:t xml:space="preserve">В соответствии с пунктом 2 статьи 9.2. Федерального закона </w:t>
      </w:r>
      <w:r w:rsidR="00767CD2">
        <w:rPr>
          <w:szCs w:val="24"/>
        </w:rPr>
        <w:br/>
        <w:t xml:space="preserve">от 12.01.1996 </w:t>
      </w:r>
      <w:r w:rsidR="001A1205">
        <w:rPr>
          <w:szCs w:val="24"/>
        </w:rPr>
        <w:t>№ 7-</w:t>
      </w:r>
      <w:r w:rsidRPr="00730A14">
        <w:rPr>
          <w:szCs w:val="24"/>
        </w:rPr>
        <w:t xml:space="preserve">ФЗ </w:t>
      </w:r>
      <w:r>
        <w:rPr>
          <w:szCs w:val="24"/>
        </w:rPr>
        <w:t>«</w:t>
      </w:r>
      <w:r w:rsidRPr="00730A14">
        <w:rPr>
          <w:szCs w:val="24"/>
        </w:rPr>
        <w:t>О некоммерческих организациях</w:t>
      </w:r>
      <w:r>
        <w:rPr>
          <w:szCs w:val="24"/>
        </w:rPr>
        <w:t xml:space="preserve">» Учреждение должно осуществлять свою деятельность в соответствии с предметом и целями </w:t>
      </w:r>
      <w:r w:rsidRPr="001C5811">
        <w:rPr>
          <w:szCs w:val="24"/>
        </w:rPr>
        <w:t xml:space="preserve">деятельности, </w:t>
      </w:r>
      <w:r w:rsidR="00FB61C4" w:rsidRPr="001C5811">
        <w:rPr>
          <w:szCs w:val="24"/>
        </w:rPr>
        <w:br/>
      </w:r>
      <w:r w:rsidRPr="001C5811">
        <w:rPr>
          <w:szCs w:val="24"/>
        </w:rPr>
        <w:t>в связи с чем</w:t>
      </w:r>
      <w:r w:rsidR="000C3266" w:rsidRPr="001C5811">
        <w:rPr>
          <w:szCs w:val="24"/>
        </w:rPr>
        <w:t>,</w:t>
      </w:r>
      <w:r w:rsidRPr="001C5811">
        <w:rPr>
          <w:szCs w:val="24"/>
        </w:rPr>
        <w:t xml:space="preserve"> проектом предусмотрено определение </w:t>
      </w:r>
      <w:r w:rsidRPr="001C5811">
        <w:rPr>
          <w:color w:val="000000"/>
          <w:szCs w:val="24"/>
        </w:rPr>
        <w:t>предмета деятельности Учреждения.</w:t>
      </w:r>
    </w:p>
    <w:p w:rsidR="00763AE6" w:rsidRDefault="00763AE6" w:rsidP="00763AE6">
      <w:pPr>
        <w:widowControl w:val="0"/>
        <w:autoSpaceDE w:val="0"/>
        <w:autoSpaceDN w:val="0"/>
        <w:ind w:firstLine="708"/>
        <w:rPr>
          <w:szCs w:val="24"/>
          <w:lang w:eastAsia="en-US"/>
        </w:rPr>
      </w:pPr>
      <w:r w:rsidRPr="00927B7C">
        <w:rPr>
          <w:szCs w:val="24"/>
          <w:shd w:val="clear" w:color="auto" w:fill="FFFFFF"/>
          <w:lang w:eastAsia="en-US"/>
        </w:rPr>
        <w:t xml:space="preserve">С учетом видов медицинской помощи, установленных статьей 32 Федерального закона от 21.11.2011 № 323-ФЗ «Об основах охраны здоровья граждан в Российской Федерации», положений статей 26.3 и 26.11 Федерального закона № 184-ФЗ </w:t>
      </w:r>
      <w:r w:rsidRPr="00927B7C">
        <w:rPr>
          <w:spacing w:val="-6"/>
          <w:szCs w:val="24"/>
          <w:lang w:eastAsia="en-US"/>
        </w:rPr>
        <w:t>«Об общих принципах организации законодательных (представительных) и исполнительных</w:t>
      </w:r>
      <w:r w:rsidRPr="00927B7C">
        <w:rPr>
          <w:szCs w:val="24"/>
          <w:lang w:eastAsia="en-US"/>
        </w:rPr>
        <w:t xml:space="preserve"> органов государственной власти субъектов </w:t>
      </w:r>
      <w:r w:rsidRPr="00A810FD">
        <w:rPr>
          <w:szCs w:val="24"/>
          <w:lang w:eastAsia="en-US"/>
        </w:rPr>
        <w:t xml:space="preserve">Российской Федерации» цель деятельности </w:t>
      </w:r>
      <w:r>
        <w:rPr>
          <w:szCs w:val="24"/>
        </w:rPr>
        <w:t xml:space="preserve">Учреждения </w:t>
      </w:r>
      <w:r w:rsidRPr="00A810FD">
        <w:rPr>
          <w:szCs w:val="24"/>
          <w:lang w:eastAsia="en-US"/>
        </w:rPr>
        <w:t>т</w:t>
      </w:r>
      <w:r w:rsidRPr="00927B7C">
        <w:rPr>
          <w:szCs w:val="24"/>
          <w:lang w:eastAsia="en-US"/>
        </w:rPr>
        <w:t>ребует корректировки.</w:t>
      </w:r>
    </w:p>
    <w:p w:rsidR="005648DE" w:rsidRDefault="005648DE" w:rsidP="005648DE">
      <w:pPr>
        <w:widowControl w:val="0"/>
        <w:autoSpaceDE w:val="0"/>
        <w:autoSpaceDN w:val="0"/>
        <w:ind w:right="114" w:firstLine="708"/>
        <w:rPr>
          <w:bCs/>
          <w:szCs w:val="24"/>
        </w:rPr>
      </w:pPr>
      <w:r w:rsidRPr="005648DE">
        <w:rPr>
          <w:szCs w:val="24"/>
          <w:lang w:eastAsia="en-US"/>
        </w:rPr>
        <w:t xml:space="preserve">Проектом постановления, в соответствии с действующим законодательством, предлагается установить следующую цель деятельности Учреждения: </w:t>
      </w:r>
      <w:r>
        <w:rPr>
          <w:bCs/>
          <w:szCs w:val="24"/>
        </w:rPr>
        <w:t>«о</w:t>
      </w:r>
      <w:r w:rsidRPr="00276D65">
        <w:rPr>
          <w:bCs/>
          <w:szCs w:val="24"/>
        </w:rPr>
        <w:t xml:space="preserve">рганизация </w:t>
      </w:r>
      <w:r>
        <w:rPr>
          <w:bCs/>
          <w:szCs w:val="24"/>
        </w:rPr>
        <w:t>оказания</w:t>
      </w:r>
      <w:r w:rsidRPr="00276D65">
        <w:rPr>
          <w:bCs/>
          <w:szCs w:val="24"/>
        </w:rPr>
        <w:t xml:space="preserve"> медицинской помощи в сфере санаторно-курортного лечения, предусмотренной </w:t>
      </w:r>
      <w:r w:rsidRPr="00276D65">
        <w:rPr>
          <w:szCs w:val="24"/>
        </w:rPr>
        <w:t xml:space="preserve">законодательством Российской Федерации и Санкт-Петербурга </w:t>
      </w:r>
      <w:r w:rsidRPr="00276D65">
        <w:rPr>
          <w:bCs/>
          <w:szCs w:val="24"/>
        </w:rPr>
        <w:t>для определенных категорий граждан из числа детского населения Санкт-Петербурга</w:t>
      </w:r>
      <w:r>
        <w:rPr>
          <w:bCs/>
          <w:szCs w:val="24"/>
        </w:rPr>
        <w:t>»</w:t>
      </w:r>
      <w:r w:rsidRPr="00276D65">
        <w:rPr>
          <w:bCs/>
          <w:szCs w:val="24"/>
        </w:rPr>
        <w:t>.</w:t>
      </w:r>
      <w:r>
        <w:rPr>
          <w:bCs/>
          <w:szCs w:val="24"/>
        </w:rPr>
        <w:t xml:space="preserve"> </w:t>
      </w:r>
    </w:p>
    <w:p w:rsidR="00D2466C" w:rsidRDefault="00763AE6" w:rsidP="00767CD2">
      <w:pPr>
        <w:ind w:firstLine="567"/>
        <w:rPr>
          <w:szCs w:val="24"/>
          <w:shd w:val="clear" w:color="auto" w:fill="FFFFFF"/>
        </w:rPr>
      </w:pPr>
      <w:r w:rsidRPr="001C5811">
        <w:rPr>
          <w:szCs w:val="24"/>
        </w:rPr>
        <w:t xml:space="preserve">Проектом предлагается </w:t>
      </w:r>
      <w:r w:rsidRPr="001C5811">
        <w:rPr>
          <w:bCs/>
          <w:szCs w:val="24"/>
        </w:rPr>
        <w:t>о</w:t>
      </w:r>
      <w:r w:rsidRPr="001C5811">
        <w:rPr>
          <w:szCs w:val="24"/>
          <w:shd w:val="clear" w:color="auto" w:fill="FFFFFF"/>
        </w:rPr>
        <w:t>пределить следующий</w:t>
      </w:r>
      <w:r>
        <w:rPr>
          <w:szCs w:val="24"/>
          <w:shd w:val="clear" w:color="auto" w:fill="FFFFFF"/>
        </w:rPr>
        <w:t xml:space="preserve"> </w:t>
      </w:r>
      <w:r w:rsidRPr="00262878">
        <w:rPr>
          <w:szCs w:val="24"/>
          <w:shd w:val="clear" w:color="auto" w:fill="FFFFFF"/>
        </w:rPr>
        <w:t>предмет деятельности</w:t>
      </w:r>
      <w:r w:rsidRPr="00262878">
        <w:rPr>
          <w:szCs w:val="24"/>
        </w:rPr>
        <w:t xml:space="preserve"> </w:t>
      </w:r>
      <w:r>
        <w:rPr>
          <w:szCs w:val="24"/>
        </w:rPr>
        <w:t>Учреждения:</w:t>
      </w:r>
      <w:r w:rsidRPr="00262878">
        <w:rPr>
          <w:szCs w:val="24"/>
          <w:shd w:val="clear" w:color="auto" w:fill="FFFFFF"/>
        </w:rPr>
        <w:t xml:space="preserve"> </w:t>
      </w:r>
    </w:p>
    <w:p w:rsidR="003345BD" w:rsidRPr="003C6ECF" w:rsidRDefault="003345BD" w:rsidP="003345BD">
      <w:pPr>
        <w:pStyle w:val="af0"/>
        <w:widowControl w:val="0"/>
        <w:autoSpaceDE w:val="0"/>
        <w:autoSpaceDN w:val="0"/>
        <w:adjustRightInd w:val="0"/>
        <w:ind w:left="0"/>
      </w:pPr>
      <w:r>
        <w:rPr>
          <w:szCs w:val="24"/>
          <w:shd w:val="clear" w:color="auto" w:fill="FFFFFF"/>
        </w:rPr>
        <w:t>«</w:t>
      </w:r>
      <w:r>
        <w:rPr>
          <w:szCs w:val="24"/>
        </w:rPr>
        <w:t>о</w:t>
      </w:r>
      <w:r w:rsidRPr="00C61B59">
        <w:rPr>
          <w:szCs w:val="24"/>
        </w:rPr>
        <w:t xml:space="preserve">казание медицинской помощи в сфере санаторно-курортного лечения, </w:t>
      </w:r>
      <w:r w:rsidRPr="00C61B59">
        <w:rPr>
          <w:bCs/>
          <w:szCs w:val="24"/>
        </w:rPr>
        <w:t xml:space="preserve">предусмотренной </w:t>
      </w:r>
      <w:r w:rsidRPr="00C61B59">
        <w:rPr>
          <w:szCs w:val="24"/>
        </w:rPr>
        <w:t>законодательством Российско</w:t>
      </w:r>
      <w:r>
        <w:rPr>
          <w:szCs w:val="24"/>
        </w:rPr>
        <w:t xml:space="preserve">й Федерации и Санкт-Петербурга </w:t>
      </w:r>
      <w:r w:rsidRPr="00C61B59">
        <w:rPr>
          <w:bCs/>
          <w:szCs w:val="24"/>
        </w:rPr>
        <w:t>для определенных категорий граждан из числа детс</w:t>
      </w:r>
      <w:r>
        <w:rPr>
          <w:bCs/>
          <w:szCs w:val="24"/>
        </w:rPr>
        <w:t xml:space="preserve">кого населения Санкт-Петербурга </w:t>
      </w:r>
      <w:r w:rsidRPr="00C61B59">
        <w:rPr>
          <w:rFonts w:eastAsiaTheme="minorEastAsia"/>
          <w:bCs/>
          <w:szCs w:val="24"/>
        </w:rPr>
        <w:t xml:space="preserve">с болезнями </w:t>
      </w:r>
      <w:r>
        <w:rPr>
          <w:rFonts w:eastAsiaTheme="minorEastAsia"/>
          <w:bCs/>
          <w:szCs w:val="24"/>
        </w:rPr>
        <w:br/>
      </w:r>
      <w:r w:rsidRPr="00C61B59">
        <w:rPr>
          <w:rFonts w:eastAsiaTheme="minorEastAsia"/>
          <w:bCs/>
          <w:szCs w:val="24"/>
        </w:rPr>
        <w:t xml:space="preserve">костно-мышечной </w:t>
      </w:r>
      <w:r w:rsidRPr="00C61B59">
        <w:rPr>
          <w:rFonts w:eastAsiaTheme="minorEastAsia"/>
          <w:szCs w:val="24"/>
        </w:rPr>
        <w:t>системы и соединительной ткани;</w:t>
      </w:r>
      <w:r w:rsidRPr="00C61B59">
        <w:rPr>
          <w:rFonts w:eastAsiaTheme="minorEastAsia"/>
          <w:bCs/>
          <w:szCs w:val="24"/>
        </w:rPr>
        <w:t xml:space="preserve"> </w:t>
      </w:r>
      <w:r w:rsidRPr="00C61B59">
        <w:rPr>
          <w:szCs w:val="24"/>
        </w:rPr>
        <w:t xml:space="preserve">после травм, отравлений </w:t>
      </w:r>
      <w:r>
        <w:rPr>
          <w:szCs w:val="24"/>
        </w:rPr>
        <w:br/>
      </w:r>
      <w:r w:rsidRPr="00C61B59">
        <w:rPr>
          <w:szCs w:val="24"/>
        </w:rPr>
        <w:t>и некоторых других последствий воздействия внешних</w:t>
      </w:r>
      <w:r w:rsidRPr="00C61B59">
        <w:rPr>
          <w:color w:val="000000"/>
          <w:szCs w:val="24"/>
        </w:rPr>
        <w:t xml:space="preserve"> </w:t>
      </w:r>
      <w:r w:rsidRPr="00C61B59">
        <w:rPr>
          <w:szCs w:val="24"/>
        </w:rPr>
        <w:t>причин;</w:t>
      </w:r>
      <w:r w:rsidRPr="00C61B59">
        <w:rPr>
          <w:color w:val="000000"/>
          <w:szCs w:val="24"/>
        </w:rPr>
        <w:t xml:space="preserve"> </w:t>
      </w:r>
      <w:r w:rsidRPr="009702A0">
        <w:t>при врожденных аномалиях (пороках развития) деформациях и хромосомных нарушениях:</w:t>
      </w:r>
      <w:r w:rsidRPr="00C61B59">
        <w:rPr>
          <w:color w:val="000000"/>
          <w:szCs w:val="24"/>
        </w:rPr>
        <w:t xml:space="preserve"> </w:t>
      </w:r>
      <w:r w:rsidRPr="009702A0">
        <w:t>врожденных деформациях бедра,</w:t>
      </w:r>
      <w:r w:rsidRPr="00C61B59">
        <w:rPr>
          <w:color w:val="000000"/>
          <w:szCs w:val="24"/>
        </w:rPr>
        <w:t xml:space="preserve"> </w:t>
      </w:r>
      <w:r w:rsidRPr="009702A0">
        <w:t>врожденных деформациях стопы,</w:t>
      </w:r>
      <w:r w:rsidRPr="00C61B59">
        <w:rPr>
          <w:color w:val="000000"/>
          <w:szCs w:val="24"/>
        </w:rPr>
        <w:t xml:space="preserve"> </w:t>
      </w:r>
      <w:r w:rsidRPr="009702A0">
        <w:t>врожденных костно-мышечных деформациях головы, лица, позвоночника и грудной клетки,</w:t>
      </w:r>
      <w:r w:rsidRPr="00C61B59">
        <w:rPr>
          <w:color w:val="000000"/>
          <w:szCs w:val="24"/>
        </w:rPr>
        <w:t xml:space="preserve"> </w:t>
      </w:r>
      <w:r w:rsidRPr="009702A0">
        <w:t xml:space="preserve">остеохондродисплазией </w:t>
      </w:r>
      <w:r w:rsidRPr="009702A0">
        <w:br/>
        <w:t xml:space="preserve">с дефектами роста трубчатых костей и позвоночника, врожденных аномалиях </w:t>
      </w:r>
      <w:r>
        <w:br/>
      </w:r>
      <w:r w:rsidRPr="009702A0">
        <w:t>(пороках развития) костно-мышечной системы, не классиф</w:t>
      </w:r>
      <w:r>
        <w:t xml:space="preserve">ицированных в других рубриках; </w:t>
      </w:r>
      <w:r w:rsidRPr="009702A0">
        <w:t>с болезнями эндокринной системы, расстройствами питания и нарушениями обмена веществ: последствиями недостаточности питания и недостаточности других питательных веществ - последствиями рахита</w:t>
      </w:r>
      <w:r w:rsidRPr="00C61B59">
        <w:rPr>
          <w:szCs w:val="24"/>
        </w:rPr>
        <w:t xml:space="preserve"> (далее - определенные категории граждан </w:t>
      </w:r>
      <w:r>
        <w:rPr>
          <w:szCs w:val="24"/>
        </w:rPr>
        <w:br/>
      </w:r>
      <w:r w:rsidRPr="00C61B59">
        <w:rPr>
          <w:szCs w:val="24"/>
        </w:rPr>
        <w:t xml:space="preserve">из числа детского населения Санкт-Петербурга), в соответствии с законодательными </w:t>
      </w:r>
      <w:r>
        <w:rPr>
          <w:szCs w:val="24"/>
        </w:rPr>
        <w:br/>
      </w:r>
      <w:r w:rsidRPr="00C61B59">
        <w:rPr>
          <w:szCs w:val="24"/>
        </w:rPr>
        <w:t xml:space="preserve">и иными нормативными правовыми актами Российской Федерации, </w:t>
      </w:r>
      <w:r>
        <w:rPr>
          <w:szCs w:val="24"/>
        </w:rPr>
        <w:br/>
      </w:r>
      <w:r w:rsidRPr="00C61B59">
        <w:rPr>
          <w:szCs w:val="24"/>
        </w:rPr>
        <w:t xml:space="preserve">в том числе порядками оказания медицинской помощи, </w:t>
      </w:r>
      <w:r>
        <w:t>на основе клинических рекомендаций с учетом стандартов медицинской помощи»</w:t>
      </w:r>
      <w:r>
        <w:rPr>
          <w:szCs w:val="24"/>
        </w:rPr>
        <w:t>;</w:t>
      </w:r>
    </w:p>
    <w:p w:rsidR="00897D6B" w:rsidRDefault="00897D6B" w:rsidP="003345BD">
      <w:pPr>
        <w:tabs>
          <w:tab w:val="left" w:pos="284"/>
        </w:tabs>
        <w:rPr>
          <w:color w:val="000000"/>
          <w:szCs w:val="24"/>
        </w:rPr>
      </w:pPr>
      <w:r>
        <w:rPr>
          <w:szCs w:val="24"/>
        </w:rPr>
        <w:t>«</w:t>
      </w:r>
      <w:r w:rsidR="00767CD2">
        <w:rPr>
          <w:szCs w:val="24"/>
        </w:rPr>
        <w:t>р</w:t>
      </w:r>
      <w:r w:rsidRPr="00F12FE4">
        <w:rPr>
          <w:szCs w:val="24"/>
        </w:rPr>
        <w:t>еализация основных общеобразовательных программ</w:t>
      </w:r>
      <w:r>
        <w:rPr>
          <w:szCs w:val="24"/>
        </w:rPr>
        <w:t xml:space="preserve"> </w:t>
      </w:r>
      <w:r w:rsidRPr="00F12FE4">
        <w:rPr>
          <w:szCs w:val="24"/>
        </w:rPr>
        <w:t xml:space="preserve">для определенных категорий граждан </w:t>
      </w:r>
      <w:r w:rsidRPr="00F12FE4">
        <w:rPr>
          <w:bCs/>
          <w:szCs w:val="24"/>
        </w:rPr>
        <w:t xml:space="preserve">из числа детского населения Санкт-Петербурга </w:t>
      </w:r>
      <w:r w:rsidRPr="00F12FE4">
        <w:rPr>
          <w:szCs w:val="24"/>
        </w:rPr>
        <w:t xml:space="preserve">в период их пребывания </w:t>
      </w:r>
      <w:r w:rsidR="000348A2">
        <w:rPr>
          <w:szCs w:val="24"/>
        </w:rPr>
        <w:br/>
      </w:r>
      <w:r w:rsidRPr="00F12FE4">
        <w:rPr>
          <w:szCs w:val="24"/>
        </w:rPr>
        <w:t>в</w:t>
      </w:r>
      <w:r w:rsidRPr="005C4A2E">
        <w:rPr>
          <w:szCs w:val="24"/>
        </w:rPr>
        <w:t xml:space="preserve"> </w:t>
      </w:r>
      <w:r w:rsidRPr="00FE3707">
        <w:rPr>
          <w:szCs w:val="24"/>
        </w:rPr>
        <w:t>ГБУЗ «</w:t>
      </w:r>
      <w:r w:rsidRPr="00FE3707">
        <w:rPr>
          <w:color w:val="000000"/>
          <w:szCs w:val="24"/>
        </w:rPr>
        <w:t>Санаторий для детей</w:t>
      </w:r>
      <w:r w:rsidRPr="00FE3707">
        <w:rPr>
          <w:szCs w:val="24"/>
        </w:rPr>
        <w:t xml:space="preserve"> </w:t>
      </w:r>
      <w:r w:rsidRPr="00276D65">
        <w:rPr>
          <w:szCs w:val="24"/>
        </w:rPr>
        <w:t>«Огонёк»</w:t>
      </w:r>
      <w:r w:rsidRPr="00F12FE4">
        <w:rPr>
          <w:szCs w:val="24"/>
        </w:rPr>
        <w:t>.</w:t>
      </w:r>
      <w:r w:rsidR="001F21B8">
        <w:rPr>
          <w:szCs w:val="24"/>
        </w:rPr>
        <w:t>».</w:t>
      </w:r>
    </w:p>
    <w:p w:rsidR="000136C8" w:rsidRPr="00036205" w:rsidRDefault="00FA07B1" w:rsidP="000136C8">
      <w:pPr>
        <w:autoSpaceDE w:val="0"/>
        <w:autoSpaceDN w:val="0"/>
        <w:adjustRightInd w:val="0"/>
        <w:ind w:firstLine="567"/>
      </w:pPr>
      <w:r>
        <w:rPr>
          <w:szCs w:val="24"/>
        </w:rPr>
        <w:t>Переименование, изменение целей</w:t>
      </w:r>
      <w:r w:rsidR="000136C8" w:rsidRPr="00036205">
        <w:rPr>
          <w:szCs w:val="24"/>
        </w:rPr>
        <w:t xml:space="preserve"> и определение предмета деятельности</w:t>
      </w:r>
      <w:r w:rsidR="000136C8" w:rsidRPr="00036205">
        <w:rPr>
          <w:bCs/>
          <w:iCs/>
          <w:szCs w:val="24"/>
        </w:rPr>
        <w:t xml:space="preserve"> </w:t>
      </w:r>
      <w:r w:rsidR="000136C8" w:rsidRPr="00036205">
        <w:rPr>
          <w:szCs w:val="24"/>
        </w:rPr>
        <w:t xml:space="preserve">Учреждения </w:t>
      </w:r>
      <w:r w:rsidR="000136C8" w:rsidRPr="00036205">
        <w:rPr>
          <w:spacing w:val="4"/>
        </w:rPr>
        <w:t xml:space="preserve">не повлечет негативных </w:t>
      </w:r>
      <w:r w:rsidR="000136C8" w:rsidRPr="00036205">
        <w:t xml:space="preserve">социально-экономических последствий. </w:t>
      </w:r>
    </w:p>
    <w:p w:rsidR="000405A0" w:rsidRPr="000405A0" w:rsidRDefault="000405A0" w:rsidP="000405A0">
      <w:pPr>
        <w:ind w:firstLine="567"/>
        <w:rPr>
          <w:bCs/>
          <w:iCs/>
          <w:szCs w:val="24"/>
        </w:rPr>
      </w:pPr>
      <w:r w:rsidRPr="00CF13E4">
        <w:rPr>
          <w:bCs/>
          <w:iCs/>
          <w:szCs w:val="24"/>
        </w:rPr>
        <w:lastRenderedPageBreak/>
        <w:t xml:space="preserve">Финансовое обеспечение деятельности Учреждения осуществляется за счет средств бюджета Санкт-Петербурга в рамках субсидий на финансовое обеспечение выполнения государственного задания на оказание государственных услуг в соответствии </w:t>
      </w:r>
      <w:r w:rsidRPr="009E17C0">
        <w:rPr>
          <w:bCs/>
          <w:iCs/>
          <w:szCs w:val="24"/>
        </w:rPr>
        <w:t>с Законом Санкт-Петербурга от 25.11</w:t>
      </w:r>
      <w:r w:rsidR="009E17C0" w:rsidRPr="009E17C0">
        <w:rPr>
          <w:bCs/>
          <w:iCs/>
          <w:szCs w:val="24"/>
        </w:rPr>
        <w:t>.2021</w:t>
      </w:r>
      <w:r w:rsidRPr="009E17C0">
        <w:rPr>
          <w:bCs/>
          <w:iCs/>
          <w:szCs w:val="24"/>
        </w:rPr>
        <w:t xml:space="preserve"> № 5</w:t>
      </w:r>
      <w:r w:rsidR="009E17C0" w:rsidRPr="009E17C0">
        <w:rPr>
          <w:bCs/>
          <w:iCs/>
          <w:szCs w:val="24"/>
        </w:rPr>
        <w:t>58-119</w:t>
      </w:r>
      <w:r w:rsidR="00965CB7" w:rsidRPr="009E17C0">
        <w:rPr>
          <w:bCs/>
          <w:iCs/>
          <w:szCs w:val="24"/>
        </w:rPr>
        <w:t xml:space="preserve"> «О бюджете </w:t>
      </w:r>
      <w:r w:rsidR="00FB61C4" w:rsidRPr="009E17C0">
        <w:rPr>
          <w:bCs/>
          <w:iCs/>
          <w:szCs w:val="24"/>
        </w:rPr>
        <w:t>Санкт-</w:t>
      </w:r>
      <w:r w:rsidR="00DA39CA" w:rsidRPr="009E17C0">
        <w:rPr>
          <w:bCs/>
          <w:iCs/>
          <w:szCs w:val="24"/>
        </w:rPr>
        <w:t>Петербурга на 2022</w:t>
      </w:r>
      <w:r w:rsidRPr="009E17C0">
        <w:rPr>
          <w:bCs/>
          <w:iCs/>
          <w:szCs w:val="24"/>
        </w:rPr>
        <w:t xml:space="preserve"> год </w:t>
      </w:r>
      <w:r w:rsidR="006105C3" w:rsidRPr="009E17C0">
        <w:rPr>
          <w:bCs/>
          <w:iCs/>
          <w:szCs w:val="24"/>
        </w:rPr>
        <w:br/>
      </w:r>
      <w:r w:rsidR="00DA39CA" w:rsidRPr="009E17C0">
        <w:rPr>
          <w:bCs/>
          <w:iCs/>
          <w:szCs w:val="24"/>
        </w:rPr>
        <w:t>и на плановый период 2023 и 2024</w:t>
      </w:r>
      <w:r w:rsidRPr="009E17C0">
        <w:rPr>
          <w:bCs/>
          <w:iCs/>
          <w:szCs w:val="24"/>
        </w:rPr>
        <w:t xml:space="preserve"> годов»</w:t>
      </w:r>
      <w:r w:rsidRPr="00806E60">
        <w:rPr>
          <w:bCs/>
          <w:iCs/>
          <w:color w:val="FF0000"/>
          <w:szCs w:val="24"/>
        </w:rPr>
        <w:t>,</w:t>
      </w:r>
      <w:r w:rsidRPr="00CF13E4">
        <w:rPr>
          <w:bCs/>
          <w:iCs/>
          <w:szCs w:val="24"/>
        </w:rPr>
        <w:t xml:space="preserve"> код целевой статьи 0120010250: «Субсидии бюджетным учреждениям - больницам, клиникам на финансовое обеспечение выполнения государственного задания». </w:t>
      </w:r>
      <w:r w:rsidR="00A07185">
        <w:rPr>
          <w:bCs/>
          <w:iCs/>
          <w:szCs w:val="24"/>
        </w:rPr>
        <w:t>В 2020</w:t>
      </w:r>
      <w:r w:rsidRPr="000405A0">
        <w:rPr>
          <w:bCs/>
          <w:iCs/>
          <w:szCs w:val="24"/>
        </w:rPr>
        <w:t xml:space="preserve"> году</w:t>
      </w:r>
      <w:r w:rsidR="0030776B">
        <w:rPr>
          <w:bCs/>
          <w:iCs/>
          <w:szCs w:val="24"/>
        </w:rPr>
        <w:t xml:space="preserve"> Учреждению предусмотрено </w:t>
      </w:r>
      <w:r w:rsidR="00A07185">
        <w:rPr>
          <w:bCs/>
          <w:iCs/>
          <w:szCs w:val="24"/>
        </w:rPr>
        <w:t>–</w:t>
      </w:r>
      <w:r w:rsidR="0030776B">
        <w:rPr>
          <w:bCs/>
          <w:iCs/>
          <w:szCs w:val="24"/>
        </w:rPr>
        <w:t xml:space="preserve"> 278</w:t>
      </w:r>
      <w:r w:rsidR="00A07185">
        <w:rPr>
          <w:bCs/>
          <w:iCs/>
          <w:szCs w:val="24"/>
        </w:rPr>
        <w:t> </w:t>
      </w:r>
      <w:r w:rsidR="0030776B">
        <w:rPr>
          <w:bCs/>
          <w:iCs/>
          <w:szCs w:val="24"/>
        </w:rPr>
        <w:t>603</w:t>
      </w:r>
      <w:r w:rsidR="00A07185">
        <w:rPr>
          <w:bCs/>
          <w:iCs/>
          <w:szCs w:val="24"/>
        </w:rPr>
        <w:t xml:space="preserve"> </w:t>
      </w:r>
      <w:r w:rsidR="0030776B">
        <w:rPr>
          <w:bCs/>
          <w:iCs/>
          <w:szCs w:val="24"/>
        </w:rPr>
        <w:t xml:space="preserve">789,0 руб., в 2021 году – </w:t>
      </w:r>
      <w:r w:rsidR="00A07185">
        <w:rPr>
          <w:szCs w:val="24"/>
        </w:rPr>
        <w:t>267 058 181</w:t>
      </w:r>
      <w:r w:rsidR="00CF13E4">
        <w:rPr>
          <w:szCs w:val="24"/>
        </w:rPr>
        <w:t>,96</w:t>
      </w:r>
      <w:r w:rsidR="00CF13E4" w:rsidRPr="009C0F92">
        <w:rPr>
          <w:szCs w:val="24"/>
        </w:rPr>
        <w:t xml:space="preserve"> </w:t>
      </w:r>
      <w:r w:rsidRPr="000405A0">
        <w:rPr>
          <w:bCs/>
          <w:iCs/>
          <w:szCs w:val="24"/>
        </w:rPr>
        <w:t xml:space="preserve">руб., </w:t>
      </w:r>
      <w:r w:rsidR="00A07185">
        <w:rPr>
          <w:bCs/>
          <w:iCs/>
          <w:szCs w:val="24"/>
        </w:rPr>
        <w:t xml:space="preserve">в 2022 году – 289 142 107,0 руб., </w:t>
      </w:r>
      <w:r w:rsidR="00A07185">
        <w:rPr>
          <w:bCs/>
          <w:iCs/>
          <w:szCs w:val="24"/>
        </w:rPr>
        <w:br/>
        <w:t>в 2023 году – 301 576 716,0 руб., в 2024 – 313 452 523,0 руб.</w:t>
      </w:r>
    </w:p>
    <w:p w:rsidR="00180F7E" w:rsidRPr="00510A3B" w:rsidRDefault="000405A0" w:rsidP="000405A0">
      <w:pPr>
        <w:ind w:firstLine="567"/>
        <w:contextualSpacing/>
        <w:rPr>
          <w:szCs w:val="24"/>
        </w:rPr>
      </w:pPr>
      <w:r w:rsidRPr="0042017B">
        <w:rPr>
          <w:szCs w:val="24"/>
        </w:rPr>
        <w:t xml:space="preserve">В 2019 году Учреждением оказаны </w:t>
      </w:r>
      <w:r w:rsidRPr="009916AF">
        <w:rPr>
          <w:szCs w:val="24"/>
        </w:rPr>
        <w:t>услуги по</w:t>
      </w:r>
      <w:r w:rsidRPr="0042017B">
        <w:rPr>
          <w:szCs w:val="24"/>
        </w:rPr>
        <w:t xml:space="preserve"> </w:t>
      </w:r>
      <w:r w:rsidRPr="009916AF">
        <w:rPr>
          <w:szCs w:val="24"/>
        </w:rPr>
        <w:t>санаторно-курортному лечению</w:t>
      </w:r>
      <w:r w:rsidRPr="0042017B">
        <w:rPr>
          <w:szCs w:val="24"/>
        </w:rPr>
        <w:t xml:space="preserve"> </w:t>
      </w:r>
      <w:r w:rsidRPr="0042017B">
        <w:rPr>
          <w:szCs w:val="24"/>
        </w:rPr>
        <w:br/>
        <w:t>в стацио</w:t>
      </w:r>
      <w:r w:rsidR="0030776B">
        <w:rPr>
          <w:szCs w:val="24"/>
        </w:rPr>
        <w:t>нарных условиях в количестве 73</w:t>
      </w:r>
      <w:r w:rsidR="0042017B" w:rsidRPr="0042017B">
        <w:rPr>
          <w:szCs w:val="24"/>
        </w:rPr>
        <w:t>285 койко-дней (100,7</w:t>
      </w:r>
      <w:r w:rsidRPr="0042017B">
        <w:rPr>
          <w:szCs w:val="24"/>
        </w:rPr>
        <w:t xml:space="preserve">% от утвержденного плана), </w:t>
      </w:r>
      <w:r w:rsidRPr="009E2595">
        <w:rPr>
          <w:szCs w:val="24"/>
        </w:rPr>
        <w:t>в 2020 году</w:t>
      </w:r>
      <w:r w:rsidRPr="009E2595">
        <w:rPr>
          <w:b/>
          <w:szCs w:val="24"/>
        </w:rPr>
        <w:t xml:space="preserve"> – </w:t>
      </w:r>
      <w:r w:rsidR="0030776B">
        <w:rPr>
          <w:szCs w:val="24"/>
        </w:rPr>
        <w:t>72</w:t>
      </w:r>
      <w:r w:rsidR="0062753F">
        <w:rPr>
          <w:szCs w:val="24"/>
        </w:rPr>
        <w:t xml:space="preserve">772 </w:t>
      </w:r>
      <w:r w:rsidR="0066241C">
        <w:rPr>
          <w:szCs w:val="24"/>
        </w:rPr>
        <w:t>койко-дня</w:t>
      </w:r>
      <w:r w:rsidR="009E2595" w:rsidRPr="009E2595">
        <w:rPr>
          <w:szCs w:val="24"/>
        </w:rPr>
        <w:t xml:space="preserve"> (</w:t>
      </w:r>
      <w:r w:rsidR="001104A1">
        <w:rPr>
          <w:szCs w:val="24"/>
        </w:rPr>
        <w:t>51</w:t>
      </w:r>
      <w:r w:rsidR="009E2595" w:rsidRPr="009E2595">
        <w:rPr>
          <w:szCs w:val="24"/>
        </w:rPr>
        <w:t>,5</w:t>
      </w:r>
      <w:r w:rsidR="001104A1">
        <w:rPr>
          <w:szCs w:val="24"/>
        </w:rPr>
        <w:t>5</w:t>
      </w:r>
      <w:r w:rsidR="00180F7E">
        <w:rPr>
          <w:szCs w:val="24"/>
        </w:rPr>
        <w:t>% от утвержденного плана),</w:t>
      </w:r>
      <w:r w:rsidR="00180F7E" w:rsidRPr="00180F7E">
        <w:rPr>
          <w:szCs w:val="24"/>
        </w:rPr>
        <w:t xml:space="preserve"> </w:t>
      </w:r>
      <w:r w:rsidR="00180F7E">
        <w:rPr>
          <w:szCs w:val="24"/>
        </w:rPr>
        <w:br/>
      </w:r>
      <w:r w:rsidR="00180F7E" w:rsidRPr="00510A3B">
        <w:rPr>
          <w:szCs w:val="24"/>
        </w:rPr>
        <w:t>в 202</w:t>
      </w:r>
      <w:r w:rsidR="002F5FB6" w:rsidRPr="00510A3B">
        <w:rPr>
          <w:szCs w:val="24"/>
        </w:rPr>
        <w:t>1</w:t>
      </w:r>
      <w:r w:rsidR="00180F7E" w:rsidRPr="00510A3B">
        <w:rPr>
          <w:szCs w:val="24"/>
        </w:rPr>
        <w:t xml:space="preserve"> году</w:t>
      </w:r>
      <w:r w:rsidR="00180F7E" w:rsidRPr="00510A3B">
        <w:rPr>
          <w:b/>
          <w:szCs w:val="24"/>
        </w:rPr>
        <w:t xml:space="preserve"> – </w:t>
      </w:r>
      <w:r w:rsidR="00770DFD" w:rsidRPr="00510A3B">
        <w:rPr>
          <w:szCs w:val="24"/>
        </w:rPr>
        <w:t>50543 койко-дней</w:t>
      </w:r>
      <w:r w:rsidR="00510A3B" w:rsidRPr="00510A3B">
        <w:rPr>
          <w:szCs w:val="24"/>
        </w:rPr>
        <w:t xml:space="preserve"> (71,0</w:t>
      </w:r>
      <w:r w:rsidR="00180F7E" w:rsidRPr="00510A3B">
        <w:rPr>
          <w:szCs w:val="24"/>
        </w:rPr>
        <w:t>% от утвержденного плана).</w:t>
      </w:r>
    </w:p>
    <w:p w:rsidR="004B0A99" w:rsidRDefault="0062753F" w:rsidP="004B0A99">
      <w:pPr>
        <w:ind w:firstLine="567"/>
        <w:contextualSpacing/>
        <w:rPr>
          <w:szCs w:val="24"/>
        </w:rPr>
      </w:pPr>
      <w:r>
        <w:rPr>
          <w:szCs w:val="24"/>
        </w:rPr>
        <w:t xml:space="preserve">Невыполнение </w:t>
      </w:r>
      <w:r w:rsidR="009E2595" w:rsidRPr="009E2595">
        <w:rPr>
          <w:szCs w:val="24"/>
        </w:rPr>
        <w:t>плана койко-дней в 2020</w:t>
      </w:r>
      <w:r w:rsidR="00180F7E">
        <w:rPr>
          <w:szCs w:val="24"/>
        </w:rPr>
        <w:t xml:space="preserve"> и </w:t>
      </w:r>
      <w:r w:rsidR="00180F7E" w:rsidRPr="00510A3B">
        <w:rPr>
          <w:szCs w:val="24"/>
        </w:rPr>
        <w:t>2021 году</w:t>
      </w:r>
      <w:r w:rsidR="009E2595" w:rsidRPr="00510A3B">
        <w:rPr>
          <w:szCs w:val="24"/>
        </w:rPr>
        <w:t xml:space="preserve"> </w:t>
      </w:r>
      <w:r w:rsidR="009E2595" w:rsidRPr="009E2595">
        <w:rPr>
          <w:szCs w:val="24"/>
        </w:rPr>
        <w:t>связан</w:t>
      </w:r>
      <w:r w:rsidR="001104A1">
        <w:rPr>
          <w:szCs w:val="24"/>
        </w:rPr>
        <w:t>о</w:t>
      </w:r>
      <w:r w:rsidR="000405A0" w:rsidRPr="009E2595">
        <w:rPr>
          <w:szCs w:val="24"/>
        </w:rPr>
        <w:t xml:space="preserve"> с ограничениями, введенными из-за распространения </w:t>
      </w:r>
      <w:r w:rsidR="0042017B" w:rsidRPr="009E2595">
        <w:rPr>
          <w:szCs w:val="24"/>
        </w:rPr>
        <w:t xml:space="preserve">новой </w:t>
      </w:r>
      <w:r w:rsidR="000405A0" w:rsidRPr="009E2595">
        <w:rPr>
          <w:szCs w:val="24"/>
        </w:rPr>
        <w:t xml:space="preserve">коронавирусной инфекции </w:t>
      </w:r>
      <w:r w:rsidR="000405A0" w:rsidRPr="009E2595">
        <w:rPr>
          <w:szCs w:val="24"/>
          <w:lang w:val="en-US"/>
        </w:rPr>
        <w:t>COVID</w:t>
      </w:r>
      <w:r w:rsidR="009E2595">
        <w:rPr>
          <w:szCs w:val="24"/>
        </w:rPr>
        <w:t xml:space="preserve">-19. </w:t>
      </w:r>
    </w:p>
    <w:p w:rsidR="00A440A7" w:rsidRPr="00A440A7" w:rsidRDefault="00967866" w:rsidP="004B0A99">
      <w:pPr>
        <w:ind w:firstLine="567"/>
        <w:contextualSpacing/>
        <w:rPr>
          <w:szCs w:val="24"/>
        </w:rPr>
      </w:pPr>
      <w:r w:rsidRPr="00036205">
        <w:rPr>
          <w:rFonts w:eastAsiaTheme="minorHAnsi"/>
          <w:szCs w:val="24"/>
          <w:lang w:eastAsia="en-US"/>
        </w:rPr>
        <w:t xml:space="preserve">В соответствии с действующим уставом Учреждение осуществляет образовательный процесс по реализации основных общеобразовательных программ, утвержденных </w:t>
      </w:r>
      <w:r w:rsidR="004B0A99">
        <w:rPr>
          <w:rFonts w:eastAsiaTheme="minorHAnsi"/>
          <w:szCs w:val="24"/>
          <w:lang w:eastAsia="en-US"/>
        </w:rPr>
        <w:br/>
      </w:r>
      <w:r w:rsidRPr="00036205">
        <w:rPr>
          <w:rFonts w:eastAsiaTheme="minorHAnsi"/>
          <w:szCs w:val="24"/>
          <w:lang w:eastAsia="en-US"/>
        </w:rPr>
        <w:t xml:space="preserve">в установленном порядке. Деятельность образовательного подразделения Учреждения регламентирована Федеральным законом от 29.12.2012 № 273-ФЗ </w:t>
      </w:r>
      <w:r w:rsidRPr="00036205">
        <w:rPr>
          <w:rFonts w:eastAsiaTheme="minorHAnsi"/>
          <w:szCs w:val="24"/>
          <w:lang w:eastAsia="en-US"/>
        </w:rPr>
        <w:br/>
        <w:t xml:space="preserve">«Об образовании в Российской Федерации». Прошли обучение в школе Учреждения </w:t>
      </w:r>
      <w:r w:rsidRPr="00036205">
        <w:rPr>
          <w:rFonts w:eastAsiaTheme="minorHAnsi"/>
          <w:szCs w:val="24"/>
          <w:lang w:eastAsia="en-US"/>
        </w:rPr>
        <w:br/>
      </w:r>
      <w:r w:rsidR="00036205" w:rsidRPr="00036205">
        <w:rPr>
          <w:rFonts w:eastAsiaTheme="minorHAnsi"/>
          <w:szCs w:val="24"/>
          <w:lang w:eastAsia="en-US"/>
        </w:rPr>
        <w:t>в 2019 году - 2513 человек, в 2020 году – 1694</w:t>
      </w:r>
      <w:r w:rsidRPr="00036205">
        <w:rPr>
          <w:rFonts w:eastAsiaTheme="minorHAnsi"/>
          <w:szCs w:val="24"/>
          <w:lang w:eastAsia="en-US"/>
        </w:rPr>
        <w:t xml:space="preserve"> человек</w:t>
      </w:r>
      <w:r w:rsidR="00036205" w:rsidRPr="00036205">
        <w:rPr>
          <w:rFonts w:eastAsiaTheme="minorHAnsi"/>
          <w:szCs w:val="24"/>
          <w:lang w:eastAsia="en-US"/>
        </w:rPr>
        <w:t>а</w:t>
      </w:r>
      <w:r w:rsidR="0082494B" w:rsidRPr="0082494B">
        <w:rPr>
          <w:rFonts w:eastAsiaTheme="minorHAnsi"/>
          <w:szCs w:val="24"/>
          <w:lang w:eastAsia="en-US"/>
        </w:rPr>
        <w:t xml:space="preserve">, в 2021 году – </w:t>
      </w:r>
      <w:r w:rsidR="00C36A02" w:rsidRPr="00C36A02">
        <w:rPr>
          <w:rFonts w:eastAsiaTheme="minorHAnsi"/>
          <w:szCs w:val="24"/>
          <w:lang w:eastAsia="en-US"/>
        </w:rPr>
        <w:t>1577</w:t>
      </w:r>
      <w:r w:rsidR="00036205" w:rsidRPr="00C36A02">
        <w:rPr>
          <w:rFonts w:eastAsiaTheme="minorHAnsi"/>
          <w:szCs w:val="24"/>
          <w:lang w:eastAsia="en-US"/>
        </w:rPr>
        <w:t xml:space="preserve"> </w:t>
      </w:r>
      <w:r w:rsidR="00036205" w:rsidRPr="0082494B">
        <w:rPr>
          <w:rFonts w:eastAsiaTheme="minorHAnsi"/>
          <w:szCs w:val="24"/>
          <w:lang w:eastAsia="en-US"/>
        </w:rPr>
        <w:t>человек</w:t>
      </w:r>
      <w:r w:rsidR="00180F7E">
        <w:rPr>
          <w:rFonts w:eastAsiaTheme="minorHAnsi"/>
          <w:szCs w:val="24"/>
          <w:lang w:eastAsia="en-US"/>
        </w:rPr>
        <w:t xml:space="preserve"> </w:t>
      </w:r>
      <w:r w:rsidR="00180F7E">
        <w:rPr>
          <w:rFonts w:eastAsiaTheme="minorHAnsi"/>
          <w:szCs w:val="24"/>
          <w:lang w:eastAsia="en-US"/>
        </w:rPr>
        <w:br/>
        <w:t>(на 01.01.2022</w:t>
      </w:r>
      <w:r w:rsidR="00036205" w:rsidRPr="0082494B">
        <w:rPr>
          <w:rFonts w:eastAsiaTheme="minorHAnsi"/>
          <w:szCs w:val="24"/>
          <w:lang w:eastAsia="en-US"/>
        </w:rPr>
        <w:t>).</w:t>
      </w:r>
      <w:r w:rsidR="002454BC">
        <w:rPr>
          <w:rFonts w:eastAsiaTheme="minorHAnsi"/>
          <w:szCs w:val="24"/>
          <w:lang w:eastAsia="en-US"/>
        </w:rPr>
        <w:t xml:space="preserve"> </w:t>
      </w:r>
      <w:r w:rsidRPr="00036205">
        <w:rPr>
          <w:szCs w:val="24"/>
        </w:rPr>
        <w:t xml:space="preserve">В связи с тем, что норматив финансовых затрат на оказание Учреждением образовательных услуг по </w:t>
      </w:r>
      <w:r w:rsidRPr="00036205">
        <w:rPr>
          <w:rFonts w:eastAsiaTheme="minorHAnsi"/>
          <w:szCs w:val="24"/>
          <w:lang w:eastAsia="en-US"/>
        </w:rPr>
        <w:t>основным общеобразовательным программам</w:t>
      </w:r>
      <w:r w:rsidRPr="00036205">
        <w:rPr>
          <w:szCs w:val="24"/>
        </w:rPr>
        <w:t xml:space="preserve"> не установлен, </w:t>
      </w:r>
      <w:r w:rsidRPr="00036205">
        <w:rPr>
          <w:szCs w:val="24"/>
        </w:rPr>
        <w:br/>
        <w:t>в государств</w:t>
      </w:r>
      <w:r w:rsidR="00180F7E">
        <w:rPr>
          <w:szCs w:val="24"/>
        </w:rPr>
        <w:t xml:space="preserve">енное задание Учреждения на 2022 год и на плановый </w:t>
      </w:r>
      <w:r w:rsidR="00180F7E">
        <w:rPr>
          <w:szCs w:val="24"/>
        </w:rPr>
        <w:br/>
        <w:t>период 2023 и 2024</w:t>
      </w:r>
      <w:r w:rsidRPr="00036205">
        <w:rPr>
          <w:szCs w:val="24"/>
        </w:rPr>
        <w:t xml:space="preserve"> годов, эти образовательные услуги не включены. </w:t>
      </w:r>
      <w:r w:rsidR="000348A2">
        <w:rPr>
          <w:szCs w:val="24"/>
        </w:rPr>
        <w:br/>
        <w:t xml:space="preserve">Комитетом </w:t>
      </w:r>
      <w:r w:rsidRPr="00036205">
        <w:rPr>
          <w:szCs w:val="24"/>
        </w:rPr>
        <w:t xml:space="preserve">по здравоохранению планируется корректировка государственного задания Учреждения после утверждения норматива финансовых затрат на оказание </w:t>
      </w:r>
      <w:r w:rsidR="002454BC">
        <w:rPr>
          <w:szCs w:val="24"/>
        </w:rPr>
        <w:t xml:space="preserve">данных </w:t>
      </w:r>
      <w:r w:rsidRPr="00036205">
        <w:rPr>
          <w:szCs w:val="24"/>
        </w:rPr>
        <w:t>образовательных услуг</w:t>
      </w:r>
      <w:r w:rsidR="00A440A7">
        <w:rPr>
          <w:szCs w:val="24"/>
        </w:rPr>
        <w:t>.</w:t>
      </w:r>
    </w:p>
    <w:p w:rsidR="00CF13E4" w:rsidRDefault="001A3D6B" w:rsidP="000405A0">
      <w:pPr>
        <w:ind w:firstLine="567"/>
        <w:rPr>
          <w:bCs/>
          <w:iCs/>
          <w:szCs w:val="24"/>
        </w:rPr>
      </w:pPr>
      <w:r w:rsidRPr="000405A0">
        <w:rPr>
          <w:bCs/>
          <w:iCs/>
          <w:szCs w:val="24"/>
        </w:rPr>
        <w:t>Изменение целей и определение предмета деятельности Учреждения не потребует дополнительного финансового обеспечения за счет средств бюджета Санкт-Петербурга.</w:t>
      </w:r>
      <w:r w:rsidR="00CF13E4">
        <w:rPr>
          <w:bCs/>
          <w:iCs/>
          <w:szCs w:val="24"/>
        </w:rPr>
        <w:t xml:space="preserve"> </w:t>
      </w:r>
    </w:p>
    <w:p w:rsidR="000136C8" w:rsidRPr="00036205" w:rsidRDefault="00CF13E4" w:rsidP="00CF13E4">
      <w:pPr>
        <w:ind w:firstLine="567"/>
        <w:rPr>
          <w:bCs/>
          <w:iCs/>
          <w:szCs w:val="24"/>
        </w:rPr>
      </w:pPr>
      <w:r w:rsidRPr="00CF13E4">
        <w:rPr>
          <w:bCs/>
          <w:iCs/>
          <w:szCs w:val="24"/>
        </w:rPr>
        <w:t xml:space="preserve">После принятия Проекта финансовое обеспечение деятельности учреждения </w:t>
      </w:r>
      <w:r w:rsidRPr="00CF13E4">
        <w:rPr>
          <w:bCs/>
          <w:iCs/>
          <w:szCs w:val="24"/>
        </w:rPr>
        <w:br/>
        <w:t xml:space="preserve">на очередной год деятельности будет осуществляться по целевой статье </w:t>
      </w:r>
      <w:r w:rsidRPr="00CF13E4">
        <w:rPr>
          <w:bCs/>
          <w:iCs/>
          <w:szCs w:val="24"/>
        </w:rPr>
        <w:br/>
        <w:t xml:space="preserve">расходов бюджета Санкт-Петербурга 0140010430: «Субсидии бюджетным </w:t>
      </w:r>
      <w:r w:rsidRPr="00CF13E4">
        <w:rPr>
          <w:bCs/>
          <w:iCs/>
          <w:szCs w:val="24"/>
        </w:rPr>
        <w:br/>
        <w:t xml:space="preserve">учреждениям - санаториям для детей и подростков на финансовое обеспечение выполнения государственного задания». </w:t>
      </w:r>
      <w:r w:rsidR="0015430E" w:rsidRPr="00036205">
        <w:rPr>
          <w:szCs w:val="24"/>
        </w:rPr>
        <w:t xml:space="preserve">Финансовые средства будут распределены </w:t>
      </w:r>
      <w:r w:rsidR="0015430E" w:rsidRPr="00036205">
        <w:rPr>
          <w:szCs w:val="24"/>
        </w:rPr>
        <w:br/>
        <w:t>за счет субсидии, выделенной Учреждению на выполнение государственного задания.</w:t>
      </w:r>
    </w:p>
    <w:p w:rsidR="005447BA" w:rsidRPr="00CF13E4" w:rsidRDefault="00A8273A" w:rsidP="00CF13E4">
      <w:pPr>
        <w:ind w:firstLine="567"/>
        <w:rPr>
          <w:bCs/>
          <w:iCs/>
          <w:szCs w:val="24"/>
        </w:rPr>
      </w:pPr>
      <w:r w:rsidRPr="00CF13E4">
        <w:rPr>
          <w:szCs w:val="24"/>
          <w:lang w:eastAsia="en-US"/>
        </w:rPr>
        <w:t>Принятие Проекта постановления не потребует увеличения штатной численности Учреждения и увеличения финансирования за счет средств бюджета Санкт-Петербурга.</w:t>
      </w:r>
      <w:r w:rsidR="00CF13E4" w:rsidRPr="00CF13E4">
        <w:rPr>
          <w:szCs w:val="24"/>
          <w:lang w:eastAsia="en-US"/>
        </w:rPr>
        <w:t xml:space="preserve"> </w:t>
      </w:r>
      <w:r w:rsidR="00C267BA" w:rsidRPr="00CF13E4">
        <w:rPr>
          <w:szCs w:val="24"/>
        </w:rPr>
        <w:t>После реализации Проекта</w:t>
      </w:r>
      <w:r w:rsidR="000136C8">
        <w:rPr>
          <w:szCs w:val="24"/>
        </w:rPr>
        <w:t xml:space="preserve"> структура и</w:t>
      </w:r>
      <w:r w:rsidR="00C267BA" w:rsidRPr="00CF13E4">
        <w:rPr>
          <w:szCs w:val="24"/>
        </w:rPr>
        <w:t xml:space="preserve"> штатное расп</w:t>
      </w:r>
      <w:r w:rsidR="00967866">
        <w:rPr>
          <w:szCs w:val="24"/>
        </w:rPr>
        <w:t>исание Учреждения не изменя</w:t>
      </w:r>
      <w:r w:rsidR="00CF13E4">
        <w:rPr>
          <w:szCs w:val="24"/>
        </w:rPr>
        <w:t>тся</w:t>
      </w:r>
      <w:r w:rsidR="00967866">
        <w:rPr>
          <w:szCs w:val="24"/>
        </w:rPr>
        <w:t>.</w:t>
      </w:r>
      <w:r w:rsidR="00CF13E4">
        <w:rPr>
          <w:szCs w:val="24"/>
        </w:rPr>
        <w:t xml:space="preserve"> </w:t>
      </w:r>
      <w:r w:rsidR="00967866">
        <w:rPr>
          <w:szCs w:val="24"/>
        </w:rPr>
        <w:br/>
        <w:t xml:space="preserve">Штатное расписание </w:t>
      </w:r>
      <w:r w:rsidR="00C267BA" w:rsidRPr="00CF13E4">
        <w:rPr>
          <w:szCs w:val="24"/>
        </w:rPr>
        <w:t xml:space="preserve">составит </w:t>
      </w:r>
      <w:r w:rsidR="00493717" w:rsidRPr="00493717">
        <w:rPr>
          <w:szCs w:val="24"/>
        </w:rPr>
        <w:t>319</w:t>
      </w:r>
      <w:r w:rsidR="00C267BA" w:rsidRPr="00493717">
        <w:rPr>
          <w:szCs w:val="24"/>
        </w:rPr>
        <w:t xml:space="preserve">,25 </w:t>
      </w:r>
      <w:r w:rsidR="00C267BA" w:rsidRPr="00CF13E4">
        <w:rPr>
          <w:szCs w:val="24"/>
        </w:rPr>
        <w:t xml:space="preserve">штатных единиц, что достаточно </w:t>
      </w:r>
      <w:r w:rsidR="00CF13E4">
        <w:rPr>
          <w:szCs w:val="24"/>
        </w:rPr>
        <w:t xml:space="preserve">для достижения цели и предмета </w:t>
      </w:r>
      <w:r w:rsidR="00C267BA" w:rsidRPr="00CF13E4">
        <w:rPr>
          <w:szCs w:val="24"/>
        </w:rPr>
        <w:t>его деятельности.</w:t>
      </w:r>
    </w:p>
    <w:p w:rsidR="00FA4839" w:rsidRPr="003A65ED" w:rsidRDefault="00FA4839" w:rsidP="003A65ED">
      <w:pPr>
        <w:ind w:firstLine="708"/>
        <w:rPr>
          <w:rFonts w:eastAsiaTheme="minorHAnsi"/>
          <w:szCs w:val="24"/>
          <w:lang w:eastAsia="en-US"/>
        </w:rPr>
      </w:pPr>
      <w:r w:rsidRPr="00FA4839">
        <w:rPr>
          <w:rFonts w:eastAsiaTheme="minorHAnsi"/>
          <w:szCs w:val="24"/>
          <w:lang w:eastAsia="en-US"/>
        </w:rPr>
        <w:t xml:space="preserve">Принятие Проекта потребует внесения изменений в Перечень государственных учреждений и государственных унитарных предприятий Санкт-Петербурга, находящихся в ведении Комитета по здравоохранению, утвержденного постановлением правительства Санкт-Петербурга от 27.12.2013 № 1070 </w:t>
      </w:r>
      <w:r w:rsidR="005447BA">
        <w:rPr>
          <w:rFonts w:eastAsiaTheme="minorHAnsi"/>
          <w:szCs w:val="24"/>
          <w:lang w:eastAsia="en-US"/>
        </w:rPr>
        <w:t xml:space="preserve">«О Комитете по здравоохранению», </w:t>
      </w:r>
      <w:r w:rsidR="00FB61C4">
        <w:rPr>
          <w:rFonts w:eastAsiaTheme="minorHAnsi"/>
          <w:szCs w:val="24"/>
          <w:lang w:eastAsia="en-US"/>
        </w:rPr>
        <w:br/>
      </w:r>
      <w:r w:rsidR="005447BA">
        <w:rPr>
          <w:rFonts w:eastAsiaTheme="minorHAnsi"/>
          <w:szCs w:val="24"/>
          <w:lang w:eastAsia="en-US"/>
        </w:rPr>
        <w:t>о чем в пункте 3.2. Проекта содержится поручение.</w:t>
      </w:r>
    </w:p>
    <w:p w:rsidR="00A8273A" w:rsidRPr="006105C3" w:rsidRDefault="00446BAD" w:rsidP="006105C3">
      <w:pPr>
        <w:ind w:firstLine="708"/>
        <w:rPr>
          <w:rFonts w:eastAsiaTheme="minorHAnsi"/>
          <w:bCs/>
          <w:szCs w:val="24"/>
          <w:lang w:eastAsia="en-US"/>
        </w:rPr>
      </w:pPr>
      <w:r w:rsidRPr="00446BAD">
        <w:rPr>
          <w:rFonts w:eastAsiaTheme="minorHAnsi"/>
          <w:bCs/>
          <w:szCs w:val="24"/>
          <w:lang w:eastAsia="en-US"/>
        </w:rPr>
        <w:t>Необходимость признания утратившими силу, приостановления, изменения, дополнения или разработки иных правовых актов в связи с принятием Проекта отсутствует.</w:t>
      </w:r>
      <w:r w:rsidR="006105C3">
        <w:rPr>
          <w:rFonts w:eastAsiaTheme="minorHAnsi"/>
          <w:bCs/>
          <w:szCs w:val="24"/>
          <w:lang w:eastAsia="en-US"/>
        </w:rPr>
        <w:t xml:space="preserve"> </w:t>
      </w:r>
      <w:r w:rsidR="00A8273A" w:rsidRPr="00A8273A">
        <w:rPr>
          <w:szCs w:val="24"/>
          <w:lang w:eastAsia="en-US"/>
        </w:rPr>
        <w:t>В связи с тем, что реализация Проекта постановления не зат</w:t>
      </w:r>
      <w:r w:rsidR="000C3266">
        <w:rPr>
          <w:szCs w:val="24"/>
          <w:lang w:eastAsia="en-US"/>
        </w:rPr>
        <w:t>рагивает интересы жителей Санкт-</w:t>
      </w:r>
      <w:r w:rsidR="00A8273A" w:rsidRPr="00A8273A">
        <w:rPr>
          <w:szCs w:val="24"/>
          <w:lang w:eastAsia="en-US"/>
        </w:rPr>
        <w:t>Петербурга, а также концептуальных и социально-значимых проблем, необходимость в составлении плана информационно-рекламного сопровождения Проекта постановления (медиа</w:t>
      </w:r>
      <w:r w:rsidR="00A8273A" w:rsidRPr="00A8273A">
        <w:rPr>
          <w:szCs w:val="24"/>
          <w:lang w:eastAsia="en-US"/>
        </w:rPr>
        <w:noBreakHyphen/>
        <w:t>плана) отсутствует.</w:t>
      </w:r>
    </w:p>
    <w:p w:rsidR="00180F7E" w:rsidRDefault="001A3D6B" w:rsidP="001A3D6B">
      <w:pPr>
        <w:ind w:firstLine="709"/>
        <w:rPr>
          <w:szCs w:val="24"/>
        </w:rPr>
      </w:pPr>
      <w:r w:rsidRPr="00F637F3">
        <w:rPr>
          <w:szCs w:val="24"/>
        </w:rPr>
        <w:t>Учреждение являе</w:t>
      </w:r>
      <w:r w:rsidR="00180F7E">
        <w:rPr>
          <w:szCs w:val="24"/>
        </w:rPr>
        <w:t>тся</w:t>
      </w:r>
      <w:r w:rsidR="0017548F">
        <w:rPr>
          <w:szCs w:val="24"/>
        </w:rPr>
        <w:t xml:space="preserve"> государственной собственностью</w:t>
      </w:r>
      <w:r w:rsidR="0017548F" w:rsidRPr="00F637F3">
        <w:rPr>
          <w:szCs w:val="24"/>
        </w:rPr>
        <w:t xml:space="preserve"> Санкт</w:t>
      </w:r>
      <w:r w:rsidR="0017548F">
        <w:rPr>
          <w:szCs w:val="24"/>
        </w:rPr>
        <w:t>-Петербурга, объектом социальной инфраструктуры</w:t>
      </w:r>
      <w:r w:rsidR="0017548F" w:rsidRPr="00F637F3">
        <w:rPr>
          <w:szCs w:val="24"/>
        </w:rPr>
        <w:t xml:space="preserve"> для детей</w:t>
      </w:r>
      <w:r w:rsidRPr="00F637F3">
        <w:rPr>
          <w:szCs w:val="24"/>
        </w:rPr>
        <w:t>, в связи с чем</w:t>
      </w:r>
      <w:r w:rsidR="00180F7E">
        <w:rPr>
          <w:szCs w:val="24"/>
        </w:rPr>
        <w:t>,</w:t>
      </w:r>
      <w:r w:rsidRPr="00F637F3">
        <w:rPr>
          <w:szCs w:val="24"/>
        </w:rPr>
        <w:t xml:space="preserve"> к Проекту </w:t>
      </w:r>
      <w:r w:rsidRPr="00CF13E4">
        <w:rPr>
          <w:szCs w:val="24"/>
        </w:rPr>
        <w:t xml:space="preserve">прилагается заключение комиссии </w:t>
      </w:r>
      <w:r w:rsidRPr="00F637F3">
        <w:rPr>
          <w:szCs w:val="24"/>
        </w:rPr>
        <w:t>о положительной оценке последствий принятия решения</w:t>
      </w:r>
      <w:r w:rsidR="0017548F">
        <w:rPr>
          <w:rFonts w:eastAsiaTheme="minorEastAsia"/>
          <w:szCs w:val="24"/>
        </w:rPr>
        <w:t xml:space="preserve"> </w:t>
      </w:r>
      <w:r w:rsidR="0017548F">
        <w:rPr>
          <w:rFonts w:eastAsiaTheme="minorEastAsia"/>
          <w:szCs w:val="24"/>
        </w:rPr>
        <w:br/>
      </w:r>
      <w:r w:rsidRPr="00F637F3">
        <w:rPr>
          <w:rFonts w:eastAsiaTheme="minorEastAsia"/>
          <w:szCs w:val="24"/>
        </w:rPr>
        <w:t>о</w:t>
      </w:r>
      <w:r>
        <w:rPr>
          <w:rFonts w:eastAsiaTheme="minorEastAsia"/>
          <w:szCs w:val="24"/>
        </w:rPr>
        <w:t xml:space="preserve">б изменении назначения </w:t>
      </w:r>
      <w:r w:rsidR="00180F7E">
        <w:rPr>
          <w:rFonts w:eastAsiaTheme="minorEastAsia"/>
          <w:szCs w:val="24"/>
        </w:rPr>
        <w:t>объекта социальной инфраструктуры для детей</w:t>
      </w:r>
      <w:r w:rsidR="0017548F">
        <w:rPr>
          <w:szCs w:val="24"/>
        </w:rPr>
        <w:t xml:space="preserve"> </w:t>
      </w:r>
      <w:r w:rsidRPr="00F637F3">
        <w:rPr>
          <w:szCs w:val="24"/>
        </w:rPr>
        <w:t xml:space="preserve">в соответствии </w:t>
      </w:r>
      <w:r w:rsidR="0017548F">
        <w:rPr>
          <w:szCs w:val="24"/>
        </w:rPr>
        <w:br/>
      </w:r>
      <w:r w:rsidRPr="00F637F3">
        <w:rPr>
          <w:szCs w:val="24"/>
        </w:rPr>
        <w:t xml:space="preserve">с пунктом 2 статьи 13 Федерального закона «Об основных гарантиях прав ребенка </w:t>
      </w:r>
      <w:r w:rsidR="0017548F">
        <w:rPr>
          <w:szCs w:val="24"/>
        </w:rPr>
        <w:br/>
      </w:r>
      <w:r w:rsidRPr="00F637F3">
        <w:rPr>
          <w:szCs w:val="24"/>
        </w:rPr>
        <w:t>в Российской Федерации»</w:t>
      </w:r>
      <w:r w:rsidR="0017548F">
        <w:rPr>
          <w:szCs w:val="24"/>
        </w:rPr>
        <w:t>.</w:t>
      </w:r>
      <w:r w:rsidRPr="00F637F3">
        <w:rPr>
          <w:szCs w:val="24"/>
        </w:rPr>
        <w:t xml:space="preserve"> </w:t>
      </w:r>
    </w:p>
    <w:p w:rsidR="00CF13E4" w:rsidRPr="00CF13E4" w:rsidRDefault="00CF13E4" w:rsidP="0052614F">
      <w:pPr>
        <w:rPr>
          <w:b/>
          <w:szCs w:val="24"/>
        </w:rPr>
      </w:pPr>
    </w:p>
    <w:p w:rsidR="00CF13E4" w:rsidRDefault="00CF13E4" w:rsidP="0052614F">
      <w:pPr>
        <w:rPr>
          <w:b/>
          <w:szCs w:val="24"/>
        </w:rPr>
      </w:pPr>
    </w:p>
    <w:p w:rsidR="006105C3" w:rsidRDefault="00554230" w:rsidP="0052614F">
      <w:pPr>
        <w:rPr>
          <w:b/>
          <w:szCs w:val="24"/>
        </w:rPr>
      </w:pPr>
      <w:r w:rsidRPr="00286F14">
        <w:rPr>
          <w:b/>
          <w:szCs w:val="24"/>
        </w:rPr>
        <w:t xml:space="preserve">Председатель </w:t>
      </w:r>
    </w:p>
    <w:p w:rsidR="00554230" w:rsidRPr="00286F14" w:rsidRDefault="00554230" w:rsidP="0052614F">
      <w:pPr>
        <w:rPr>
          <w:b/>
          <w:szCs w:val="24"/>
        </w:rPr>
      </w:pPr>
      <w:r w:rsidRPr="00286F14">
        <w:rPr>
          <w:b/>
          <w:szCs w:val="24"/>
        </w:rPr>
        <w:t>Комитета по здравоохранению</w:t>
      </w:r>
      <w:r w:rsidR="00EC62B1" w:rsidRPr="00286F14">
        <w:rPr>
          <w:b/>
          <w:szCs w:val="24"/>
        </w:rPr>
        <w:tab/>
      </w:r>
      <w:r w:rsidR="00EC62B1" w:rsidRPr="00286F14">
        <w:rPr>
          <w:b/>
          <w:szCs w:val="24"/>
        </w:rPr>
        <w:tab/>
      </w:r>
      <w:r w:rsidR="00EC62B1" w:rsidRPr="00286F14">
        <w:rPr>
          <w:b/>
          <w:szCs w:val="24"/>
        </w:rPr>
        <w:tab/>
      </w:r>
      <w:r w:rsidR="00EC62B1" w:rsidRPr="00286F14">
        <w:rPr>
          <w:b/>
          <w:szCs w:val="24"/>
        </w:rPr>
        <w:tab/>
      </w:r>
      <w:r w:rsidR="00EC62B1" w:rsidRPr="00286F14">
        <w:rPr>
          <w:b/>
          <w:szCs w:val="24"/>
        </w:rPr>
        <w:tab/>
        <w:t xml:space="preserve">        </w:t>
      </w:r>
      <w:r w:rsidR="00286F14">
        <w:rPr>
          <w:b/>
          <w:szCs w:val="24"/>
        </w:rPr>
        <w:t xml:space="preserve">          </w:t>
      </w:r>
      <w:r w:rsidR="00FB61C4">
        <w:rPr>
          <w:b/>
          <w:szCs w:val="24"/>
        </w:rPr>
        <w:t xml:space="preserve">      </w:t>
      </w:r>
      <w:r w:rsidR="0048647F">
        <w:rPr>
          <w:b/>
          <w:szCs w:val="24"/>
        </w:rPr>
        <w:t xml:space="preserve">  </w:t>
      </w:r>
      <w:r w:rsidR="00EC62B1" w:rsidRPr="00286F14">
        <w:rPr>
          <w:b/>
          <w:szCs w:val="24"/>
        </w:rPr>
        <w:t>Д.Г. Лисовец</w:t>
      </w:r>
    </w:p>
    <w:p w:rsidR="00612947" w:rsidRDefault="00612947" w:rsidP="0052614F">
      <w:pPr>
        <w:rPr>
          <w:b/>
          <w:sz w:val="28"/>
          <w:szCs w:val="28"/>
        </w:rPr>
      </w:pPr>
    </w:p>
    <w:p w:rsidR="00612947" w:rsidRDefault="00612947" w:rsidP="00554230">
      <w:pPr>
        <w:rPr>
          <w:b/>
          <w:sz w:val="28"/>
          <w:szCs w:val="28"/>
        </w:rPr>
      </w:pPr>
    </w:p>
    <w:p w:rsidR="00612947" w:rsidRDefault="00612947" w:rsidP="00554230">
      <w:pPr>
        <w:rPr>
          <w:b/>
          <w:sz w:val="28"/>
          <w:szCs w:val="28"/>
        </w:rPr>
      </w:pPr>
    </w:p>
    <w:p w:rsidR="00612947" w:rsidRDefault="00612947" w:rsidP="00554230">
      <w:pPr>
        <w:rPr>
          <w:b/>
          <w:sz w:val="28"/>
          <w:szCs w:val="28"/>
        </w:rPr>
      </w:pPr>
    </w:p>
    <w:p w:rsidR="00612947" w:rsidRDefault="00612947" w:rsidP="00554230">
      <w:pPr>
        <w:rPr>
          <w:b/>
          <w:sz w:val="28"/>
          <w:szCs w:val="28"/>
        </w:rPr>
      </w:pPr>
    </w:p>
    <w:p w:rsidR="00612947" w:rsidRDefault="00612947" w:rsidP="00554230">
      <w:pPr>
        <w:rPr>
          <w:b/>
          <w:sz w:val="28"/>
          <w:szCs w:val="28"/>
        </w:rPr>
      </w:pPr>
    </w:p>
    <w:p w:rsidR="00612947" w:rsidRDefault="00612947" w:rsidP="00554230">
      <w:pPr>
        <w:rPr>
          <w:b/>
          <w:sz w:val="28"/>
          <w:szCs w:val="28"/>
        </w:rPr>
      </w:pPr>
    </w:p>
    <w:p w:rsidR="00612947" w:rsidRPr="001F67BD" w:rsidRDefault="00612947" w:rsidP="00554230">
      <w:pPr>
        <w:rPr>
          <w:b/>
          <w:sz w:val="28"/>
          <w:szCs w:val="28"/>
        </w:rPr>
      </w:pPr>
    </w:p>
    <w:sectPr w:rsidR="00612947" w:rsidRPr="001F67BD" w:rsidSect="005A73C3">
      <w:headerReference w:type="default" r:id="rId9"/>
      <w:headerReference w:type="first" r:id="rId10"/>
      <w:pgSz w:w="11907" w:h="16840" w:code="9"/>
      <w:pgMar w:top="851" w:right="851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3E7" w:rsidRDefault="004E43E7" w:rsidP="002B56D1">
      <w:r>
        <w:separator/>
      </w:r>
    </w:p>
  </w:endnote>
  <w:endnote w:type="continuationSeparator" w:id="0">
    <w:p w:rsidR="004E43E7" w:rsidRDefault="004E43E7" w:rsidP="002B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3E7" w:rsidRDefault="004E43E7" w:rsidP="002B56D1">
      <w:r>
        <w:separator/>
      </w:r>
    </w:p>
  </w:footnote>
  <w:footnote w:type="continuationSeparator" w:id="0">
    <w:p w:rsidR="004E43E7" w:rsidRDefault="004E43E7" w:rsidP="002B5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1733312"/>
      <w:docPartObj>
        <w:docPartGallery w:val="Page Numbers (Top of Page)"/>
        <w:docPartUnique/>
      </w:docPartObj>
    </w:sdtPr>
    <w:sdtEndPr/>
    <w:sdtContent>
      <w:p w:rsidR="005A73C3" w:rsidRDefault="005A73C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16CC" w:rsidRPr="005316CC">
          <w:rPr>
            <w:noProof/>
            <w:lang w:val="ru-RU"/>
          </w:rPr>
          <w:t>2</w:t>
        </w:r>
        <w:r>
          <w:fldChar w:fldCharType="end"/>
        </w:r>
      </w:p>
    </w:sdtContent>
  </w:sdt>
  <w:p w:rsidR="005A73C3" w:rsidRDefault="005A73C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ED6" w:rsidRDefault="009D1ED6">
    <w:pPr>
      <w:pStyle w:val="a3"/>
      <w:jc w:val="center"/>
    </w:pPr>
  </w:p>
  <w:p w:rsidR="009D1ED6" w:rsidRDefault="009D1ED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2B7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1">
    <w:nsid w:val="1A9A2ADA"/>
    <w:multiLevelType w:val="hybridMultilevel"/>
    <w:tmpl w:val="A06003D6"/>
    <w:lvl w:ilvl="0" w:tplc="7E66A162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E4767A"/>
    <w:multiLevelType w:val="hybridMultilevel"/>
    <w:tmpl w:val="00446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7D6B12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5">
    <w:nsid w:val="5E536D9F"/>
    <w:multiLevelType w:val="multilevel"/>
    <w:tmpl w:val="D71E567E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b/>
      </w:rPr>
    </w:lvl>
  </w:abstractNum>
  <w:abstractNum w:abstractNumId="6">
    <w:nsid w:val="6A254CD1"/>
    <w:multiLevelType w:val="hybridMultilevel"/>
    <w:tmpl w:val="9ED6E9DC"/>
    <w:lvl w:ilvl="0" w:tplc="B330D3D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>
    <w:nsid w:val="76DD5CF1"/>
    <w:multiLevelType w:val="multilevel"/>
    <w:tmpl w:val="3F6432EC"/>
    <w:lvl w:ilvl="0">
      <w:start w:val="1"/>
      <w:numFmt w:val="decimal"/>
      <w:lvlText w:val="%1."/>
      <w:lvlJc w:val="left"/>
      <w:pPr>
        <w:ind w:left="1831" w:hanging="9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9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91" w:hanging="1800"/>
      </w:pPr>
      <w:rPr>
        <w:rFonts w:hint="default"/>
      </w:rPr>
    </w:lvl>
  </w:abstractNum>
  <w:abstractNum w:abstractNumId="8">
    <w:nsid w:val="7748543A"/>
    <w:multiLevelType w:val="multilevel"/>
    <w:tmpl w:val="9962D3D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9">
    <w:nsid w:val="7EC11076"/>
    <w:multiLevelType w:val="hybridMultilevel"/>
    <w:tmpl w:val="13DC2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EF7"/>
    <w:rsid w:val="00010007"/>
    <w:rsid w:val="00011215"/>
    <w:rsid w:val="000136C8"/>
    <w:rsid w:val="000149A5"/>
    <w:rsid w:val="00017C25"/>
    <w:rsid w:val="000209DF"/>
    <w:rsid w:val="00021A1E"/>
    <w:rsid w:val="00030C5D"/>
    <w:rsid w:val="000322D2"/>
    <w:rsid w:val="000348A2"/>
    <w:rsid w:val="00034BC8"/>
    <w:rsid w:val="00036205"/>
    <w:rsid w:val="00037234"/>
    <w:rsid w:val="0003756F"/>
    <w:rsid w:val="000405A0"/>
    <w:rsid w:val="00062142"/>
    <w:rsid w:val="000627AA"/>
    <w:rsid w:val="00067477"/>
    <w:rsid w:val="000755D6"/>
    <w:rsid w:val="000812D6"/>
    <w:rsid w:val="00081471"/>
    <w:rsid w:val="00091331"/>
    <w:rsid w:val="00095F93"/>
    <w:rsid w:val="000A1A94"/>
    <w:rsid w:val="000B42F4"/>
    <w:rsid w:val="000B4DEE"/>
    <w:rsid w:val="000B6867"/>
    <w:rsid w:val="000B6EF7"/>
    <w:rsid w:val="000C044E"/>
    <w:rsid w:val="000C3266"/>
    <w:rsid w:val="000D4AD3"/>
    <w:rsid w:val="000E0C42"/>
    <w:rsid w:val="000E6CAD"/>
    <w:rsid w:val="0010500F"/>
    <w:rsid w:val="00105361"/>
    <w:rsid w:val="0010797B"/>
    <w:rsid w:val="00110151"/>
    <w:rsid w:val="001104A1"/>
    <w:rsid w:val="001107A0"/>
    <w:rsid w:val="00113275"/>
    <w:rsid w:val="0011722B"/>
    <w:rsid w:val="001178DD"/>
    <w:rsid w:val="00120F36"/>
    <w:rsid w:val="001316A8"/>
    <w:rsid w:val="0013228E"/>
    <w:rsid w:val="00133B60"/>
    <w:rsid w:val="0013640C"/>
    <w:rsid w:val="00136C23"/>
    <w:rsid w:val="00136D87"/>
    <w:rsid w:val="00142AE1"/>
    <w:rsid w:val="001433DE"/>
    <w:rsid w:val="00145D38"/>
    <w:rsid w:val="00146F8D"/>
    <w:rsid w:val="001510D0"/>
    <w:rsid w:val="00152009"/>
    <w:rsid w:val="00153734"/>
    <w:rsid w:val="0015430E"/>
    <w:rsid w:val="00156035"/>
    <w:rsid w:val="0015725D"/>
    <w:rsid w:val="00163BD6"/>
    <w:rsid w:val="0017548F"/>
    <w:rsid w:val="00180F7E"/>
    <w:rsid w:val="001827E6"/>
    <w:rsid w:val="00190E68"/>
    <w:rsid w:val="00190F2D"/>
    <w:rsid w:val="00192B80"/>
    <w:rsid w:val="00195177"/>
    <w:rsid w:val="001961CC"/>
    <w:rsid w:val="00197CDB"/>
    <w:rsid w:val="001A1205"/>
    <w:rsid w:val="001A3D6B"/>
    <w:rsid w:val="001A661C"/>
    <w:rsid w:val="001B47A9"/>
    <w:rsid w:val="001C302C"/>
    <w:rsid w:val="001C5811"/>
    <w:rsid w:val="001C7182"/>
    <w:rsid w:val="001D0171"/>
    <w:rsid w:val="001D2C9F"/>
    <w:rsid w:val="001D33AE"/>
    <w:rsid w:val="001D5A8D"/>
    <w:rsid w:val="001D5B30"/>
    <w:rsid w:val="001E3833"/>
    <w:rsid w:val="001E79B4"/>
    <w:rsid w:val="001E7A95"/>
    <w:rsid w:val="001F156E"/>
    <w:rsid w:val="001F21B8"/>
    <w:rsid w:val="001F5ED4"/>
    <w:rsid w:val="001F67BD"/>
    <w:rsid w:val="00200378"/>
    <w:rsid w:val="00203C53"/>
    <w:rsid w:val="0020729E"/>
    <w:rsid w:val="00213B3B"/>
    <w:rsid w:val="0021403D"/>
    <w:rsid w:val="0021536B"/>
    <w:rsid w:val="00215E51"/>
    <w:rsid w:val="0021610B"/>
    <w:rsid w:val="00217767"/>
    <w:rsid w:val="002218A3"/>
    <w:rsid w:val="002235A0"/>
    <w:rsid w:val="00224233"/>
    <w:rsid w:val="002269F7"/>
    <w:rsid w:val="00232B31"/>
    <w:rsid w:val="00236ECD"/>
    <w:rsid w:val="00240AF5"/>
    <w:rsid w:val="002454BC"/>
    <w:rsid w:val="002534D1"/>
    <w:rsid w:val="002601CD"/>
    <w:rsid w:val="00261F2D"/>
    <w:rsid w:val="00263655"/>
    <w:rsid w:val="002656C8"/>
    <w:rsid w:val="0027494E"/>
    <w:rsid w:val="00276283"/>
    <w:rsid w:val="002811FC"/>
    <w:rsid w:val="00281EB9"/>
    <w:rsid w:val="00286F14"/>
    <w:rsid w:val="00294D36"/>
    <w:rsid w:val="0029629B"/>
    <w:rsid w:val="002A35F1"/>
    <w:rsid w:val="002A4BEE"/>
    <w:rsid w:val="002A6C88"/>
    <w:rsid w:val="002A7748"/>
    <w:rsid w:val="002B2D98"/>
    <w:rsid w:val="002B4058"/>
    <w:rsid w:val="002B4BF3"/>
    <w:rsid w:val="002B542E"/>
    <w:rsid w:val="002B56D1"/>
    <w:rsid w:val="002C044E"/>
    <w:rsid w:val="002C46C5"/>
    <w:rsid w:val="002C6826"/>
    <w:rsid w:val="002D3EBE"/>
    <w:rsid w:val="002D52C6"/>
    <w:rsid w:val="002E283F"/>
    <w:rsid w:val="002E4991"/>
    <w:rsid w:val="002F5FB6"/>
    <w:rsid w:val="002F7651"/>
    <w:rsid w:val="002F7B60"/>
    <w:rsid w:val="00304EFE"/>
    <w:rsid w:val="0030776B"/>
    <w:rsid w:val="003104E8"/>
    <w:rsid w:val="003139F4"/>
    <w:rsid w:val="0032768E"/>
    <w:rsid w:val="00330F67"/>
    <w:rsid w:val="00331340"/>
    <w:rsid w:val="003314D3"/>
    <w:rsid w:val="003345BD"/>
    <w:rsid w:val="003351AA"/>
    <w:rsid w:val="00341797"/>
    <w:rsid w:val="003425CF"/>
    <w:rsid w:val="00343709"/>
    <w:rsid w:val="00343B73"/>
    <w:rsid w:val="0034647B"/>
    <w:rsid w:val="00353695"/>
    <w:rsid w:val="00353CD9"/>
    <w:rsid w:val="003544C2"/>
    <w:rsid w:val="003656C8"/>
    <w:rsid w:val="003720D6"/>
    <w:rsid w:val="00380994"/>
    <w:rsid w:val="003866B1"/>
    <w:rsid w:val="003866F2"/>
    <w:rsid w:val="0038707A"/>
    <w:rsid w:val="00387F3D"/>
    <w:rsid w:val="00390444"/>
    <w:rsid w:val="00391A3D"/>
    <w:rsid w:val="00394C95"/>
    <w:rsid w:val="003953E2"/>
    <w:rsid w:val="003A00AB"/>
    <w:rsid w:val="003A5BC4"/>
    <w:rsid w:val="003A65ED"/>
    <w:rsid w:val="003B0192"/>
    <w:rsid w:val="003B2222"/>
    <w:rsid w:val="003B6469"/>
    <w:rsid w:val="003B7518"/>
    <w:rsid w:val="003C0B65"/>
    <w:rsid w:val="003C1E53"/>
    <w:rsid w:val="003D03E6"/>
    <w:rsid w:val="003D1383"/>
    <w:rsid w:val="003D24C0"/>
    <w:rsid w:val="003D60AE"/>
    <w:rsid w:val="003E2E4D"/>
    <w:rsid w:val="003E341F"/>
    <w:rsid w:val="003F1F00"/>
    <w:rsid w:val="003F741A"/>
    <w:rsid w:val="00402AB0"/>
    <w:rsid w:val="0041369D"/>
    <w:rsid w:val="0041469C"/>
    <w:rsid w:val="0042017B"/>
    <w:rsid w:val="00432BCA"/>
    <w:rsid w:val="00433456"/>
    <w:rsid w:val="004347A4"/>
    <w:rsid w:val="0043622B"/>
    <w:rsid w:val="00437B36"/>
    <w:rsid w:val="004401C8"/>
    <w:rsid w:val="00446BAD"/>
    <w:rsid w:val="00451B8D"/>
    <w:rsid w:val="0045798E"/>
    <w:rsid w:val="00460820"/>
    <w:rsid w:val="00462C4E"/>
    <w:rsid w:val="004653FF"/>
    <w:rsid w:val="00467DF4"/>
    <w:rsid w:val="00467FF1"/>
    <w:rsid w:val="004737F2"/>
    <w:rsid w:val="0047686D"/>
    <w:rsid w:val="00481244"/>
    <w:rsid w:val="0048647F"/>
    <w:rsid w:val="00486D80"/>
    <w:rsid w:val="00487E86"/>
    <w:rsid w:val="00493717"/>
    <w:rsid w:val="0049373B"/>
    <w:rsid w:val="004A3D90"/>
    <w:rsid w:val="004A6E52"/>
    <w:rsid w:val="004A74B4"/>
    <w:rsid w:val="004B0A99"/>
    <w:rsid w:val="004C20DE"/>
    <w:rsid w:val="004C28DE"/>
    <w:rsid w:val="004D0990"/>
    <w:rsid w:val="004E0C49"/>
    <w:rsid w:val="004E43E7"/>
    <w:rsid w:val="004E551D"/>
    <w:rsid w:val="004F180B"/>
    <w:rsid w:val="00505644"/>
    <w:rsid w:val="00506919"/>
    <w:rsid w:val="00510A3B"/>
    <w:rsid w:val="0051127D"/>
    <w:rsid w:val="00512378"/>
    <w:rsid w:val="00514C45"/>
    <w:rsid w:val="005168AF"/>
    <w:rsid w:val="0052011D"/>
    <w:rsid w:val="00522AE0"/>
    <w:rsid w:val="0052457D"/>
    <w:rsid w:val="00525E20"/>
    <w:rsid w:val="0052614F"/>
    <w:rsid w:val="00527086"/>
    <w:rsid w:val="005273E3"/>
    <w:rsid w:val="005316CC"/>
    <w:rsid w:val="00533B08"/>
    <w:rsid w:val="005447BA"/>
    <w:rsid w:val="00554230"/>
    <w:rsid w:val="00556F6C"/>
    <w:rsid w:val="005648DE"/>
    <w:rsid w:val="005652D6"/>
    <w:rsid w:val="00567C9E"/>
    <w:rsid w:val="005718FE"/>
    <w:rsid w:val="00582B7E"/>
    <w:rsid w:val="00591650"/>
    <w:rsid w:val="005A1246"/>
    <w:rsid w:val="005A45BC"/>
    <w:rsid w:val="005A73C3"/>
    <w:rsid w:val="005C253E"/>
    <w:rsid w:val="005C5145"/>
    <w:rsid w:val="005C6663"/>
    <w:rsid w:val="005D0703"/>
    <w:rsid w:val="005D08E4"/>
    <w:rsid w:val="005D10DC"/>
    <w:rsid w:val="005D2359"/>
    <w:rsid w:val="005D53C9"/>
    <w:rsid w:val="005E12FA"/>
    <w:rsid w:val="005E36E0"/>
    <w:rsid w:val="005E5E09"/>
    <w:rsid w:val="005E7884"/>
    <w:rsid w:val="005F412F"/>
    <w:rsid w:val="005F4B6D"/>
    <w:rsid w:val="0060015F"/>
    <w:rsid w:val="006008D1"/>
    <w:rsid w:val="00603333"/>
    <w:rsid w:val="00603C6E"/>
    <w:rsid w:val="00604AAD"/>
    <w:rsid w:val="006105C3"/>
    <w:rsid w:val="00612947"/>
    <w:rsid w:val="0061404D"/>
    <w:rsid w:val="0061489E"/>
    <w:rsid w:val="00614C7C"/>
    <w:rsid w:val="00615A4F"/>
    <w:rsid w:val="006164D2"/>
    <w:rsid w:val="006236FD"/>
    <w:rsid w:val="00626CF6"/>
    <w:rsid w:val="00626FEC"/>
    <w:rsid w:val="0062753F"/>
    <w:rsid w:val="00627EB5"/>
    <w:rsid w:val="00630229"/>
    <w:rsid w:val="00652279"/>
    <w:rsid w:val="00653BC6"/>
    <w:rsid w:val="006621CB"/>
    <w:rsid w:val="0066241C"/>
    <w:rsid w:val="00665EC3"/>
    <w:rsid w:val="006725DE"/>
    <w:rsid w:val="006826AD"/>
    <w:rsid w:val="00682D6A"/>
    <w:rsid w:val="0068437A"/>
    <w:rsid w:val="006877AE"/>
    <w:rsid w:val="00692D8E"/>
    <w:rsid w:val="00697B6B"/>
    <w:rsid w:val="006C09AB"/>
    <w:rsid w:val="006C42A2"/>
    <w:rsid w:val="006C5228"/>
    <w:rsid w:val="006C6636"/>
    <w:rsid w:val="006D0115"/>
    <w:rsid w:val="006D1B92"/>
    <w:rsid w:val="006D2343"/>
    <w:rsid w:val="006D7BA7"/>
    <w:rsid w:val="006E6896"/>
    <w:rsid w:val="006E6CEB"/>
    <w:rsid w:val="006F597A"/>
    <w:rsid w:val="00703781"/>
    <w:rsid w:val="00705056"/>
    <w:rsid w:val="0070550F"/>
    <w:rsid w:val="0071455D"/>
    <w:rsid w:val="00723414"/>
    <w:rsid w:val="00724B85"/>
    <w:rsid w:val="0073321B"/>
    <w:rsid w:val="00734E36"/>
    <w:rsid w:val="00753CAB"/>
    <w:rsid w:val="00756B8F"/>
    <w:rsid w:val="00763AE6"/>
    <w:rsid w:val="00765914"/>
    <w:rsid w:val="00767CD2"/>
    <w:rsid w:val="00770DFD"/>
    <w:rsid w:val="007725CF"/>
    <w:rsid w:val="00772A30"/>
    <w:rsid w:val="00772A40"/>
    <w:rsid w:val="00776757"/>
    <w:rsid w:val="00777082"/>
    <w:rsid w:val="00782F2C"/>
    <w:rsid w:val="00785B36"/>
    <w:rsid w:val="00786C27"/>
    <w:rsid w:val="00791747"/>
    <w:rsid w:val="007955E7"/>
    <w:rsid w:val="0079630B"/>
    <w:rsid w:val="007A23AB"/>
    <w:rsid w:val="007A492E"/>
    <w:rsid w:val="007A6C21"/>
    <w:rsid w:val="007B0929"/>
    <w:rsid w:val="007B0D69"/>
    <w:rsid w:val="007B1F26"/>
    <w:rsid w:val="007B58BF"/>
    <w:rsid w:val="007B5F72"/>
    <w:rsid w:val="007C60E1"/>
    <w:rsid w:val="007D5C9A"/>
    <w:rsid w:val="007D6C9F"/>
    <w:rsid w:val="007F1231"/>
    <w:rsid w:val="007F5105"/>
    <w:rsid w:val="00802834"/>
    <w:rsid w:val="00803630"/>
    <w:rsid w:val="00804183"/>
    <w:rsid w:val="00806E60"/>
    <w:rsid w:val="008163CB"/>
    <w:rsid w:val="00823314"/>
    <w:rsid w:val="0082494B"/>
    <w:rsid w:val="00827AA5"/>
    <w:rsid w:val="00827C96"/>
    <w:rsid w:val="008309D3"/>
    <w:rsid w:val="00834DE2"/>
    <w:rsid w:val="008401AA"/>
    <w:rsid w:val="00845B5E"/>
    <w:rsid w:val="00852131"/>
    <w:rsid w:val="0086059A"/>
    <w:rsid w:val="0087236E"/>
    <w:rsid w:val="00890305"/>
    <w:rsid w:val="00892F01"/>
    <w:rsid w:val="00897D6B"/>
    <w:rsid w:val="008A3172"/>
    <w:rsid w:val="008A556F"/>
    <w:rsid w:val="008B13EE"/>
    <w:rsid w:val="008C38E8"/>
    <w:rsid w:val="008C3E36"/>
    <w:rsid w:val="008C4606"/>
    <w:rsid w:val="008D2895"/>
    <w:rsid w:val="008D2C4B"/>
    <w:rsid w:val="008D4527"/>
    <w:rsid w:val="008D6A6C"/>
    <w:rsid w:val="008E3F3D"/>
    <w:rsid w:val="008E7E46"/>
    <w:rsid w:val="008F073B"/>
    <w:rsid w:val="008F50FE"/>
    <w:rsid w:val="0090551C"/>
    <w:rsid w:val="0090705F"/>
    <w:rsid w:val="009111DB"/>
    <w:rsid w:val="009156F7"/>
    <w:rsid w:val="00923A97"/>
    <w:rsid w:val="00935310"/>
    <w:rsid w:val="009411C5"/>
    <w:rsid w:val="00941482"/>
    <w:rsid w:val="0094523E"/>
    <w:rsid w:val="00945595"/>
    <w:rsid w:val="00946449"/>
    <w:rsid w:val="00954E7C"/>
    <w:rsid w:val="00957021"/>
    <w:rsid w:val="00965CB7"/>
    <w:rsid w:val="00967866"/>
    <w:rsid w:val="009752FF"/>
    <w:rsid w:val="00985F46"/>
    <w:rsid w:val="00986934"/>
    <w:rsid w:val="00991464"/>
    <w:rsid w:val="009916AF"/>
    <w:rsid w:val="009A27A1"/>
    <w:rsid w:val="009A4402"/>
    <w:rsid w:val="009B44E1"/>
    <w:rsid w:val="009B4F86"/>
    <w:rsid w:val="009B714D"/>
    <w:rsid w:val="009C59AA"/>
    <w:rsid w:val="009C61C6"/>
    <w:rsid w:val="009D1559"/>
    <w:rsid w:val="009D1ED6"/>
    <w:rsid w:val="009E17C0"/>
    <w:rsid w:val="009E23A3"/>
    <w:rsid w:val="009E2595"/>
    <w:rsid w:val="009E4A6B"/>
    <w:rsid w:val="009E4FE3"/>
    <w:rsid w:val="009E535A"/>
    <w:rsid w:val="009E67E8"/>
    <w:rsid w:val="009F7F07"/>
    <w:rsid w:val="00A03319"/>
    <w:rsid w:val="00A07185"/>
    <w:rsid w:val="00A1014D"/>
    <w:rsid w:val="00A1366E"/>
    <w:rsid w:val="00A20121"/>
    <w:rsid w:val="00A35B57"/>
    <w:rsid w:val="00A400D5"/>
    <w:rsid w:val="00A41811"/>
    <w:rsid w:val="00A440A7"/>
    <w:rsid w:val="00A45C39"/>
    <w:rsid w:val="00A543DC"/>
    <w:rsid w:val="00A5636E"/>
    <w:rsid w:val="00A666AC"/>
    <w:rsid w:val="00A8273A"/>
    <w:rsid w:val="00A82A14"/>
    <w:rsid w:val="00A90F54"/>
    <w:rsid w:val="00A96E22"/>
    <w:rsid w:val="00AB29F8"/>
    <w:rsid w:val="00AB3FDE"/>
    <w:rsid w:val="00AB6E3A"/>
    <w:rsid w:val="00AB71D3"/>
    <w:rsid w:val="00AC3DCF"/>
    <w:rsid w:val="00AC4EBE"/>
    <w:rsid w:val="00AC5AB4"/>
    <w:rsid w:val="00AE622E"/>
    <w:rsid w:val="00AF109B"/>
    <w:rsid w:val="00AF12EF"/>
    <w:rsid w:val="00AF5F7A"/>
    <w:rsid w:val="00AF6E8F"/>
    <w:rsid w:val="00B04B9B"/>
    <w:rsid w:val="00B07952"/>
    <w:rsid w:val="00B212B1"/>
    <w:rsid w:val="00B32BB3"/>
    <w:rsid w:val="00B452D1"/>
    <w:rsid w:val="00B51736"/>
    <w:rsid w:val="00B542C3"/>
    <w:rsid w:val="00B54DD9"/>
    <w:rsid w:val="00B54F18"/>
    <w:rsid w:val="00B55192"/>
    <w:rsid w:val="00B55A47"/>
    <w:rsid w:val="00B56BE7"/>
    <w:rsid w:val="00B709E0"/>
    <w:rsid w:val="00B73034"/>
    <w:rsid w:val="00B73200"/>
    <w:rsid w:val="00B74C84"/>
    <w:rsid w:val="00B86E48"/>
    <w:rsid w:val="00B92E45"/>
    <w:rsid w:val="00B941F8"/>
    <w:rsid w:val="00B953A2"/>
    <w:rsid w:val="00BA29BC"/>
    <w:rsid w:val="00BA30CE"/>
    <w:rsid w:val="00BB0A10"/>
    <w:rsid w:val="00BB7E10"/>
    <w:rsid w:val="00BC3CBC"/>
    <w:rsid w:val="00BD1347"/>
    <w:rsid w:val="00BD40C0"/>
    <w:rsid w:val="00BE39D4"/>
    <w:rsid w:val="00BE415D"/>
    <w:rsid w:val="00BE5F50"/>
    <w:rsid w:val="00BF21C1"/>
    <w:rsid w:val="00C07428"/>
    <w:rsid w:val="00C16A37"/>
    <w:rsid w:val="00C177C4"/>
    <w:rsid w:val="00C250CF"/>
    <w:rsid w:val="00C25C09"/>
    <w:rsid w:val="00C267BA"/>
    <w:rsid w:val="00C273EF"/>
    <w:rsid w:val="00C2781F"/>
    <w:rsid w:val="00C3222A"/>
    <w:rsid w:val="00C3443A"/>
    <w:rsid w:val="00C34DA8"/>
    <w:rsid w:val="00C36A02"/>
    <w:rsid w:val="00C47F11"/>
    <w:rsid w:val="00C50DB1"/>
    <w:rsid w:val="00C553D1"/>
    <w:rsid w:val="00C56210"/>
    <w:rsid w:val="00C61AF4"/>
    <w:rsid w:val="00C71856"/>
    <w:rsid w:val="00C72750"/>
    <w:rsid w:val="00C85F66"/>
    <w:rsid w:val="00C87EF4"/>
    <w:rsid w:val="00C920F0"/>
    <w:rsid w:val="00CA39ED"/>
    <w:rsid w:val="00CA46F2"/>
    <w:rsid w:val="00CA49C1"/>
    <w:rsid w:val="00CA6344"/>
    <w:rsid w:val="00CA6F63"/>
    <w:rsid w:val="00CB5CDC"/>
    <w:rsid w:val="00CD08F4"/>
    <w:rsid w:val="00CE64CA"/>
    <w:rsid w:val="00CE6E78"/>
    <w:rsid w:val="00CF13E4"/>
    <w:rsid w:val="00CF394C"/>
    <w:rsid w:val="00CF68B6"/>
    <w:rsid w:val="00CF691E"/>
    <w:rsid w:val="00D001B1"/>
    <w:rsid w:val="00D0089D"/>
    <w:rsid w:val="00D050FC"/>
    <w:rsid w:val="00D05A62"/>
    <w:rsid w:val="00D0627E"/>
    <w:rsid w:val="00D06DF0"/>
    <w:rsid w:val="00D14F3E"/>
    <w:rsid w:val="00D1782A"/>
    <w:rsid w:val="00D23A61"/>
    <w:rsid w:val="00D243B0"/>
    <w:rsid w:val="00D2466C"/>
    <w:rsid w:val="00D33A74"/>
    <w:rsid w:val="00D370A1"/>
    <w:rsid w:val="00D411FE"/>
    <w:rsid w:val="00D47EA4"/>
    <w:rsid w:val="00D511DC"/>
    <w:rsid w:val="00D53CFE"/>
    <w:rsid w:val="00D60280"/>
    <w:rsid w:val="00D64EC3"/>
    <w:rsid w:val="00D650CD"/>
    <w:rsid w:val="00D65347"/>
    <w:rsid w:val="00D902DF"/>
    <w:rsid w:val="00D92463"/>
    <w:rsid w:val="00D93F72"/>
    <w:rsid w:val="00D94DC7"/>
    <w:rsid w:val="00D97191"/>
    <w:rsid w:val="00DA2F6F"/>
    <w:rsid w:val="00DA39CA"/>
    <w:rsid w:val="00DB4DFD"/>
    <w:rsid w:val="00DB5964"/>
    <w:rsid w:val="00DC0C40"/>
    <w:rsid w:val="00DC0C66"/>
    <w:rsid w:val="00DC1FDF"/>
    <w:rsid w:val="00DC223A"/>
    <w:rsid w:val="00DC2B67"/>
    <w:rsid w:val="00DC3E53"/>
    <w:rsid w:val="00DC4C39"/>
    <w:rsid w:val="00DD5548"/>
    <w:rsid w:val="00DD5580"/>
    <w:rsid w:val="00DE317B"/>
    <w:rsid w:val="00DE463A"/>
    <w:rsid w:val="00DE4EA6"/>
    <w:rsid w:val="00DE509C"/>
    <w:rsid w:val="00DF2E1F"/>
    <w:rsid w:val="00DF3885"/>
    <w:rsid w:val="00DF7700"/>
    <w:rsid w:val="00E01A33"/>
    <w:rsid w:val="00E0606E"/>
    <w:rsid w:val="00E1187E"/>
    <w:rsid w:val="00E127F8"/>
    <w:rsid w:val="00E13AFB"/>
    <w:rsid w:val="00E147D2"/>
    <w:rsid w:val="00E16093"/>
    <w:rsid w:val="00E21A4D"/>
    <w:rsid w:val="00E2693A"/>
    <w:rsid w:val="00E32857"/>
    <w:rsid w:val="00E42446"/>
    <w:rsid w:val="00E4531C"/>
    <w:rsid w:val="00E501CA"/>
    <w:rsid w:val="00E52EE1"/>
    <w:rsid w:val="00E53E6E"/>
    <w:rsid w:val="00E57966"/>
    <w:rsid w:val="00E61540"/>
    <w:rsid w:val="00E74794"/>
    <w:rsid w:val="00E91EDF"/>
    <w:rsid w:val="00E92D86"/>
    <w:rsid w:val="00EA472D"/>
    <w:rsid w:val="00EB2010"/>
    <w:rsid w:val="00EB7CCA"/>
    <w:rsid w:val="00EC29B9"/>
    <w:rsid w:val="00EC3603"/>
    <w:rsid w:val="00EC62B1"/>
    <w:rsid w:val="00EC6AD3"/>
    <w:rsid w:val="00EC7C18"/>
    <w:rsid w:val="00ED1C01"/>
    <w:rsid w:val="00ED61DE"/>
    <w:rsid w:val="00EE079C"/>
    <w:rsid w:val="00EE4660"/>
    <w:rsid w:val="00EE5733"/>
    <w:rsid w:val="00EE7EB3"/>
    <w:rsid w:val="00EF0302"/>
    <w:rsid w:val="00EF2227"/>
    <w:rsid w:val="00EF6D2B"/>
    <w:rsid w:val="00F0150F"/>
    <w:rsid w:val="00F0200F"/>
    <w:rsid w:val="00F02576"/>
    <w:rsid w:val="00F12656"/>
    <w:rsid w:val="00F25BA8"/>
    <w:rsid w:val="00F30822"/>
    <w:rsid w:val="00F425A3"/>
    <w:rsid w:val="00F4356D"/>
    <w:rsid w:val="00F43A4C"/>
    <w:rsid w:val="00F5001A"/>
    <w:rsid w:val="00F520EC"/>
    <w:rsid w:val="00F546AF"/>
    <w:rsid w:val="00F608C5"/>
    <w:rsid w:val="00F62238"/>
    <w:rsid w:val="00F63A8E"/>
    <w:rsid w:val="00F64460"/>
    <w:rsid w:val="00F64A9F"/>
    <w:rsid w:val="00F64EB1"/>
    <w:rsid w:val="00F676FA"/>
    <w:rsid w:val="00F67B42"/>
    <w:rsid w:val="00F7236C"/>
    <w:rsid w:val="00F75E3C"/>
    <w:rsid w:val="00F77A64"/>
    <w:rsid w:val="00F811DF"/>
    <w:rsid w:val="00F868BF"/>
    <w:rsid w:val="00F903D8"/>
    <w:rsid w:val="00FA07B1"/>
    <w:rsid w:val="00FA4839"/>
    <w:rsid w:val="00FA4B78"/>
    <w:rsid w:val="00FB4355"/>
    <w:rsid w:val="00FB61C4"/>
    <w:rsid w:val="00FB62C5"/>
    <w:rsid w:val="00FC05D7"/>
    <w:rsid w:val="00FC53FA"/>
    <w:rsid w:val="00FD1DCC"/>
    <w:rsid w:val="00FD556B"/>
    <w:rsid w:val="00FD77D5"/>
    <w:rsid w:val="00FE025E"/>
    <w:rsid w:val="00FE3D97"/>
    <w:rsid w:val="00FE7B06"/>
    <w:rsid w:val="00FF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1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0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2">
    <w:name w:val="Balloon Text"/>
    <w:basedOn w:val="a"/>
    <w:link w:val="af3"/>
    <w:rsid w:val="005F4B6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5F4B6D"/>
    <w:rPr>
      <w:rFonts w:ascii="Tahoma" w:hAnsi="Tahoma" w:cs="Tahoma"/>
      <w:sz w:val="16"/>
      <w:szCs w:val="16"/>
    </w:rPr>
  </w:style>
  <w:style w:type="table" w:styleId="af4">
    <w:name w:val="Table Grid"/>
    <w:basedOn w:val="a1"/>
    <w:rsid w:val="00BC3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line number"/>
    <w:basedOn w:val="a0"/>
    <w:rsid w:val="002235A0"/>
  </w:style>
  <w:style w:type="character" w:customStyle="1" w:styleId="a4">
    <w:name w:val="Верхний колонтитул Знак"/>
    <w:basedOn w:val="a0"/>
    <w:link w:val="a3"/>
    <w:uiPriority w:val="99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f6">
    <w:name w:val="Знак"/>
    <w:basedOn w:val="a"/>
    <w:rsid w:val="00BB7E10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1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rsid w:val="0061404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0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8A3172"/>
    <w:rPr>
      <w:color w:val="0000FF"/>
      <w:u w:val="single"/>
    </w:rPr>
  </w:style>
  <w:style w:type="paragraph" w:styleId="af2">
    <w:name w:val="Balloon Text"/>
    <w:basedOn w:val="a"/>
    <w:link w:val="af3"/>
    <w:rsid w:val="005F4B6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5F4B6D"/>
    <w:rPr>
      <w:rFonts w:ascii="Tahoma" w:hAnsi="Tahoma" w:cs="Tahoma"/>
      <w:sz w:val="16"/>
      <w:szCs w:val="16"/>
    </w:rPr>
  </w:style>
  <w:style w:type="table" w:styleId="af4">
    <w:name w:val="Table Grid"/>
    <w:basedOn w:val="a1"/>
    <w:rsid w:val="00BC3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line number"/>
    <w:basedOn w:val="a0"/>
    <w:rsid w:val="002235A0"/>
  </w:style>
  <w:style w:type="character" w:customStyle="1" w:styleId="a4">
    <w:name w:val="Верхний колонтитул Знак"/>
    <w:basedOn w:val="a0"/>
    <w:link w:val="a3"/>
    <w:uiPriority w:val="99"/>
    <w:rsid w:val="005A73C3"/>
    <w:rPr>
      <w:sz w:val="24"/>
      <w:lang w:val="uk-UA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f6">
    <w:name w:val="Знак"/>
    <w:basedOn w:val="a"/>
    <w:rsid w:val="00BB7E10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6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5B3B9-7882-4C02-9EEE-C751A521C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1713</Words>
  <Characters>9768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Рябинина Ольга Николаевна</cp:lastModifiedBy>
  <cp:revision>2</cp:revision>
  <cp:lastPrinted>2018-12-14T08:31:00Z</cp:lastPrinted>
  <dcterms:created xsi:type="dcterms:W3CDTF">2022-06-27T13:25:00Z</dcterms:created>
  <dcterms:modified xsi:type="dcterms:W3CDTF">2022-06-27T13:25:00Z</dcterms:modified>
</cp:coreProperties>
</file>