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EE9" w:rsidRDefault="00CC2EE9" w:rsidP="00CC2EE9">
      <w:pPr>
        <w:pStyle w:val="ae"/>
        <w:rPr>
          <w:sz w:val="28"/>
          <w:szCs w:val="28"/>
        </w:rPr>
      </w:pPr>
      <w:bookmarkStart w:id="0" w:name="_GoBack"/>
      <w:bookmarkEnd w:id="0"/>
    </w:p>
    <w:p w:rsidR="00CC2EE9" w:rsidRPr="00CC2EE9" w:rsidRDefault="00CC2EE9" w:rsidP="00CC2EE9">
      <w:pPr>
        <w:pStyle w:val="ae"/>
      </w:pPr>
      <w:r w:rsidRPr="00CC2EE9">
        <w:t>Пояснительная записка</w:t>
      </w:r>
    </w:p>
    <w:p w:rsidR="00CC2EE9" w:rsidRDefault="00CC2EE9" w:rsidP="00CC2EE9">
      <w:pPr>
        <w:jc w:val="center"/>
        <w:rPr>
          <w:b/>
        </w:rPr>
      </w:pPr>
      <w:r w:rsidRPr="00CC2EE9">
        <w:rPr>
          <w:b/>
        </w:rPr>
        <w:t xml:space="preserve">к проекту дополнительного соглашения № 7 к Соглашению от 20.04.2011 №86/03 </w:t>
      </w:r>
    </w:p>
    <w:p w:rsidR="00CC2EE9" w:rsidRPr="00CC2EE9" w:rsidRDefault="00CC2EE9" w:rsidP="00CC2EE9">
      <w:pPr>
        <w:jc w:val="center"/>
        <w:rPr>
          <w:b/>
        </w:rPr>
      </w:pPr>
      <w:r w:rsidRPr="00CC2EE9">
        <w:rPr>
          <w:b/>
        </w:rPr>
        <w:t>«Об обеспечении деятельности на территории Санкт-Петербурга детского телефона доверия (службы экстренной психологической помощи с единым общероссийским телефонным номером)»</w:t>
      </w:r>
    </w:p>
    <w:p w:rsidR="00CC2EE9" w:rsidRPr="00CC2EE9" w:rsidRDefault="00CC2EE9" w:rsidP="00CC2EE9">
      <w:pPr>
        <w:pStyle w:val="Heading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C2EE9">
        <w:rPr>
          <w:rFonts w:ascii="Times New Roman" w:hAnsi="Times New Roman" w:cs="Times New Roman"/>
          <w:b w:val="0"/>
          <w:sz w:val="24"/>
          <w:szCs w:val="24"/>
        </w:rPr>
        <w:tab/>
        <w:t xml:space="preserve"> </w:t>
      </w:r>
    </w:p>
    <w:p w:rsidR="00CC2EE9" w:rsidRPr="00CC2EE9" w:rsidRDefault="00CC2EE9" w:rsidP="00CC2EE9">
      <w:pPr>
        <w:suppressAutoHyphens/>
        <w:ind w:firstLine="709"/>
        <w:jc w:val="both"/>
      </w:pPr>
      <w:r w:rsidRPr="00CC2EE9">
        <w:rPr>
          <w:bCs/>
        </w:rPr>
        <w:t>Проект</w:t>
      </w:r>
      <w:r w:rsidRPr="00CC2EE9">
        <w:t xml:space="preserve"> дополнительного соглашения № 7 к Соглашению от 20.04.2011 №86/03 </w:t>
      </w:r>
      <w:r>
        <w:br/>
      </w:r>
      <w:r w:rsidRPr="00CC2EE9">
        <w:t>«Об обеспечении деятельности на территории Санкт-Петербурга детского телефона доверия (службы экстренной психологической помощи с единым общероссийским телефонным номером)»</w:t>
      </w:r>
      <w:r w:rsidRPr="00CC2EE9">
        <w:rPr>
          <w:bCs/>
        </w:rPr>
        <w:t xml:space="preserve"> подготовлен  в соответствии с</w:t>
      </w:r>
      <w:r w:rsidRPr="00CC2EE9">
        <w:t xml:space="preserve"> необходимостью обеспечения дальнейшего устойчивого развития общероссийского детского телефона доверия, утвержденного Фондом поддержки детей, находящихся в трудной жизненной ситуации.</w:t>
      </w:r>
    </w:p>
    <w:p w:rsidR="00CC2EE9" w:rsidRDefault="00CC2EE9" w:rsidP="00CC2EE9">
      <w:pPr>
        <w:suppressAutoHyphens/>
        <w:ind w:firstLine="709"/>
        <w:jc w:val="both"/>
      </w:pPr>
      <w:r w:rsidRPr="00CC2EE9">
        <w:t>Работа детского телефона доверия с единым общероссийским телефонным номером 8-800-2000-122 организована с 2011 года в структурах</w:t>
      </w:r>
      <w:r>
        <w:t xml:space="preserve"> </w:t>
      </w:r>
      <w:r w:rsidRPr="00CC2EE9">
        <w:t>Санкт-Петербургского государственного казенного учреждения здравоохранения «Центр восстановительного лечения «Детская психиатрия» им. С.С. Мнухина», Санкт-Петерб</w:t>
      </w:r>
      <w:r>
        <w:t xml:space="preserve">ургского </w:t>
      </w:r>
      <w:r w:rsidRPr="00CC2EE9">
        <w:t xml:space="preserve">государственного бюджетного учреждения «Городской центр социальных программ </w:t>
      </w:r>
      <w:r>
        <w:br/>
      </w:r>
      <w:r w:rsidRPr="00CC2EE9">
        <w:t>и профилактики асоциальных явлений среди молодежи «КОНТАКТ», государственного бюджетного нетипового образовательного учреждения детский оздоровительно-образовательный туристский центр Санкт-Петербурга «Балтийский берег»</w:t>
      </w:r>
      <w:r>
        <w:t>.</w:t>
      </w:r>
      <w:r w:rsidRPr="00CC2EE9">
        <w:t xml:space="preserve"> </w:t>
      </w:r>
    </w:p>
    <w:p w:rsidR="00E90DAD" w:rsidRDefault="00E90DAD" w:rsidP="00E90DAD">
      <w:pPr>
        <w:suppressAutoHyphens/>
        <w:ind w:firstLine="709"/>
        <w:jc w:val="both"/>
      </w:pPr>
      <w:r>
        <w:t xml:space="preserve">Комитет по здравоохранению провел мониторинг действующих детских телефонов доверия на территории Санкт-Петербурга. Так, в письме </w:t>
      </w:r>
      <w:r w:rsidRPr="00E90DAD">
        <w:t>Санкт-Петербургского государственного бюджетного учреждения социального обслуживания социальный приют для детей «Транзит»</w:t>
      </w:r>
      <w:r>
        <w:t xml:space="preserve"> от 15.12.2021 № 149/01-07 в адрес Комитета по здравоохранению отмечена нецелесообразность дальнейшего функционирования детского телефона доверия в структуре Санкт-Петербургского государственного бюджетного учреждения социального обслуживания социальный приют для детей «Транзит». Исходя </w:t>
      </w:r>
      <w:r>
        <w:br/>
        <w:t xml:space="preserve">из вышеизложенного, данная организация была исключена из приложения № 1 </w:t>
      </w:r>
      <w:r>
        <w:br/>
        <w:t xml:space="preserve">к дополнительного соглашения № 6 к Соглашению от 20.04.2011 №86/03. </w:t>
      </w:r>
    </w:p>
    <w:p w:rsidR="00CC2EE9" w:rsidRPr="00CC2EE9" w:rsidRDefault="00CC2EE9" w:rsidP="00E90DAD">
      <w:pPr>
        <w:suppressAutoHyphens/>
        <w:ind w:firstLine="709"/>
        <w:jc w:val="both"/>
      </w:pPr>
      <w:r w:rsidRPr="00CC2EE9">
        <w:t>Для обеспечения дальнейшей работы детского телефона дов</w:t>
      </w:r>
      <w:r w:rsidR="00E90DAD">
        <w:t>ерия необходимо пролонгировать дополнительное с</w:t>
      </w:r>
      <w:r w:rsidRPr="00CC2EE9">
        <w:t xml:space="preserve">оглашение </w:t>
      </w:r>
      <w:r>
        <w:t xml:space="preserve">№ 6  </w:t>
      </w:r>
      <w:r w:rsidRPr="00CC2EE9">
        <w:t>к Соглашению  от 20.04.2011 № 86/03 «Об обеспечении деятельности на территории  Санкт-Петербурга детского телефона доверия (службы экстренной психологической помощи) с единым общероссийским телефонным номером»</w:t>
      </w:r>
      <w:r>
        <w:t>, действующие до 31.12.2021</w:t>
      </w:r>
      <w:r w:rsidR="00E90DAD">
        <w:t>, посредством подписания дополнительного с</w:t>
      </w:r>
      <w:r w:rsidRPr="00CC2EE9">
        <w:t xml:space="preserve">оглашения </w:t>
      </w:r>
      <w:r>
        <w:t>№ 7</w:t>
      </w:r>
      <w:r w:rsidRPr="00CC2EE9">
        <w:t xml:space="preserve"> между Санкт-Петербургом и Фондом поддержки детей, находящихся в трудной жизненной ситуации.</w:t>
      </w:r>
    </w:p>
    <w:p w:rsidR="00CC2EE9" w:rsidRPr="00CC2EE9" w:rsidRDefault="00E90DAD" w:rsidP="00CC2EE9">
      <w:pPr>
        <w:pStyle w:val="af0"/>
        <w:suppressAutoHyphens/>
        <w:rPr>
          <w:szCs w:val="24"/>
        </w:rPr>
      </w:pPr>
      <w:r>
        <w:rPr>
          <w:szCs w:val="24"/>
        </w:rPr>
        <w:t>В целях подписания д</w:t>
      </w:r>
      <w:r w:rsidR="00CC2EE9" w:rsidRPr="00CC2EE9">
        <w:rPr>
          <w:szCs w:val="24"/>
        </w:rPr>
        <w:t xml:space="preserve">ополнительного соглашения </w:t>
      </w:r>
      <w:r w:rsidR="00EE6ED7">
        <w:rPr>
          <w:szCs w:val="24"/>
        </w:rPr>
        <w:t xml:space="preserve">№ 7 </w:t>
      </w:r>
      <w:r w:rsidR="00CC2EE9" w:rsidRPr="00CC2EE9">
        <w:rPr>
          <w:szCs w:val="24"/>
        </w:rPr>
        <w:t xml:space="preserve">к Соглашению </w:t>
      </w:r>
      <w:r w:rsidRPr="00E90DAD">
        <w:t xml:space="preserve">от 20.04.2011 №86/03 </w:t>
      </w:r>
      <w:r w:rsidR="00CC2EE9" w:rsidRPr="00CC2EE9">
        <w:rPr>
          <w:szCs w:val="24"/>
        </w:rPr>
        <w:t xml:space="preserve">между Санкт-Петербурга и Фондом предлагается делегировать полномочия  </w:t>
      </w:r>
      <w:r>
        <w:rPr>
          <w:szCs w:val="24"/>
        </w:rPr>
        <w:br/>
      </w:r>
      <w:r w:rsidR="00CC2EE9" w:rsidRPr="00CC2EE9">
        <w:rPr>
          <w:szCs w:val="24"/>
        </w:rPr>
        <w:t>по компетенции вопроса вице-губернатору Санкт-Петербурга Эргашеву О.Н.</w:t>
      </w:r>
    </w:p>
    <w:p w:rsidR="00CC2EE9" w:rsidRDefault="00CC2EE9" w:rsidP="00CC2EE9">
      <w:pPr>
        <w:pStyle w:val="af0"/>
        <w:ind w:firstLine="0"/>
        <w:rPr>
          <w:b/>
          <w:szCs w:val="24"/>
        </w:rPr>
      </w:pPr>
    </w:p>
    <w:p w:rsidR="00CC2EE9" w:rsidRPr="00CC2EE9" w:rsidRDefault="00CC2EE9" w:rsidP="00CC2EE9">
      <w:pPr>
        <w:pStyle w:val="af0"/>
        <w:ind w:firstLine="0"/>
        <w:rPr>
          <w:b/>
          <w:szCs w:val="24"/>
        </w:rPr>
      </w:pPr>
    </w:p>
    <w:p w:rsidR="00CC2EE9" w:rsidRPr="00CC2EE9" w:rsidRDefault="00CC2EE9" w:rsidP="00CC2EE9">
      <w:pPr>
        <w:pStyle w:val="af0"/>
        <w:ind w:firstLine="0"/>
        <w:rPr>
          <w:b/>
          <w:szCs w:val="24"/>
        </w:rPr>
      </w:pPr>
      <w:r w:rsidRPr="00CC2EE9">
        <w:rPr>
          <w:b/>
          <w:szCs w:val="24"/>
        </w:rPr>
        <w:t xml:space="preserve">Председатель Комитета </w:t>
      </w:r>
    </w:p>
    <w:p w:rsidR="00CC2EE9" w:rsidRPr="00CC2EE9" w:rsidRDefault="00CC2EE9" w:rsidP="00CC2EE9">
      <w:pPr>
        <w:pStyle w:val="af0"/>
        <w:ind w:firstLine="0"/>
        <w:jc w:val="left"/>
        <w:rPr>
          <w:b/>
          <w:bCs/>
          <w:szCs w:val="24"/>
        </w:rPr>
      </w:pPr>
      <w:r w:rsidRPr="00CC2EE9">
        <w:rPr>
          <w:b/>
          <w:szCs w:val="24"/>
        </w:rPr>
        <w:t xml:space="preserve">по здравоохранению                                                                </w:t>
      </w:r>
      <w:r>
        <w:rPr>
          <w:b/>
          <w:szCs w:val="24"/>
        </w:rPr>
        <w:t xml:space="preserve">                       </w:t>
      </w:r>
      <w:r w:rsidRPr="00CC2EE9">
        <w:rPr>
          <w:b/>
          <w:szCs w:val="24"/>
        </w:rPr>
        <w:t xml:space="preserve">        Д.Г. Лисовец</w:t>
      </w:r>
    </w:p>
    <w:p w:rsidR="00DD5548" w:rsidRPr="00CC2EE9" w:rsidRDefault="00DD5548" w:rsidP="0061669E">
      <w:pPr>
        <w:suppressAutoHyphens/>
      </w:pPr>
    </w:p>
    <w:sectPr w:rsidR="00DD5548" w:rsidRPr="00CC2EE9" w:rsidSect="00E90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C00"/>
    <w:rsid w:val="000159F5"/>
    <w:rsid w:val="00016C6A"/>
    <w:rsid w:val="000372FF"/>
    <w:rsid w:val="00055C00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72BE1"/>
    <w:rsid w:val="00576C81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4067E"/>
    <w:rsid w:val="0064276F"/>
    <w:rsid w:val="00690A01"/>
    <w:rsid w:val="00694207"/>
    <w:rsid w:val="006A598B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60756"/>
    <w:rsid w:val="00861981"/>
    <w:rsid w:val="008E0B43"/>
    <w:rsid w:val="008F1B6C"/>
    <w:rsid w:val="0090551C"/>
    <w:rsid w:val="00914A79"/>
    <w:rsid w:val="00921681"/>
    <w:rsid w:val="009410C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2EE9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90DAD"/>
    <w:rsid w:val="00EB10C5"/>
    <w:rsid w:val="00EB6FD8"/>
    <w:rsid w:val="00EC5D86"/>
    <w:rsid w:val="00EE356B"/>
    <w:rsid w:val="00EE6ED7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2EE9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Cs w:val="20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Cs w:val="20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  <w:jc w:val="both"/>
    </w:pPr>
    <w:rPr>
      <w:szCs w:val="20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  <w:jc w:val="both"/>
    </w:pPr>
    <w:rPr>
      <w:rFonts w:ascii="Journal" w:hAnsi="Journal"/>
      <w:szCs w:val="20"/>
    </w:rPr>
  </w:style>
  <w:style w:type="paragraph" w:styleId="ae">
    <w:name w:val="Title"/>
    <w:basedOn w:val="a"/>
    <w:link w:val="af"/>
    <w:qFormat/>
    <w:rsid w:val="00CC2EE9"/>
    <w:pPr>
      <w:jc w:val="center"/>
    </w:pPr>
    <w:rPr>
      <w:b/>
      <w:bCs/>
    </w:rPr>
  </w:style>
  <w:style w:type="character" w:customStyle="1" w:styleId="af">
    <w:name w:val="Название Знак"/>
    <w:basedOn w:val="a0"/>
    <w:link w:val="ae"/>
    <w:rsid w:val="00CC2EE9"/>
    <w:rPr>
      <w:b/>
      <w:bCs/>
      <w:sz w:val="24"/>
      <w:szCs w:val="24"/>
    </w:rPr>
  </w:style>
  <w:style w:type="paragraph" w:styleId="af0">
    <w:name w:val="Body Text Indent"/>
    <w:basedOn w:val="a"/>
    <w:link w:val="af1"/>
    <w:rsid w:val="00CC2EE9"/>
    <w:pPr>
      <w:ind w:firstLine="709"/>
      <w:jc w:val="both"/>
    </w:pPr>
    <w:rPr>
      <w:szCs w:val="20"/>
    </w:rPr>
  </w:style>
  <w:style w:type="character" w:customStyle="1" w:styleId="af1">
    <w:name w:val="Основной текст с отступом Знак"/>
    <w:basedOn w:val="a0"/>
    <w:link w:val="af0"/>
    <w:rsid w:val="00CC2EE9"/>
    <w:rPr>
      <w:sz w:val="24"/>
    </w:rPr>
  </w:style>
  <w:style w:type="paragraph" w:customStyle="1" w:styleId="Heading">
    <w:name w:val="Heading"/>
    <w:rsid w:val="00CC2EE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2EE9"/>
    <w:rPr>
      <w:sz w:val="24"/>
      <w:szCs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ind w:firstLine="567"/>
      <w:jc w:val="center"/>
      <w:outlineLvl w:val="0"/>
    </w:pPr>
    <w:rPr>
      <w:b/>
      <w:caps/>
      <w:kern w:val="28"/>
      <w:szCs w:val="20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 w:firstLine="567"/>
      <w:jc w:val="both"/>
      <w:outlineLvl w:val="1"/>
    </w:pPr>
    <w:rPr>
      <w:b/>
      <w:szCs w:val="20"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 w:firstLine="567"/>
      <w:jc w:val="both"/>
      <w:outlineLvl w:val="2"/>
    </w:pPr>
    <w:rPr>
      <w:b/>
      <w:szCs w:val="20"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ind w:firstLine="567"/>
      <w:jc w:val="center"/>
      <w:outlineLvl w:val="3"/>
    </w:pPr>
    <w:rPr>
      <w:b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ind w:firstLine="567"/>
      <w:jc w:val="both"/>
    </w:pPr>
    <w:rPr>
      <w:szCs w:val="20"/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ind w:firstLine="567"/>
      <w:jc w:val="center"/>
    </w:pPr>
    <w:rPr>
      <w:szCs w:val="20"/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  <w:ind w:firstLine="567"/>
      <w:jc w:val="both"/>
    </w:pPr>
    <w:rPr>
      <w:szCs w:val="20"/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 w:firstLine="567"/>
    </w:pPr>
    <w:rPr>
      <w:caps/>
      <w:szCs w:val="20"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 w:firstLine="567"/>
    </w:pPr>
    <w:rPr>
      <w:szCs w:val="20"/>
    </w:r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 w:firstLine="567"/>
    </w:pPr>
    <w:rPr>
      <w:szCs w:val="20"/>
    </w:r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 w:firstLine="567"/>
    </w:pPr>
    <w:rPr>
      <w:szCs w:val="20"/>
    </w:rPr>
  </w:style>
  <w:style w:type="paragraph" w:styleId="a7">
    <w:name w:val="Body Text"/>
    <w:basedOn w:val="a"/>
    <w:pPr>
      <w:spacing w:line="336" w:lineRule="auto"/>
      <w:ind w:firstLine="851"/>
      <w:jc w:val="both"/>
    </w:pPr>
    <w:rPr>
      <w:szCs w:val="20"/>
    </w:r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  <w:ind w:firstLine="567"/>
      <w:jc w:val="both"/>
    </w:pPr>
    <w:rPr>
      <w:szCs w:val="20"/>
    </w:r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pPr>
      <w:ind w:firstLine="567"/>
      <w:jc w:val="both"/>
    </w:pPr>
    <w:rPr>
      <w:rFonts w:ascii="Journal" w:hAnsi="Journal"/>
      <w:szCs w:val="20"/>
    </w:rPr>
  </w:style>
  <w:style w:type="paragraph" w:styleId="ae">
    <w:name w:val="Title"/>
    <w:basedOn w:val="a"/>
    <w:link w:val="af"/>
    <w:qFormat/>
    <w:rsid w:val="00CC2EE9"/>
    <w:pPr>
      <w:jc w:val="center"/>
    </w:pPr>
    <w:rPr>
      <w:b/>
      <w:bCs/>
    </w:rPr>
  </w:style>
  <w:style w:type="character" w:customStyle="1" w:styleId="af">
    <w:name w:val="Название Знак"/>
    <w:basedOn w:val="a0"/>
    <w:link w:val="ae"/>
    <w:rsid w:val="00CC2EE9"/>
    <w:rPr>
      <w:b/>
      <w:bCs/>
      <w:sz w:val="24"/>
      <w:szCs w:val="24"/>
    </w:rPr>
  </w:style>
  <w:style w:type="paragraph" w:styleId="af0">
    <w:name w:val="Body Text Indent"/>
    <w:basedOn w:val="a"/>
    <w:link w:val="af1"/>
    <w:rsid w:val="00CC2EE9"/>
    <w:pPr>
      <w:ind w:firstLine="709"/>
      <w:jc w:val="both"/>
    </w:pPr>
    <w:rPr>
      <w:szCs w:val="20"/>
    </w:rPr>
  </w:style>
  <w:style w:type="character" w:customStyle="1" w:styleId="af1">
    <w:name w:val="Основной текст с отступом Знак"/>
    <w:basedOn w:val="a0"/>
    <w:link w:val="af0"/>
    <w:rsid w:val="00CC2EE9"/>
    <w:rPr>
      <w:sz w:val="24"/>
    </w:rPr>
  </w:style>
  <w:style w:type="paragraph" w:customStyle="1" w:styleId="Heading">
    <w:name w:val="Heading"/>
    <w:rsid w:val="00CC2EE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Родюкова Наталья Михайловна</dc:creator>
  <cp:lastModifiedBy>Рябинина Ольга Николаевна</cp:lastModifiedBy>
  <cp:revision>2</cp:revision>
  <dcterms:created xsi:type="dcterms:W3CDTF">2022-06-14T13:01:00Z</dcterms:created>
  <dcterms:modified xsi:type="dcterms:W3CDTF">2022-06-14T13:01:00Z</dcterms:modified>
</cp:coreProperties>
</file>