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297FBA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202</w:t>
      </w:r>
      <w:r w:rsidR="00297FBA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297FBA" w:rsidRDefault="00DA1178" w:rsidP="00EA569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297FBA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297FBA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EA569A" w:rsidRPr="008F6CD1">
        <w:rPr>
          <w:sz w:val="26"/>
          <w:szCs w:val="26"/>
        </w:rPr>
        <w:t>Комитет</w:t>
      </w:r>
      <w:r w:rsidR="00297FBA">
        <w:rPr>
          <w:sz w:val="26"/>
          <w:szCs w:val="26"/>
        </w:rPr>
        <w:t>ом</w:t>
      </w:r>
      <w:r w:rsidR="00EA569A" w:rsidRPr="008F6CD1">
        <w:rPr>
          <w:sz w:val="26"/>
          <w:szCs w:val="26"/>
        </w:rPr>
        <w:t xml:space="preserve"> имущественных отношений </w:t>
      </w:r>
      <w:r>
        <w:rPr>
          <w:sz w:val="26"/>
          <w:szCs w:val="26"/>
        </w:rPr>
        <w:br/>
      </w:r>
      <w:r w:rsidR="00EA569A" w:rsidRPr="008F6CD1">
        <w:rPr>
          <w:sz w:val="26"/>
          <w:szCs w:val="26"/>
        </w:rPr>
        <w:t xml:space="preserve">Санкт-Петербурга (далее – </w:t>
      </w:r>
      <w:r>
        <w:rPr>
          <w:sz w:val="26"/>
          <w:szCs w:val="26"/>
        </w:rPr>
        <w:t xml:space="preserve">Комитет) </w:t>
      </w:r>
      <w:r w:rsidR="00297FBA">
        <w:rPr>
          <w:sz w:val="26"/>
          <w:szCs w:val="26"/>
        </w:rPr>
        <w:t xml:space="preserve">рассмотрено 1 обращение генерального директора организации </w:t>
      </w:r>
      <w:r w:rsidR="00297FBA" w:rsidRPr="00297FBA">
        <w:rPr>
          <w:sz w:val="26"/>
          <w:szCs w:val="26"/>
        </w:rPr>
        <w:t xml:space="preserve">по вопросу наличия у </w:t>
      </w:r>
      <w:r w:rsidR="00297FBA">
        <w:rPr>
          <w:sz w:val="26"/>
          <w:szCs w:val="26"/>
        </w:rPr>
        <w:t>сотрудника Комитета</w:t>
      </w:r>
      <w:r w:rsidR="00297FBA" w:rsidRPr="00297FBA">
        <w:rPr>
          <w:sz w:val="26"/>
          <w:szCs w:val="26"/>
        </w:rPr>
        <w:t xml:space="preserve"> возможной коррупционной составляющей при осуществлении представления интересов Комитета в Тринадцатом арбитражном апелляционном суде в рассматриваемом деле № </w:t>
      </w:r>
      <w:r w:rsidR="00297FBA">
        <w:rPr>
          <w:sz w:val="26"/>
          <w:szCs w:val="26"/>
        </w:rPr>
        <w:t>……</w:t>
      </w:r>
      <w:r w:rsidR="00297FBA" w:rsidRPr="00297FBA">
        <w:rPr>
          <w:sz w:val="26"/>
          <w:szCs w:val="26"/>
        </w:rPr>
        <w:t xml:space="preserve"> по </w:t>
      </w:r>
      <w:r w:rsidR="00297FBA">
        <w:rPr>
          <w:sz w:val="26"/>
          <w:szCs w:val="26"/>
        </w:rPr>
        <w:t>заявлению СНТ</w:t>
      </w:r>
      <w:r w:rsidR="00297FBA" w:rsidRPr="00297FBA">
        <w:rPr>
          <w:sz w:val="26"/>
          <w:szCs w:val="26"/>
        </w:rPr>
        <w:t xml:space="preserve"> к Комитету о признании незаконным отказ Комитета </w:t>
      </w:r>
      <w:r w:rsidR="00297FBA">
        <w:rPr>
          <w:sz w:val="26"/>
          <w:szCs w:val="26"/>
        </w:rPr>
        <w:br/>
      </w:r>
      <w:bookmarkStart w:id="0" w:name="_GoBack"/>
      <w:bookmarkEnd w:id="0"/>
      <w:r w:rsidR="00297FBA" w:rsidRPr="00297FBA">
        <w:rPr>
          <w:sz w:val="26"/>
          <w:szCs w:val="26"/>
        </w:rPr>
        <w:t xml:space="preserve">в утверждении схемы расположения земельного участка площадью </w:t>
      </w:r>
      <w:r w:rsidR="00297FBA">
        <w:rPr>
          <w:sz w:val="26"/>
          <w:szCs w:val="26"/>
        </w:rPr>
        <w:t>……</w:t>
      </w:r>
      <w:r w:rsidR="00297FBA" w:rsidRPr="00297FBA">
        <w:rPr>
          <w:sz w:val="26"/>
          <w:szCs w:val="26"/>
        </w:rPr>
        <w:t xml:space="preserve"> </w:t>
      </w:r>
      <w:proofErr w:type="spellStart"/>
      <w:r w:rsidR="00297FBA" w:rsidRPr="00297FBA">
        <w:rPr>
          <w:sz w:val="26"/>
          <w:szCs w:val="26"/>
        </w:rPr>
        <w:t>кв.м</w:t>
      </w:r>
      <w:proofErr w:type="spellEnd"/>
      <w:r w:rsidR="00297FBA" w:rsidRPr="00297FBA">
        <w:rPr>
          <w:sz w:val="26"/>
          <w:szCs w:val="26"/>
        </w:rPr>
        <w:t xml:space="preserve">, расположенного по адресу Санкт-Петербург </w:t>
      </w:r>
      <w:r w:rsidR="00297FBA">
        <w:rPr>
          <w:sz w:val="26"/>
          <w:szCs w:val="26"/>
        </w:rPr>
        <w:t>…………….</w:t>
      </w:r>
      <w:r w:rsidR="00297FBA" w:rsidRPr="00297FBA">
        <w:rPr>
          <w:sz w:val="26"/>
          <w:szCs w:val="26"/>
        </w:rPr>
        <w:t xml:space="preserve"> (далее – обращение)</w:t>
      </w:r>
      <w:r w:rsidR="00297FBA">
        <w:rPr>
          <w:sz w:val="26"/>
          <w:szCs w:val="26"/>
        </w:rPr>
        <w:t>, поступившее в Комитет в декабре 2021 года.</w:t>
      </w:r>
    </w:p>
    <w:p w:rsidR="00297FBA" w:rsidRPr="00297FBA" w:rsidRDefault="00297FBA" w:rsidP="00297FBA">
      <w:pPr>
        <w:ind w:firstLine="567"/>
        <w:jc w:val="both"/>
        <w:rPr>
          <w:sz w:val="26"/>
          <w:szCs w:val="26"/>
        </w:rPr>
      </w:pPr>
      <w:r w:rsidRPr="00297FBA">
        <w:rPr>
          <w:sz w:val="26"/>
          <w:szCs w:val="26"/>
        </w:rPr>
        <w:t xml:space="preserve">При проверке изложенных в обращении фактов установлено, что </w:t>
      </w:r>
      <w:r w:rsidRPr="00297FBA">
        <w:rPr>
          <w:sz w:val="26"/>
          <w:szCs w:val="26"/>
        </w:rPr>
        <w:br/>
        <w:t xml:space="preserve">в указанном деле в суде первой инстанции (Арбитражном суде города </w:t>
      </w:r>
      <w:r w:rsidRPr="00297FBA">
        <w:rPr>
          <w:sz w:val="26"/>
          <w:szCs w:val="26"/>
        </w:rPr>
        <w:br/>
        <w:t xml:space="preserve">Санкт-Петербурга и Ленинградской области) интересы Комитета (заинтересованного лица) представлял другой сотрудник Комитета, что подтверждается возражениями Комитета от </w:t>
      </w:r>
      <w:r>
        <w:rPr>
          <w:sz w:val="26"/>
          <w:szCs w:val="26"/>
        </w:rPr>
        <w:t>……….</w:t>
      </w:r>
      <w:r w:rsidRPr="00297FBA">
        <w:rPr>
          <w:sz w:val="26"/>
          <w:szCs w:val="26"/>
        </w:rPr>
        <w:t xml:space="preserve"> на заявление </w:t>
      </w:r>
      <w:r w:rsidRPr="00297FBA">
        <w:rPr>
          <w:sz w:val="26"/>
          <w:szCs w:val="26"/>
        </w:rPr>
        <w:br/>
        <w:t xml:space="preserve">СНТ (заявитель), представленными в материалы дела, и решением Арбитражного суда города Санкт-Петербурга и Ленинградской области от </w:t>
      </w:r>
      <w:r>
        <w:rPr>
          <w:sz w:val="26"/>
          <w:szCs w:val="26"/>
        </w:rPr>
        <w:t>……….</w:t>
      </w:r>
      <w:r w:rsidRPr="00297FBA">
        <w:rPr>
          <w:sz w:val="26"/>
          <w:szCs w:val="26"/>
        </w:rPr>
        <w:t xml:space="preserve"> по делу </w:t>
      </w:r>
      <w:r>
        <w:rPr>
          <w:sz w:val="26"/>
          <w:szCs w:val="26"/>
        </w:rPr>
        <w:br/>
      </w:r>
      <w:r w:rsidRPr="00297FBA">
        <w:rPr>
          <w:sz w:val="26"/>
          <w:szCs w:val="26"/>
        </w:rPr>
        <w:t xml:space="preserve">№ </w:t>
      </w:r>
      <w:r>
        <w:rPr>
          <w:sz w:val="26"/>
          <w:szCs w:val="26"/>
        </w:rPr>
        <w:t>…………..,</w:t>
      </w:r>
      <w:r w:rsidRPr="00297FBA">
        <w:rPr>
          <w:sz w:val="26"/>
          <w:szCs w:val="26"/>
        </w:rPr>
        <w:t xml:space="preserve"> согласно которому признан незаконным отказ Комитета в утверждении схемы расположения земельного участка.</w:t>
      </w:r>
    </w:p>
    <w:p w:rsidR="00297FBA" w:rsidRPr="00297FBA" w:rsidRDefault="00297FBA" w:rsidP="00297FBA">
      <w:pPr>
        <w:ind w:firstLine="567"/>
        <w:jc w:val="both"/>
        <w:rPr>
          <w:sz w:val="26"/>
          <w:szCs w:val="26"/>
        </w:rPr>
      </w:pPr>
      <w:r w:rsidRPr="00297FBA">
        <w:rPr>
          <w:sz w:val="26"/>
          <w:szCs w:val="26"/>
        </w:rPr>
        <w:t>Поскольку Комитет считает указанное решение не законным, Комитетом направлена апелляционная жалоба, рассмотрение которой было назначено на 12.10.2021, затем на 09.11.2021 и 14.12.2021.</w:t>
      </w:r>
    </w:p>
    <w:p w:rsidR="00297FBA" w:rsidRPr="00297FBA" w:rsidRDefault="00297FBA" w:rsidP="00297FBA">
      <w:pPr>
        <w:ind w:firstLine="567"/>
        <w:jc w:val="both"/>
        <w:rPr>
          <w:sz w:val="26"/>
          <w:szCs w:val="26"/>
        </w:rPr>
      </w:pPr>
      <w:r w:rsidRPr="00297FBA">
        <w:rPr>
          <w:sz w:val="26"/>
          <w:szCs w:val="26"/>
        </w:rPr>
        <w:t xml:space="preserve">В связи с занятостью представителя Комитета, сопровождающего указанное дело, участие в судебном заседании 14.12.2021 по делу </w:t>
      </w:r>
      <w:r w:rsidRPr="00297FBA">
        <w:rPr>
          <w:sz w:val="26"/>
          <w:szCs w:val="26"/>
        </w:rPr>
        <w:br/>
        <w:t xml:space="preserve">№ </w:t>
      </w:r>
      <w:r>
        <w:rPr>
          <w:sz w:val="26"/>
          <w:szCs w:val="26"/>
        </w:rPr>
        <w:t>……………..</w:t>
      </w:r>
      <w:r w:rsidRPr="00297FBA">
        <w:rPr>
          <w:sz w:val="26"/>
          <w:szCs w:val="26"/>
        </w:rPr>
        <w:t xml:space="preserve"> в суде апелляционной инстанции вышестоящим руководителем было поручено </w:t>
      </w:r>
      <w:r>
        <w:rPr>
          <w:sz w:val="26"/>
          <w:szCs w:val="26"/>
        </w:rPr>
        <w:t>другому сотруднику Комитета.</w:t>
      </w:r>
      <w:r w:rsidRPr="00297FBA">
        <w:rPr>
          <w:sz w:val="26"/>
          <w:szCs w:val="26"/>
        </w:rPr>
        <w:t xml:space="preserve"> </w:t>
      </w:r>
    </w:p>
    <w:p w:rsidR="00297FBA" w:rsidRPr="00297FBA" w:rsidRDefault="00297FBA" w:rsidP="00297F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Сотрудник </w:t>
      </w:r>
      <w:r w:rsidRPr="00297FBA">
        <w:rPr>
          <w:sz w:val="26"/>
          <w:szCs w:val="26"/>
        </w:rPr>
        <w:t xml:space="preserve">Правового управления Комитета была направлена в судебное заседание по делу в соответствии с выданной доверенностью на представление интересов Комитета в рамках исполнения должностных обязанностей и принимала участие в судебном заседании по делу только </w:t>
      </w:r>
      <w:r>
        <w:rPr>
          <w:sz w:val="26"/>
          <w:szCs w:val="26"/>
        </w:rPr>
        <w:t xml:space="preserve">один день </w:t>
      </w:r>
      <w:r w:rsidRPr="00297FBA">
        <w:rPr>
          <w:sz w:val="26"/>
          <w:szCs w:val="26"/>
        </w:rPr>
        <w:t>14.12.2021 по поручению вышестоящего руководителя.</w:t>
      </w:r>
    </w:p>
    <w:p w:rsidR="00297FBA" w:rsidRPr="00297FBA" w:rsidRDefault="00297FBA" w:rsidP="00297FBA">
      <w:pPr>
        <w:ind w:firstLine="567"/>
        <w:jc w:val="both"/>
        <w:rPr>
          <w:sz w:val="26"/>
          <w:szCs w:val="26"/>
        </w:rPr>
      </w:pPr>
      <w:r w:rsidRPr="00297FBA">
        <w:rPr>
          <w:sz w:val="26"/>
          <w:szCs w:val="26"/>
        </w:rPr>
        <w:t xml:space="preserve">В силу состязательности судопроизводства лица, участвующие в деле, вправе высказывать свои доводы и соображения, давать объяснения по всем возникающим в ходе рассмотрения дела вопросам. В свою очередь, объяснения и доводы сторон относительно существенных для рассмотрения дела обстоятельств подлежат оценке судом в их взаимосвязи и совокупности, результаты такой оценки должны быть изложены в решении суда. </w:t>
      </w:r>
    </w:p>
    <w:p w:rsidR="00297FBA" w:rsidRPr="00297FBA" w:rsidRDefault="00297FBA" w:rsidP="00297FBA">
      <w:pPr>
        <w:ind w:firstLine="567"/>
        <w:jc w:val="both"/>
        <w:rPr>
          <w:sz w:val="26"/>
          <w:szCs w:val="26"/>
        </w:rPr>
      </w:pPr>
      <w:r w:rsidRPr="00297FBA">
        <w:rPr>
          <w:sz w:val="26"/>
          <w:szCs w:val="26"/>
        </w:rPr>
        <w:t xml:space="preserve">В соответствии со статьей 1 Федерального закона от 25.12.2008 </w:t>
      </w:r>
      <w:r w:rsidRPr="00297FBA">
        <w:rPr>
          <w:sz w:val="26"/>
          <w:szCs w:val="26"/>
        </w:rPr>
        <w:br/>
        <w:t xml:space="preserve">№ 273-ФЗ «О противодействии коррупции» (далее – Федеральный закон)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</w:t>
      </w:r>
      <w:r w:rsidRPr="00297FBA">
        <w:rPr>
          <w:sz w:val="26"/>
          <w:szCs w:val="26"/>
        </w:rPr>
        <w:lastRenderedPageBreak/>
        <w:t>имущественных прав для себя или для третьих лиц либо незаконное предоставление такой выгоды указанному лицу другими физическими лицами; совершение указанных деяний, от имени или в интересах юридического лица.</w:t>
      </w:r>
    </w:p>
    <w:p w:rsidR="00297FBA" w:rsidRPr="00297FBA" w:rsidRDefault="00297FBA" w:rsidP="00297FBA">
      <w:pPr>
        <w:ind w:firstLine="567"/>
        <w:jc w:val="both"/>
        <w:rPr>
          <w:sz w:val="26"/>
          <w:szCs w:val="26"/>
        </w:rPr>
      </w:pPr>
      <w:r w:rsidRPr="00297FBA">
        <w:rPr>
          <w:sz w:val="26"/>
          <w:szCs w:val="26"/>
        </w:rPr>
        <w:t xml:space="preserve">Согласно статьи 10 Федерального закона </w:t>
      </w:r>
      <w:r w:rsidRPr="00297FBA">
        <w:rPr>
          <w:sz w:val="26"/>
          <w:szCs w:val="26"/>
          <w:u w:val="single"/>
        </w:rPr>
        <w:t>под конфликтом интересов</w:t>
      </w:r>
      <w:r w:rsidRPr="00297FBA">
        <w:rPr>
          <w:sz w:val="26"/>
          <w:szCs w:val="26"/>
        </w:rPr>
        <w:t xml:space="preserve">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</w:t>
      </w:r>
      <w:r>
        <w:rPr>
          <w:sz w:val="26"/>
          <w:szCs w:val="26"/>
        </w:rPr>
        <w:br/>
      </w:r>
      <w:r w:rsidRPr="00297FBA">
        <w:rPr>
          <w:sz w:val="26"/>
          <w:szCs w:val="26"/>
        </w:rPr>
        <w:t xml:space="preserve">и беспристрастное исполнение им должностных (служебных) обязанностей (осуществление полномочий), </w:t>
      </w:r>
      <w:r w:rsidRPr="00297FBA">
        <w:rPr>
          <w:sz w:val="26"/>
          <w:szCs w:val="26"/>
          <w:u w:val="single"/>
        </w:rPr>
        <w:t>а под личной заинтересованностью</w:t>
      </w:r>
      <w:r w:rsidRPr="00297FBA">
        <w:rPr>
          <w:sz w:val="26"/>
          <w:szCs w:val="26"/>
        </w:rPr>
        <w:t xml:space="preserve">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указанным лицом,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</w:t>
      </w:r>
      <w:r w:rsidRPr="00297FBA">
        <w:rPr>
          <w:sz w:val="26"/>
          <w:szCs w:val="26"/>
        </w:rPr>
        <w:br/>
        <w:t xml:space="preserve">и супругами детей), гражданами или организациями, с которыми указанное лицо </w:t>
      </w:r>
      <w:r>
        <w:rPr>
          <w:sz w:val="26"/>
          <w:szCs w:val="26"/>
        </w:rPr>
        <w:br/>
      </w:r>
      <w:r w:rsidRPr="00297FBA">
        <w:rPr>
          <w:sz w:val="26"/>
          <w:szCs w:val="26"/>
        </w:rPr>
        <w:t>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297FBA" w:rsidRPr="00297FBA" w:rsidRDefault="00297FBA" w:rsidP="00297FBA">
      <w:pPr>
        <w:ind w:firstLine="567"/>
        <w:jc w:val="both"/>
        <w:rPr>
          <w:sz w:val="26"/>
          <w:szCs w:val="26"/>
        </w:rPr>
      </w:pPr>
      <w:r w:rsidRPr="00297FBA">
        <w:rPr>
          <w:sz w:val="26"/>
          <w:szCs w:val="26"/>
        </w:rPr>
        <w:t xml:space="preserve">На основании изложенного в действиях </w:t>
      </w:r>
      <w:r>
        <w:rPr>
          <w:sz w:val="26"/>
          <w:szCs w:val="26"/>
        </w:rPr>
        <w:t>сотрудника Комитета</w:t>
      </w:r>
      <w:r w:rsidRPr="00297FBA">
        <w:rPr>
          <w:sz w:val="26"/>
          <w:szCs w:val="26"/>
        </w:rPr>
        <w:t xml:space="preserve"> отсутствуют факты злоупотребления служебным положением, наличия личной заинтересованности (прямой или косвенной), которая влияла или могла повлиять на надлежащее, объективное и беспристрастное исполнение им должностных (служебных) обязанностей (осуществление полномочий) при представлении интересов Комитета в судебном заседании по делу № </w:t>
      </w:r>
      <w:r>
        <w:rPr>
          <w:sz w:val="26"/>
          <w:szCs w:val="26"/>
        </w:rPr>
        <w:t>……………….</w:t>
      </w:r>
      <w:r w:rsidRPr="00297FBA">
        <w:rPr>
          <w:sz w:val="26"/>
          <w:szCs w:val="26"/>
        </w:rPr>
        <w:t xml:space="preserve">, а также </w:t>
      </w:r>
      <w:r>
        <w:rPr>
          <w:sz w:val="26"/>
          <w:szCs w:val="26"/>
        </w:rPr>
        <w:br/>
      </w:r>
      <w:r w:rsidRPr="00297FBA">
        <w:rPr>
          <w:sz w:val="26"/>
          <w:szCs w:val="26"/>
        </w:rPr>
        <w:t xml:space="preserve">не выявлены обстоятельства и признаки коррупции, попадающие под определение статей 1 и 10 Федерального закона, а также действующего Перечня № 23 преступлений коррупционной направленности, утвержденного совместным указанием Генпрокуратуры России №738/11, МВД России № 3 от 25.12.2020 «О введении в действие перечней статей Уголовного кодекса Российской Федерации, используемых при формировании статистической отчетности», связанные с участием </w:t>
      </w:r>
      <w:r>
        <w:rPr>
          <w:sz w:val="26"/>
          <w:szCs w:val="26"/>
        </w:rPr>
        <w:t>сотрудника Комитета</w:t>
      </w:r>
      <w:r w:rsidRPr="00297FBA">
        <w:rPr>
          <w:sz w:val="26"/>
          <w:szCs w:val="26"/>
        </w:rPr>
        <w:t xml:space="preserve"> в качестве представителя Комитета в судебном разбирательстве по указанному делу.</w:t>
      </w:r>
    </w:p>
    <w:p w:rsidR="00297FBA" w:rsidRDefault="00297FBA" w:rsidP="00EA569A">
      <w:pPr>
        <w:ind w:firstLine="567"/>
        <w:jc w:val="both"/>
        <w:rPr>
          <w:sz w:val="26"/>
          <w:szCs w:val="26"/>
        </w:rPr>
      </w:pPr>
    </w:p>
    <w:sectPr w:rsidR="00297FBA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DF2" w:rsidRDefault="00582DF2">
      <w:r>
        <w:separator/>
      </w:r>
    </w:p>
  </w:endnote>
  <w:endnote w:type="continuationSeparator" w:id="0">
    <w:p w:rsidR="00582DF2" w:rsidRDefault="0058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DF2" w:rsidRDefault="00582DF2">
      <w:r>
        <w:separator/>
      </w:r>
    </w:p>
  </w:footnote>
  <w:footnote w:type="continuationSeparator" w:id="0">
    <w:p w:rsidR="00582DF2" w:rsidRDefault="00582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56CF9"/>
    <w:rsid w:val="000651E4"/>
    <w:rsid w:val="00087892"/>
    <w:rsid w:val="000971D2"/>
    <w:rsid w:val="00120C4D"/>
    <w:rsid w:val="00130DAA"/>
    <w:rsid w:val="00133599"/>
    <w:rsid w:val="00186B92"/>
    <w:rsid w:val="0019521B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63599"/>
    <w:rsid w:val="003B7DDD"/>
    <w:rsid w:val="003D5F92"/>
    <w:rsid w:val="004108C7"/>
    <w:rsid w:val="00445522"/>
    <w:rsid w:val="004867F0"/>
    <w:rsid w:val="004931FD"/>
    <w:rsid w:val="004C437D"/>
    <w:rsid w:val="004D2022"/>
    <w:rsid w:val="004E132F"/>
    <w:rsid w:val="004F7153"/>
    <w:rsid w:val="00510BBD"/>
    <w:rsid w:val="00515C91"/>
    <w:rsid w:val="005179B7"/>
    <w:rsid w:val="0053185A"/>
    <w:rsid w:val="00535E91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7718B"/>
    <w:rsid w:val="007813EF"/>
    <w:rsid w:val="007B29B7"/>
    <w:rsid w:val="007C2C59"/>
    <w:rsid w:val="007D0655"/>
    <w:rsid w:val="007D1CEC"/>
    <w:rsid w:val="0081559E"/>
    <w:rsid w:val="008411CF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932C5"/>
    <w:rsid w:val="00AA7CF1"/>
    <w:rsid w:val="00AB2EB0"/>
    <w:rsid w:val="00AB716A"/>
    <w:rsid w:val="00AC1810"/>
    <w:rsid w:val="00AF36C9"/>
    <w:rsid w:val="00B12562"/>
    <w:rsid w:val="00B1296D"/>
    <w:rsid w:val="00B33B89"/>
    <w:rsid w:val="00B770CC"/>
    <w:rsid w:val="00B949E5"/>
    <w:rsid w:val="00BA6AFC"/>
    <w:rsid w:val="00C13773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9031D"/>
    <w:rsid w:val="00E922BA"/>
    <w:rsid w:val="00EA569A"/>
    <w:rsid w:val="00ED3C5B"/>
    <w:rsid w:val="00F03BB3"/>
    <w:rsid w:val="00F10644"/>
    <w:rsid w:val="00F27EF7"/>
    <w:rsid w:val="00F673FF"/>
    <w:rsid w:val="00F779B2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01269D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62440-29EE-4D85-BB74-CBBE332C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5246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Ремнякова Екатерина Юрьевна</cp:lastModifiedBy>
  <cp:revision>2</cp:revision>
  <cp:lastPrinted>2020-12-17T07:04:00Z</cp:lastPrinted>
  <dcterms:created xsi:type="dcterms:W3CDTF">2022-04-12T05:15:00Z</dcterms:created>
  <dcterms:modified xsi:type="dcterms:W3CDTF">2022-04-12T05:15:00Z</dcterms:modified>
</cp:coreProperties>
</file>