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6095"/>
      </w:tblGrid>
      <w:tr w:rsidR="00A632E5" w:rsidTr="00A632E5">
        <w:tc>
          <w:tcPr>
            <w:tcW w:w="4644" w:type="dxa"/>
          </w:tcPr>
          <w:p w:rsidR="00A632E5" w:rsidRDefault="00A632E5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6095" w:type="dxa"/>
          </w:tcPr>
          <w:p w:rsidR="00A632E5" w:rsidRPr="00895B6C" w:rsidRDefault="00A632E5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4</w:t>
            </w:r>
          </w:p>
          <w:p w:rsidR="00A632E5" w:rsidRPr="00895B6C" w:rsidRDefault="00A632E5" w:rsidP="00057F80">
            <w:pPr>
              <w:spacing w:line="240" w:lineRule="auto"/>
              <w:ind w:right="1474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К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Поряд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ку  расходования иного межбюджетного трансферта, имеющего целевое назначение, из федерального бюджета бюджету города федерального значения Санкт-Петербург в целях софинансирования расходных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обязательств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Санкт-Петербурга, возникающих при реализации региональной программы по организации профессионального обучения и дополнительного профессионального образования работников промышленных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редприятий, находящихся под риском увольнения, за счет средств резервного фонда Правительства Российской Федерации</w:t>
            </w:r>
          </w:p>
          <w:p w:rsidR="00A632E5" w:rsidRPr="00B17DEC" w:rsidRDefault="00A632E5" w:rsidP="00057F80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2E5" w:rsidRDefault="00A632E5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A632E5" w:rsidRDefault="00A632E5" w:rsidP="00A632E5">
      <w:pPr>
        <w:pStyle w:val="ConsPlusNormal"/>
        <w:ind w:firstLine="708"/>
        <w:jc w:val="center"/>
        <w:rPr>
          <w:lang w:val="ru-RU"/>
        </w:rPr>
      </w:pPr>
    </w:p>
    <w:p w:rsidR="00A632E5" w:rsidRDefault="00A632E5" w:rsidP="00A632E5">
      <w:pPr>
        <w:pStyle w:val="ConsPlusNormal"/>
        <w:ind w:firstLine="708"/>
        <w:jc w:val="center"/>
        <w:rPr>
          <w:lang w:val="ru-RU"/>
        </w:rPr>
      </w:pPr>
    </w:p>
    <w:p w:rsidR="00A632E5" w:rsidRDefault="00A632E5" w:rsidP="00A632E5">
      <w:pPr>
        <w:pStyle w:val="ConsPlusNormal"/>
        <w:ind w:firstLine="708"/>
        <w:jc w:val="center"/>
        <w:rPr>
          <w:lang w:val="ru-RU"/>
        </w:rPr>
      </w:pPr>
    </w:p>
    <w:p w:rsidR="00A632E5" w:rsidRPr="00FD34B6" w:rsidRDefault="00A632E5" w:rsidP="00A632E5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0"/>
          <w:lang w:val="ru-RU"/>
        </w:rPr>
      </w:pPr>
      <w:hyperlink w:anchor="P190" w:history="1">
        <w:r w:rsidRPr="00FD34B6">
          <w:rPr>
            <w:rFonts w:ascii="Times New Roman" w:hAnsi="Times New Roman" w:cs="Times New Roman"/>
            <w:b/>
            <w:sz w:val="24"/>
            <w:szCs w:val="24"/>
            <w:lang w:val="ru-RU"/>
          </w:rPr>
          <w:t>Перечен</w:t>
        </w:r>
      </w:hyperlink>
      <w:r w:rsidRPr="00FD34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ь профессий (специальностей), образовательных программ для обучения </w:t>
      </w:r>
      <w:r w:rsidRPr="00FD34B6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работников промышленных предприятий, находящихся под риском увольнения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 xml:space="preserve"> на «___» _______ 2022</w:t>
      </w:r>
    </w:p>
    <w:p w:rsidR="00A632E5" w:rsidRPr="00FD34B6" w:rsidRDefault="00A632E5" w:rsidP="00A632E5">
      <w:pPr>
        <w:pStyle w:val="ConsPlusNormal"/>
        <w:jc w:val="center"/>
        <w:rPr>
          <w:rFonts w:ascii="Times New Roman" w:hAnsi="Times New Roman" w:cs="Times New Roman"/>
          <w:b/>
          <w:sz w:val="20"/>
          <w:lang w:val="ru-RU"/>
        </w:rPr>
      </w:pPr>
    </w:p>
    <w:p w:rsidR="00A632E5" w:rsidRDefault="00A632E5" w:rsidP="00A632E5">
      <w:pPr>
        <w:pStyle w:val="ConsPlusNormal"/>
        <w:rPr>
          <w:rFonts w:ascii="Times New Roman" w:hAnsi="Times New Roman" w:cs="Times New Roman"/>
          <w:sz w:val="20"/>
          <w:lang w:val="ru-RU"/>
        </w:rPr>
      </w:pPr>
    </w:p>
    <w:tbl>
      <w:tblPr>
        <w:tblStyle w:val="a3"/>
        <w:tblW w:w="0" w:type="auto"/>
        <w:tblLook w:val="04A0"/>
      </w:tblPr>
      <w:tblGrid>
        <w:gridCol w:w="540"/>
        <w:gridCol w:w="3024"/>
        <w:gridCol w:w="3544"/>
        <w:gridCol w:w="2126"/>
      </w:tblGrid>
      <w:tr w:rsidR="00A632E5" w:rsidRPr="00E84726" w:rsidTr="00E84726">
        <w:tc>
          <w:tcPr>
            <w:tcW w:w="486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47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024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47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предприятия</w:t>
            </w:r>
          </w:p>
        </w:tc>
        <w:tc>
          <w:tcPr>
            <w:tcW w:w="3544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47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профессии (специальности) образовательной программы</w:t>
            </w:r>
          </w:p>
        </w:tc>
        <w:tc>
          <w:tcPr>
            <w:tcW w:w="2126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47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работников, направляемых на обучение</w:t>
            </w:r>
          </w:p>
        </w:tc>
      </w:tr>
      <w:tr w:rsidR="00A632E5" w:rsidRPr="00E84726" w:rsidTr="00E84726">
        <w:tc>
          <w:tcPr>
            <w:tcW w:w="486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4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32E5" w:rsidRPr="00E84726" w:rsidTr="00E84726">
        <w:tc>
          <w:tcPr>
            <w:tcW w:w="486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4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32E5" w:rsidRPr="00E84726" w:rsidTr="00E84726">
        <w:tc>
          <w:tcPr>
            <w:tcW w:w="486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4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32E5" w:rsidRPr="00E84726" w:rsidTr="00E84726">
        <w:tc>
          <w:tcPr>
            <w:tcW w:w="486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4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A632E5" w:rsidRPr="00E84726" w:rsidRDefault="00A632E5" w:rsidP="00057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632E5" w:rsidRPr="00E84726" w:rsidRDefault="00A632E5" w:rsidP="00A632E5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A632E5" w:rsidRPr="00E84726" w:rsidRDefault="00A632E5" w:rsidP="00A632E5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A632E5" w:rsidRPr="00E84726" w:rsidRDefault="00A632E5" w:rsidP="00A632E5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A632E5" w:rsidRPr="00E84726" w:rsidRDefault="00A632E5" w:rsidP="00A632E5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  <w:r w:rsidRPr="00E84726">
        <w:rPr>
          <w:rFonts w:ascii="Times New Roman" w:hAnsi="Times New Roman" w:cs="Times New Roman"/>
          <w:sz w:val="24"/>
          <w:szCs w:val="24"/>
          <w:lang w:val="ru-RU"/>
        </w:rPr>
        <w:t xml:space="preserve">Заместитель директора СПБ ГАУ </w:t>
      </w:r>
      <w:r w:rsidR="00E84726">
        <w:rPr>
          <w:rFonts w:ascii="Times New Roman" w:hAnsi="Times New Roman" w:cs="Times New Roman"/>
          <w:sz w:val="24"/>
          <w:szCs w:val="24"/>
          <w:lang w:val="ru-RU"/>
        </w:rPr>
        <w:t xml:space="preserve">ЦЗН </w:t>
      </w:r>
      <w:r w:rsidR="00E8472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41127B">
        <w:rPr>
          <w:rFonts w:ascii="Times New Roman" w:hAnsi="Times New Roman" w:cs="Times New Roman"/>
          <w:sz w:val="24"/>
          <w:szCs w:val="24"/>
          <w:lang w:val="ru-RU"/>
        </w:rPr>
        <w:t>____________</w:t>
      </w:r>
      <w:r w:rsidR="00E84726">
        <w:rPr>
          <w:rFonts w:ascii="Times New Roman" w:hAnsi="Times New Roman" w:cs="Times New Roman"/>
          <w:sz w:val="24"/>
          <w:szCs w:val="24"/>
          <w:lang w:val="ru-RU"/>
        </w:rPr>
        <w:t xml:space="preserve">         __________________</w:t>
      </w:r>
    </w:p>
    <w:p w:rsidR="00A632E5" w:rsidRPr="00E84726" w:rsidRDefault="00A632E5" w:rsidP="00A632E5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  <w:r w:rsidRPr="00E8472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8472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8472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8472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8472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8472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41127B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E84726">
        <w:rPr>
          <w:rFonts w:ascii="Times New Roman" w:hAnsi="Times New Roman" w:cs="Times New Roman"/>
          <w:sz w:val="24"/>
          <w:szCs w:val="24"/>
          <w:lang w:val="ru-RU"/>
        </w:rPr>
        <w:t>(подпись)</w:t>
      </w:r>
      <w:r w:rsidRPr="00E8472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8472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84726">
        <w:rPr>
          <w:rFonts w:ascii="Times New Roman" w:hAnsi="Times New Roman" w:cs="Times New Roman"/>
          <w:sz w:val="24"/>
          <w:szCs w:val="24"/>
          <w:lang w:val="ru-RU"/>
        </w:rPr>
        <w:tab/>
        <w:t>(ФИО)</w:t>
      </w:r>
    </w:p>
    <w:p w:rsidR="00A632E5" w:rsidRPr="00E84726" w:rsidRDefault="00A632E5" w:rsidP="00A632E5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A632E5" w:rsidRPr="00E84726" w:rsidRDefault="00A632E5" w:rsidP="00A632E5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B4539D" w:rsidRDefault="00B4539D"/>
    <w:sectPr w:rsidR="00B4539D" w:rsidSect="00B45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632E5"/>
    <w:rsid w:val="0041127B"/>
    <w:rsid w:val="00A632E5"/>
    <w:rsid w:val="00B4539D"/>
    <w:rsid w:val="00E84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2E5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32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table" w:styleId="a3">
    <w:name w:val="Table Grid"/>
    <w:basedOn w:val="a1"/>
    <w:uiPriority w:val="39"/>
    <w:rsid w:val="00A632E5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3</cp:revision>
  <dcterms:created xsi:type="dcterms:W3CDTF">2022-04-07T13:47:00Z</dcterms:created>
  <dcterms:modified xsi:type="dcterms:W3CDTF">2022-04-07T13:50:00Z</dcterms:modified>
</cp:coreProperties>
</file>